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学籍表填写流程</w:t>
      </w:r>
    </w:p>
    <w:p>
      <w:pPr>
        <w:numPr>
          <w:ilvl w:val="0"/>
          <w:numId w:val="0"/>
        </w:numPr>
        <w:ind w:left="420" w:leftChars="0"/>
        <w:rPr>
          <w:rFonts w:hint="default"/>
          <w:lang w:val="en-US" w:eastAsia="zh-CN"/>
        </w:rPr>
      </w:pPr>
      <w:bookmarkStart w:id="0" w:name="_GoBack"/>
      <w:bookmarkEnd w:id="0"/>
    </w:p>
    <w:p>
      <w:pPr>
        <w:pStyle w:val="5"/>
        <w:numPr>
          <w:ilvl w:val="0"/>
          <w:numId w:val="0"/>
        </w:numPr>
        <w:ind w:leftChars="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/>
          <w:sz w:val="24"/>
          <w:szCs w:val="24"/>
        </w:rPr>
        <w:t>学生输入网址http://scemis.gdufe.edu.cn/imiss/login.html，打开综合管理信息系统学生端，输入用户名，密码，登录。</w:t>
      </w:r>
      <w:r>
        <w:rPr>
          <w:rFonts w:hint="eastAsia" w:ascii="宋体" w:hAnsi="宋体" w:eastAsia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/>
          <w:sz w:val="24"/>
          <w:szCs w:val="24"/>
        </w:rPr>
        <w:t>学生的用户名是广财ID，如果不知道自己的广财ID，可以通过姓名和身份证号码查询；密码是gdufe+广财id后六位。</w:t>
      </w:r>
    </w:p>
    <w:p>
      <w:pPr>
        <w:numPr>
          <w:ilvl w:val="0"/>
          <w:numId w:val="0"/>
        </w:numPr>
        <w:tabs>
          <w:tab w:val="left" w:pos="2751"/>
          <w:tab w:val="left" w:pos="5436"/>
        </w:tabs>
        <w:rPr>
          <w:rFonts w:hint="eastAsia" w:ascii="宋体" w:hAnsi="宋体" w:eastAsia="宋体" w:cs="宋体"/>
          <w:sz w:val="24"/>
          <w:szCs w:val="24"/>
        </w:rPr>
      </w:pP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431155" cy="3021330"/>
            <wp:effectExtent l="0" t="0" r="17145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31155" cy="3021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  <w:tabs>
          <w:tab w:val="left" w:pos="2751"/>
          <w:tab w:val="left" w:pos="5436"/>
        </w:tabs>
        <w:rPr>
          <w:rFonts w:hint="default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2.</w:t>
      </w:r>
      <w:r>
        <w:rPr>
          <w:rFonts w:hint="eastAsia"/>
          <w:sz w:val="24"/>
          <w:szCs w:val="24"/>
          <w:lang w:val="en-US" w:eastAsia="zh-CN"/>
        </w:rPr>
        <w:t>进入[我的信息]——[我的学籍]——[补充学籍信息]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400675" cy="2261870"/>
            <wp:effectExtent l="0" t="0" r="9525" b="5080"/>
            <wp:docPr id="9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2261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tabs>
          <w:tab w:val="left" w:pos="2751"/>
          <w:tab w:val="left" w:pos="5436"/>
        </w:tabs>
        <w:rPr>
          <w:rFonts w:hint="eastAsia" w:ascii="宋体" w:hAnsi="宋体" w:eastAsia="宋体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tabs>
          <w:tab w:val="left" w:pos="2751"/>
          <w:tab w:val="left" w:pos="5436"/>
        </w:tabs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3.按要求填好各项信息，其中在填写[本人学习经历]、[家庭主要成员]时，分别点击后点击[添加]，可进行多项内容的填写，所有信息填写完毕并确认无误后，点击[提交]。</w:t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417185" cy="3114675"/>
            <wp:effectExtent l="0" t="0" r="12065" b="9525"/>
            <wp:docPr id="10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17185" cy="311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412105" cy="2868930"/>
            <wp:effectExtent l="0" t="0" r="17145" b="7620"/>
            <wp:docPr id="11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12105" cy="2868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tabs>
          <w:tab w:val="left" w:pos="2781"/>
          <w:tab w:val="left" w:pos="4791"/>
        </w:tabs>
        <w:rPr>
          <w:rFonts w:hint="eastAsia"/>
          <w:sz w:val="24"/>
          <w:szCs w:val="24"/>
          <w:lang w:eastAsia="zh-CN"/>
        </w:rPr>
      </w:pPr>
    </w:p>
    <w:p>
      <w:pPr>
        <w:numPr>
          <w:ilvl w:val="0"/>
          <w:numId w:val="0"/>
        </w:numPr>
        <w:tabs>
          <w:tab w:val="left" w:pos="2781"/>
          <w:tab w:val="left" w:pos="4791"/>
        </w:tabs>
        <w:rPr>
          <w:rFonts w:hint="default"/>
          <w:sz w:val="24"/>
          <w:szCs w:val="24"/>
          <w:lang w:val="en-US"/>
        </w:rPr>
      </w:pPr>
      <w:r>
        <w:rPr>
          <w:rFonts w:hint="eastAsia"/>
          <w:sz w:val="24"/>
          <w:szCs w:val="24"/>
          <w:lang w:eastAsia="zh-CN"/>
        </w:rPr>
        <w:t>４</w:t>
      </w:r>
      <w:r>
        <w:rPr>
          <w:rFonts w:hint="eastAsia"/>
          <w:sz w:val="24"/>
          <w:szCs w:val="24"/>
          <w:lang w:val="en-US" w:eastAsia="zh-CN"/>
        </w:rPr>
        <w:t>.[我的学籍]——[成高学籍]——[下载学籍表]或[打印学籍表]</w:t>
      </w:r>
    </w:p>
    <w:p>
      <w:pPr>
        <w:bidi w:val="0"/>
        <w:jc w:val="center"/>
      </w:pPr>
      <w:r>
        <w:drawing>
          <wp:inline distT="0" distB="0" distL="114300" distR="114300">
            <wp:extent cx="5414010" cy="4005580"/>
            <wp:effectExtent l="0" t="0" r="15240" b="13970"/>
            <wp:docPr id="17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14010" cy="4005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bidi w:val="0"/>
        <w:jc w:val="center"/>
      </w:pPr>
    </w:p>
    <w:p>
      <w:pPr>
        <w:numPr>
          <w:ilvl w:val="0"/>
          <w:numId w:val="0"/>
        </w:numPr>
        <w:bidi w:val="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5.学生打印好学籍表后，贴上本人近期大一寸免冠彩色相片，并用黑色签字笔签名确认。</w:t>
      </w:r>
    </w:p>
    <w:p>
      <w:pPr>
        <w:numPr>
          <w:ilvl w:val="0"/>
          <w:numId w:val="0"/>
        </w:numPr>
        <w:bidi w:val="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6.教学点收集学生学籍表后，按班级、学号从小到大的顺序整理好，在规定时间报送到广东财经大学继续教育学院教务部。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BkZWZkYWMzZDdiM2RjZTg5M2U0NTMyZjEyOWE3NWMifQ=="/>
  </w:docVars>
  <w:rsids>
    <w:rsidRoot w:val="506D428F"/>
    <w:rsid w:val="08CA31A0"/>
    <w:rsid w:val="09815422"/>
    <w:rsid w:val="154F6811"/>
    <w:rsid w:val="1E49277D"/>
    <w:rsid w:val="32834581"/>
    <w:rsid w:val="34262DBA"/>
    <w:rsid w:val="37C0494E"/>
    <w:rsid w:val="3A1020A1"/>
    <w:rsid w:val="3A457C5F"/>
    <w:rsid w:val="3D7831B5"/>
    <w:rsid w:val="3F491192"/>
    <w:rsid w:val="41704405"/>
    <w:rsid w:val="446069AA"/>
    <w:rsid w:val="4BF21BEF"/>
    <w:rsid w:val="4C8C320B"/>
    <w:rsid w:val="50111E39"/>
    <w:rsid w:val="506D428F"/>
    <w:rsid w:val="57D806D3"/>
    <w:rsid w:val="5C2833F3"/>
    <w:rsid w:val="5CFF1092"/>
    <w:rsid w:val="5F90498C"/>
    <w:rsid w:val="68763296"/>
    <w:rsid w:val="697B68FD"/>
    <w:rsid w:val="6C3E50B4"/>
    <w:rsid w:val="742C53DD"/>
    <w:rsid w:val="756B6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2021-05-12T07:56:00Z</dcterms:created>
  <dc:creator>Administrator</dc:creator>
  <cp:lastModifiedBy>波波</cp:lastModifiedBy>
  <dcterms:modified xsi:type="dcterms:W3CDTF">2023-09-18T02:00:30Z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1498D007F2E146A4AE03C026D96E7463</vt:lpwstr>
  </property>
</Properties>
</file>