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6C4567" w14:textId="77777777" w:rsidR="00803C96" w:rsidRDefault="009749FC">
      <w:pPr>
        <w:snapToGrid w:val="0"/>
        <w:ind w:firstLineChars="200" w:firstLine="422"/>
        <w:jc w:val="center"/>
        <w:rPr>
          <w:rFonts w:ascii="仿宋" w:eastAsia="仿宋" w:hAnsi="仿宋" w:cs="仿宋"/>
          <w:b/>
          <w:bCs/>
          <w:szCs w:val="21"/>
        </w:rPr>
      </w:pPr>
      <w:bookmarkStart w:id="0" w:name="_Hlk136509296"/>
      <w:r>
        <w:rPr>
          <w:rFonts w:ascii="仿宋" w:eastAsia="仿宋" w:hAnsi="仿宋" w:cs="仿宋" w:hint="eastAsia"/>
          <w:b/>
          <w:bCs/>
          <w:szCs w:val="21"/>
        </w:rPr>
        <w:t>广东省高等教育自学考试《初级实用英语笔译》课程考试大纲</w:t>
      </w:r>
    </w:p>
    <w:p w14:paraId="7EAF5037" w14:textId="77777777" w:rsidR="00803C96" w:rsidRDefault="009749FC">
      <w:pPr>
        <w:snapToGrid w:val="0"/>
        <w:ind w:firstLineChars="200" w:firstLine="422"/>
        <w:jc w:val="center"/>
        <w:rPr>
          <w:rFonts w:ascii="仿宋" w:eastAsia="仿宋" w:hAnsi="仿宋" w:cs="仿宋"/>
          <w:b/>
          <w:bCs/>
          <w:szCs w:val="21"/>
        </w:rPr>
      </w:pPr>
      <w:r>
        <w:rPr>
          <w:rFonts w:ascii="仿宋" w:eastAsia="仿宋" w:hAnsi="仿宋" w:cs="仿宋" w:hint="eastAsia"/>
          <w:b/>
          <w:bCs/>
          <w:szCs w:val="21"/>
        </w:rPr>
        <w:t>（课程代码：13400）</w:t>
      </w:r>
    </w:p>
    <w:bookmarkEnd w:id="0"/>
    <w:p w14:paraId="26A538FB" w14:textId="77777777" w:rsidR="00803C96" w:rsidRDefault="00803C96">
      <w:pPr>
        <w:snapToGrid w:val="0"/>
        <w:rPr>
          <w:rFonts w:ascii="仿宋" w:eastAsia="仿宋" w:hAnsi="仿宋" w:cs="仿宋"/>
          <w:szCs w:val="21"/>
        </w:rPr>
      </w:pPr>
    </w:p>
    <w:p w14:paraId="2B87B759" w14:textId="77777777" w:rsidR="00803C96" w:rsidRDefault="009749FC">
      <w:pPr>
        <w:pStyle w:val="ab"/>
        <w:snapToGrid w:val="0"/>
        <w:spacing w:before="0" w:beforeAutospacing="0" w:after="0" w:afterAutospacing="0"/>
        <w:jc w:val="center"/>
        <w:rPr>
          <w:rFonts w:ascii="仿宋" w:eastAsia="仿宋" w:hAnsi="仿宋" w:cs="仿宋"/>
          <w:color w:val="auto"/>
          <w:sz w:val="21"/>
          <w:szCs w:val="21"/>
        </w:rPr>
      </w:pPr>
      <w:bookmarkStart w:id="1" w:name="_Hlk136510076"/>
      <w:r>
        <w:rPr>
          <w:rFonts w:ascii="仿宋" w:eastAsia="仿宋" w:hAnsi="仿宋" w:cs="仿宋" w:hint="eastAsia"/>
          <w:b/>
          <w:color w:val="auto"/>
          <w:sz w:val="21"/>
          <w:szCs w:val="21"/>
        </w:rPr>
        <w:t>Ⅰ  课程性质与课程目标</w:t>
      </w:r>
    </w:p>
    <w:bookmarkEnd w:id="1"/>
    <w:p w14:paraId="109193B9" w14:textId="77777777" w:rsidR="00803C96" w:rsidRDefault="009749FC">
      <w:pPr>
        <w:numPr>
          <w:ilvl w:val="12"/>
          <w:numId w:val="0"/>
        </w:numPr>
        <w:snapToGrid w:val="0"/>
        <w:ind w:firstLineChars="200" w:firstLine="422"/>
        <w:rPr>
          <w:rFonts w:ascii="仿宋" w:eastAsia="仿宋" w:hAnsi="仿宋" w:cs="仿宋"/>
          <w:b/>
          <w:bCs/>
          <w:szCs w:val="21"/>
        </w:rPr>
      </w:pPr>
      <w:r>
        <w:rPr>
          <w:rFonts w:ascii="仿宋" w:eastAsia="仿宋" w:hAnsi="仿宋" w:cs="仿宋" w:hint="eastAsia"/>
          <w:b/>
          <w:szCs w:val="21"/>
        </w:rPr>
        <w:t>一、</w:t>
      </w:r>
      <w:r>
        <w:rPr>
          <w:rFonts w:ascii="仿宋" w:eastAsia="仿宋" w:hAnsi="仿宋" w:cs="仿宋" w:hint="eastAsia"/>
          <w:b/>
          <w:bCs/>
          <w:szCs w:val="21"/>
        </w:rPr>
        <w:t>课程性质和特点</w:t>
      </w:r>
    </w:p>
    <w:p w14:paraId="3BDCD123"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本课程通过国外经济类报刊的新闻报道、专题评论、商务信函、国际法规、经济合同等文本的译文评析和讲解，促使学生熟悉商务类文本的风格特征，扩大英语词汇，提高翻译技能，丰富英语语言文化知识，从而胜任一般商务文本的翻译。课程教学主要围绕英语文体特征和翻译技巧展开，通过讲授、讨论与实践使学生理解翻译的原则和方法，翻译中的难点与重点，深刻理解英语语言文化，掌握常用翻译技巧。</w:t>
      </w:r>
    </w:p>
    <w:p w14:paraId="214FF6A5" w14:textId="77777777" w:rsidR="00803C96" w:rsidRDefault="009749FC">
      <w:pPr>
        <w:numPr>
          <w:ilvl w:val="12"/>
          <w:numId w:val="0"/>
        </w:numPr>
        <w:adjustRightInd w:val="0"/>
        <w:snapToGrid w:val="0"/>
        <w:ind w:firstLineChars="200" w:firstLine="422"/>
        <w:rPr>
          <w:rFonts w:ascii="仿宋" w:eastAsia="仿宋" w:hAnsi="仿宋" w:cs="仿宋"/>
          <w:b/>
          <w:szCs w:val="21"/>
        </w:rPr>
      </w:pPr>
      <w:r>
        <w:rPr>
          <w:rFonts w:ascii="仿宋" w:eastAsia="仿宋" w:hAnsi="仿宋" w:cs="仿宋" w:hint="eastAsia"/>
          <w:b/>
          <w:szCs w:val="21"/>
        </w:rPr>
        <w:t>二、</w:t>
      </w:r>
      <w:r>
        <w:rPr>
          <w:rFonts w:ascii="仿宋" w:eastAsia="仿宋" w:hAnsi="仿宋" w:cs="仿宋" w:hint="eastAsia"/>
          <w:b/>
          <w:bCs/>
          <w:szCs w:val="21"/>
        </w:rPr>
        <w:t>课程目标</w:t>
      </w:r>
    </w:p>
    <w:p w14:paraId="13B5E3FF" w14:textId="77777777" w:rsidR="00803C96" w:rsidRDefault="009749FC">
      <w:pPr>
        <w:widowControl/>
        <w:shd w:val="clear" w:color="auto" w:fill="FFFFFF"/>
        <w:adjustRightInd w:val="0"/>
        <w:snapToGrid w:val="0"/>
        <w:ind w:firstLineChars="200" w:firstLine="420"/>
        <w:jc w:val="left"/>
        <w:rPr>
          <w:rFonts w:ascii="仿宋" w:eastAsia="仿宋" w:hAnsi="仿宋" w:cs="仿宋"/>
          <w:szCs w:val="21"/>
        </w:rPr>
      </w:pPr>
      <w:r>
        <w:rPr>
          <w:rFonts w:ascii="仿宋" w:eastAsia="仿宋" w:hAnsi="仿宋" w:cs="仿宋" w:hint="eastAsia"/>
          <w:szCs w:val="21"/>
        </w:rPr>
        <w:t>1. 知识目标</w:t>
      </w:r>
    </w:p>
    <w:p w14:paraId="43F86F20" w14:textId="77777777" w:rsidR="00803C96" w:rsidRDefault="009749FC">
      <w:pPr>
        <w:numPr>
          <w:ilvl w:val="12"/>
          <w:numId w:val="0"/>
        </w:numPr>
        <w:adjustRightInd w:val="0"/>
        <w:snapToGrid w:val="0"/>
        <w:ind w:firstLineChars="200" w:firstLine="420"/>
        <w:rPr>
          <w:rFonts w:ascii="仿宋" w:eastAsia="仿宋" w:hAnsi="仿宋" w:cs="仿宋"/>
          <w:szCs w:val="21"/>
        </w:rPr>
      </w:pPr>
      <w:r>
        <w:rPr>
          <w:rFonts w:ascii="仿宋" w:eastAsia="仿宋" w:hAnsi="仿宋" w:cs="仿宋" w:hint="eastAsia"/>
          <w:szCs w:val="21"/>
        </w:rPr>
        <w:t>要求学生深化对英汉两种语言及中西两种文化的了解，对它们之间的差异有较强的敏感性，能从词义、语法形式、句子结构、篇章结构、习惯表达方式、修辞手段等方面把握原语和</w:t>
      </w:r>
      <w:proofErr w:type="gramStart"/>
      <w:r>
        <w:rPr>
          <w:rFonts w:ascii="仿宋" w:eastAsia="仿宋" w:hAnsi="仿宋" w:cs="仿宋" w:hint="eastAsia"/>
          <w:szCs w:val="21"/>
        </w:rPr>
        <w:t>译语</w:t>
      </w:r>
      <w:proofErr w:type="gramEnd"/>
      <w:r>
        <w:rPr>
          <w:rFonts w:ascii="仿宋" w:eastAsia="仿宋" w:hAnsi="仿宋" w:cs="仿宋" w:hint="eastAsia"/>
          <w:szCs w:val="21"/>
        </w:rPr>
        <w:t>的异同；了解基本的翻译技巧，掌握翻译的原则、过程及相关的文化常识和商务概念。</w:t>
      </w:r>
    </w:p>
    <w:p w14:paraId="2CCBEF06" w14:textId="77777777" w:rsidR="00803C96" w:rsidRDefault="009749FC">
      <w:pPr>
        <w:widowControl/>
        <w:shd w:val="clear" w:color="auto" w:fill="FFFFFF"/>
        <w:adjustRightInd w:val="0"/>
        <w:snapToGrid w:val="0"/>
        <w:ind w:firstLineChars="200" w:firstLine="420"/>
        <w:jc w:val="left"/>
        <w:rPr>
          <w:rFonts w:ascii="仿宋" w:eastAsia="仿宋" w:hAnsi="仿宋" w:cs="仿宋"/>
          <w:szCs w:val="21"/>
        </w:rPr>
      </w:pPr>
      <w:r>
        <w:rPr>
          <w:rFonts w:ascii="仿宋" w:eastAsia="仿宋" w:hAnsi="仿宋" w:cs="仿宋" w:hint="eastAsia"/>
          <w:szCs w:val="21"/>
        </w:rPr>
        <w:t>2. 技能目标</w:t>
      </w:r>
    </w:p>
    <w:p w14:paraId="269D8F33" w14:textId="77777777" w:rsidR="00803C96" w:rsidRDefault="009749FC">
      <w:pPr>
        <w:widowControl/>
        <w:shd w:val="clear" w:color="auto" w:fill="FFFFFF"/>
        <w:adjustRightInd w:val="0"/>
        <w:snapToGrid w:val="0"/>
        <w:ind w:firstLineChars="200" w:firstLine="420"/>
        <w:jc w:val="left"/>
        <w:rPr>
          <w:rFonts w:ascii="仿宋" w:eastAsia="仿宋" w:hAnsi="仿宋" w:cs="仿宋"/>
          <w:szCs w:val="21"/>
        </w:rPr>
      </w:pPr>
      <w:r>
        <w:rPr>
          <w:rFonts w:ascii="仿宋" w:eastAsia="仿宋" w:hAnsi="仿宋" w:cs="仿宋" w:hint="eastAsia"/>
          <w:szCs w:val="21"/>
        </w:rPr>
        <w:t>要求学生能够读懂经济类报刊杂志的非文学性文本，理解大意，分析文章的思想观点、语篇结构、语言特点和修辞手法。能熟练掌握基本的翻译技巧，将翻译技能和基本的文体语料结合进行翻译实践。能独立完成一般性商务文本的翻译，较好地处理原文语篇中具有民族文化特色的内容，具有一定的评析翻译作品的鉴赏能力。</w:t>
      </w:r>
    </w:p>
    <w:p w14:paraId="058B5F16" w14:textId="77777777" w:rsidR="00803C96" w:rsidRDefault="009749FC">
      <w:pPr>
        <w:widowControl/>
        <w:shd w:val="clear" w:color="auto" w:fill="FFFFFF"/>
        <w:adjustRightInd w:val="0"/>
        <w:snapToGrid w:val="0"/>
        <w:ind w:firstLineChars="200" w:firstLine="420"/>
        <w:jc w:val="left"/>
        <w:rPr>
          <w:rFonts w:ascii="仿宋" w:eastAsia="仿宋" w:hAnsi="仿宋" w:cs="仿宋"/>
          <w:szCs w:val="21"/>
        </w:rPr>
      </w:pPr>
      <w:r>
        <w:rPr>
          <w:rFonts w:ascii="仿宋" w:eastAsia="仿宋" w:hAnsi="仿宋" w:cs="仿宋" w:hint="eastAsia"/>
          <w:szCs w:val="21"/>
        </w:rPr>
        <w:t>3. 素质目标</w:t>
      </w:r>
    </w:p>
    <w:p w14:paraId="4ECB9460" w14:textId="77777777" w:rsidR="00803C96" w:rsidRDefault="009749FC">
      <w:pPr>
        <w:widowControl/>
        <w:shd w:val="clear" w:color="auto" w:fill="FFFFFF"/>
        <w:adjustRightInd w:val="0"/>
        <w:snapToGrid w:val="0"/>
        <w:ind w:firstLineChars="200" w:firstLine="420"/>
        <w:jc w:val="left"/>
        <w:rPr>
          <w:rFonts w:ascii="仿宋" w:eastAsia="仿宋" w:hAnsi="仿宋" w:cs="仿宋"/>
          <w:szCs w:val="21"/>
        </w:rPr>
      </w:pPr>
      <w:r>
        <w:rPr>
          <w:rFonts w:ascii="仿宋" w:eastAsia="仿宋" w:hAnsi="仿宋" w:cs="仿宋" w:hint="eastAsia"/>
          <w:szCs w:val="21"/>
        </w:rPr>
        <w:t>要求学生熟悉中国文化传统，具有一定的人文知识和科技知识；要求学生树立正确的商务英语翻译观与价值观，拓宽国际视野，增强文化自信与跨文化交际能力，具有进行一般性商务活动的跨文化交际能力。</w:t>
      </w:r>
    </w:p>
    <w:p w14:paraId="7308085B" w14:textId="77777777" w:rsidR="00803C96" w:rsidRDefault="009749FC">
      <w:pPr>
        <w:adjustRightInd w:val="0"/>
        <w:snapToGrid w:val="0"/>
        <w:ind w:firstLineChars="200" w:firstLine="422"/>
        <w:rPr>
          <w:rFonts w:ascii="仿宋" w:eastAsia="仿宋" w:hAnsi="仿宋" w:cs="仿宋"/>
          <w:b/>
          <w:szCs w:val="21"/>
        </w:rPr>
      </w:pPr>
      <w:r>
        <w:rPr>
          <w:rFonts w:ascii="仿宋" w:eastAsia="仿宋" w:hAnsi="仿宋" w:cs="仿宋" w:hint="eastAsia"/>
          <w:b/>
          <w:szCs w:val="21"/>
        </w:rPr>
        <w:t>三、与相关课程的联系与区别</w:t>
      </w:r>
    </w:p>
    <w:p w14:paraId="163570F7" w14:textId="77777777" w:rsidR="00803C96" w:rsidRDefault="009749FC">
      <w:pPr>
        <w:numPr>
          <w:ilvl w:val="12"/>
          <w:numId w:val="0"/>
        </w:numPr>
        <w:adjustRightInd w:val="0"/>
        <w:snapToGrid w:val="0"/>
        <w:ind w:firstLineChars="200" w:firstLine="420"/>
        <w:rPr>
          <w:rFonts w:ascii="仿宋" w:eastAsia="仿宋" w:hAnsi="仿宋" w:cs="仿宋"/>
          <w:szCs w:val="21"/>
        </w:rPr>
      </w:pPr>
      <w:r>
        <w:rPr>
          <w:rFonts w:ascii="仿宋" w:eastAsia="仿宋" w:hAnsi="仿宋" w:cs="仿宋" w:hint="eastAsia"/>
          <w:szCs w:val="21"/>
        </w:rPr>
        <w:t>《综合商务英语》是通过围绕生活主题和商务主题进行听、说、读、写、译的全方位的训练，以掌握生活英语为基础，结合一定的商务相关知识，提高学生的英语综合运用能力，重在提升学生的知识面，理解能力和表达能力，是夯实学生语言运用能力的基础课程。《商务英语阅读》更侧重积累商务活动流程中涉及到的知识概念、相关术语及表达方式，提升学生的阅读能力和分析获取信息的能力。两门课程为英语笔译的顺利开展奠定了语言基础和商务知识基础。</w:t>
      </w:r>
    </w:p>
    <w:p w14:paraId="1B3B6868" w14:textId="77777777" w:rsidR="00803C96" w:rsidRDefault="009749FC">
      <w:pPr>
        <w:adjustRightInd w:val="0"/>
        <w:snapToGrid w:val="0"/>
        <w:ind w:firstLineChars="200" w:firstLine="422"/>
        <w:rPr>
          <w:rFonts w:ascii="仿宋" w:eastAsia="仿宋" w:hAnsi="仿宋" w:cs="仿宋"/>
          <w:b/>
          <w:szCs w:val="21"/>
        </w:rPr>
      </w:pPr>
      <w:r>
        <w:rPr>
          <w:rFonts w:ascii="仿宋" w:eastAsia="仿宋" w:hAnsi="仿宋" w:cs="仿宋" w:hint="eastAsia"/>
          <w:b/>
          <w:szCs w:val="21"/>
        </w:rPr>
        <w:t>四、课程的重点和难点</w:t>
      </w:r>
    </w:p>
    <w:p w14:paraId="51212BDB" w14:textId="77777777" w:rsidR="00803C96" w:rsidRDefault="009749FC">
      <w:pPr>
        <w:numPr>
          <w:ilvl w:val="12"/>
          <w:numId w:val="0"/>
        </w:numPr>
        <w:adjustRightInd w:val="0"/>
        <w:snapToGrid w:val="0"/>
        <w:ind w:firstLineChars="200" w:firstLine="420"/>
        <w:rPr>
          <w:rFonts w:ascii="仿宋" w:eastAsia="仿宋" w:hAnsi="仿宋" w:cs="仿宋"/>
          <w:szCs w:val="21"/>
        </w:rPr>
      </w:pPr>
      <w:r>
        <w:rPr>
          <w:rFonts w:ascii="仿宋" w:eastAsia="仿宋" w:hAnsi="仿宋" w:cs="仿宋" w:hint="eastAsia"/>
          <w:szCs w:val="21"/>
        </w:rPr>
        <w:t>本课程的重点是英汉翻译的基本知识、理论和方法及其熟练应用。难点是翻译中的跨文化交际实践。</w:t>
      </w:r>
    </w:p>
    <w:p w14:paraId="009C54BE" w14:textId="77777777" w:rsidR="00803C96" w:rsidRDefault="00803C96">
      <w:pPr>
        <w:snapToGrid w:val="0"/>
        <w:rPr>
          <w:rFonts w:ascii="仿宋" w:eastAsia="仿宋" w:hAnsi="仿宋" w:cs="仿宋"/>
          <w:b/>
          <w:szCs w:val="21"/>
        </w:rPr>
      </w:pPr>
    </w:p>
    <w:p w14:paraId="086BAAE2" w14:textId="77777777" w:rsidR="00803C96" w:rsidRDefault="009749FC">
      <w:pPr>
        <w:snapToGrid w:val="0"/>
        <w:ind w:firstLineChars="200" w:firstLine="422"/>
        <w:jc w:val="center"/>
        <w:rPr>
          <w:rFonts w:ascii="仿宋" w:eastAsia="仿宋" w:hAnsi="仿宋" w:cs="仿宋"/>
          <w:b/>
          <w:kern w:val="0"/>
          <w:szCs w:val="21"/>
        </w:rPr>
      </w:pPr>
      <w:r>
        <w:rPr>
          <w:rFonts w:ascii="仿宋" w:eastAsia="仿宋" w:hAnsi="仿宋" w:cs="仿宋" w:hint="eastAsia"/>
          <w:b/>
          <w:kern w:val="0"/>
          <w:szCs w:val="21"/>
        </w:rPr>
        <w:t>Ⅱ  考核目标</w:t>
      </w:r>
    </w:p>
    <w:p w14:paraId="258759E0" w14:textId="77777777" w:rsidR="00803C96" w:rsidRDefault="009749FC">
      <w:pPr>
        <w:numPr>
          <w:ilvl w:val="12"/>
          <w:numId w:val="0"/>
        </w:numPr>
        <w:snapToGrid w:val="0"/>
        <w:ind w:firstLineChars="200" w:firstLine="420"/>
        <w:rPr>
          <w:rFonts w:ascii="仿宋" w:eastAsia="仿宋" w:hAnsi="仿宋" w:cs="仿宋"/>
          <w:szCs w:val="21"/>
        </w:rPr>
      </w:pPr>
      <w:r>
        <w:rPr>
          <w:rFonts w:ascii="仿宋" w:eastAsia="仿宋" w:hAnsi="仿宋" w:cs="仿宋" w:hint="eastAsia"/>
          <w:szCs w:val="21"/>
        </w:rPr>
        <w:t>本大纲在考核目标中，按照识记、领会、简单应用和综合应用四个层次规定其应达到的能力层次要求。四个能力层次是递进关系，</w:t>
      </w:r>
      <w:proofErr w:type="gramStart"/>
      <w:r>
        <w:rPr>
          <w:rFonts w:ascii="仿宋" w:eastAsia="仿宋" w:hAnsi="仿宋" w:cs="仿宋" w:hint="eastAsia"/>
          <w:szCs w:val="21"/>
        </w:rPr>
        <w:t>各能力</w:t>
      </w:r>
      <w:proofErr w:type="gramEnd"/>
      <w:r>
        <w:rPr>
          <w:rFonts w:ascii="仿宋" w:eastAsia="仿宋" w:hAnsi="仿宋" w:cs="仿宋" w:hint="eastAsia"/>
          <w:szCs w:val="21"/>
        </w:rPr>
        <w:t>层次的含义是：</w:t>
      </w:r>
    </w:p>
    <w:p w14:paraId="548FA713" w14:textId="77777777" w:rsidR="00803C96" w:rsidRDefault="009749FC">
      <w:pPr>
        <w:numPr>
          <w:ilvl w:val="12"/>
          <w:numId w:val="0"/>
        </w:numPr>
        <w:snapToGrid w:val="0"/>
        <w:ind w:leftChars="200" w:left="1260" w:hangingChars="400" w:hanging="840"/>
        <w:rPr>
          <w:rFonts w:ascii="仿宋" w:eastAsia="仿宋" w:hAnsi="仿宋" w:cs="仿宋"/>
          <w:szCs w:val="21"/>
        </w:rPr>
      </w:pPr>
      <w:r>
        <w:rPr>
          <w:rFonts w:ascii="仿宋" w:eastAsia="仿宋" w:hAnsi="仿宋" w:cs="仿宋" w:hint="eastAsia"/>
          <w:szCs w:val="21"/>
        </w:rPr>
        <w:t>识记：要求考生能够掌握英汉语言中词汇、句法、篇章等区别；</w:t>
      </w:r>
    </w:p>
    <w:p w14:paraId="26096B0B" w14:textId="77777777" w:rsidR="00803C96" w:rsidRDefault="009749FC">
      <w:pPr>
        <w:numPr>
          <w:ilvl w:val="12"/>
          <w:numId w:val="0"/>
        </w:numPr>
        <w:snapToGrid w:val="0"/>
        <w:ind w:firstLineChars="200" w:firstLine="420"/>
        <w:rPr>
          <w:rFonts w:ascii="仿宋" w:eastAsia="仿宋" w:hAnsi="仿宋" w:cs="仿宋"/>
          <w:szCs w:val="21"/>
        </w:rPr>
      </w:pPr>
      <w:r>
        <w:rPr>
          <w:rFonts w:ascii="仿宋" w:eastAsia="仿宋" w:hAnsi="仿宋" w:cs="仿宋" w:hint="eastAsia"/>
          <w:szCs w:val="21"/>
        </w:rPr>
        <w:t>领会：对商务活动和相关概念有一定的理解；理解翻译的基本技巧；</w:t>
      </w:r>
    </w:p>
    <w:p w14:paraId="525C4CC7" w14:textId="77777777" w:rsidR="00803C96" w:rsidRDefault="009749FC">
      <w:pPr>
        <w:numPr>
          <w:ilvl w:val="12"/>
          <w:numId w:val="0"/>
        </w:numPr>
        <w:snapToGrid w:val="0"/>
        <w:ind w:firstLineChars="200" w:firstLine="420"/>
        <w:rPr>
          <w:rFonts w:ascii="仿宋" w:eastAsia="仿宋" w:hAnsi="仿宋" w:cs="仿宋"/>
          <w:szCs w:val="21"/>
        </w:rPr>
      </w:pPr>
      <w:r>
        <w:rPr>
          <w:rFonts w:ascii="仿宋" w:eastAsia="仿宋" w:hAnsi="仿宋" w:cs="仿宋" w:hint="eastAsia"/>
          <w:szCs w:val="21"/>
        </w:rPr>
        <w:t>简单应用：能熟练运用翻译技巧进行翻译；</w:t>
      </w:r>
    </w:p>
    <w:p w14:paraId="39FA4895" w14:textId="77777777" w:rsidR="00803C96" w:rsidRDefault="009749FC">
      <w:pPr>
        <w:numPr>
          <w:ilvl w:val="12"/>
          <w:numId w:val="0"/>
        </w:numPr>
        <w:snapToGrid w:val="0"/>
        <w:ind w:firstLineChars="200" w:firstLine="420"/>
        <w:rPr>
          <w:rFonts w:ascii="仿宋" w:eastAsia="仿宋" w:hAnsi="仿宋" w:cs="仿宋"/>
          <w:szCs w:val="21"/>
        </w:rPr>
      </w:pPr>
      <w:r>
        <w:rPr>
          <w:rFonts w:ascii="仿宋" w:eastAsia="仿宋" w:hAnsi="仿宋" w:cs="仿宋" w:hint="eastAsia"/>
          <w:szCs w:val="21"/>
        </w:rPr>
        <w:t>综合应用：翻译过程中结合语言知识和文化知识进行批判性思考，具备跨文化交际能力。</w:t>
      </w:r>
    </w:p>
    <w:p w14:paraId="51BF513F" w14:textId="77777777" w:rsidR="00803C96" w:rsidRDefault="00803C96">
      <w:pPr>
        <w:snapToGrid w:val="0"/>
        <w:rPr>
          <w:rFonts w:ascii="仿宋" w:eastAsia="仿宋" w:hAnsi="仿宋" w:cs="仿宋"/>
          <w:b/>
          <w:szCs w:val="21"/>
        </w:rPr>
      </w:pPr>
    </w:p>
    <w:p w14:paraId="339CC4EA" w14:textId="77777777" w:rsidR="00803C96" w:rsidRDefault="009749FC">
      <w:pPr>
        <w:snapToGrid w:val="0"/>
        <w:ind w:firstLineChars="200" w:firstLine="422"/>
        <w:jc w:val="center"/>
        <w:rPr>
          <w:rFonts w:ascii="仿宋" w:eastAsia="仿宋" w:hAnsi="仿宋" w:cs="仿宋"/>
          <w:b/>
          <w:kern w:val="0"/>
          <w:szCs w:val="21"/>
        </w:rPr>
      </w:pPr>
      <w:r>
        <w:rPr>
          <w:rFonts w:ascii="仿宋" w:eastAsia="仿宋" w:hAnsi="仿宋" w:cs="仿宋" w:hint="eastAsia"/>
          <w:b/>
          <w:kern w:val="0"/>
          <w:szCs w:val="21"/>
        </w:rPr>
        <w:t>Ⅲ  课程内容与考核要求</w:t>
      </w:r>
    </w:p>
    <w:p w14:paraId="203B157C" w14:textId="77777777" w:rsidR="00803C96" w:rsidRDefault="009749FC">
      <w:pPr>
        <w:pStyle w:val="ac"/>
        <w:snapToGrid w:val="0"/>
        <w:spacing w:before="0" w:after="0"/>
        <w:rPr>
          <w:rFonts w:ascii="仿宋" w:eastAsia="仿宋" w:hAnsi="仿宋" w:cs="仿宋"/>
          <w:sz w:val="21"/>
          <w:szCs w:val="21"/>
        </w:rPr>
      </w:pPr>
      <w:r>
        <w:rPr>
          <w:rFonts w:ascii="仿宋" w:eastAsia="仿宋" w:hAnsi="仿宋" w:cs="仿宋" w:hint="eastAsia"/>
          <w:sz w:val="21"/>
          <w:szCs w:val="21"/>
        </w:rPr>
        <w:t>第一章 翻译概论</w:t>
      </w:r>
    </w:p>
    <w:p w14:paraId="15B3ECAC"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一、学习目的与要求</w:t>
      </w:r>
    </w:p>
    <w:p w14:paraId="328B45EC" w14:textId="77777777" w:rsidR="00803C96" w:rsidRDefault="009749FC">
      <w:pPr>
        <w:pStyle w:val="af"/>
        <w:numPr>
          <w:ilvl w:val="0"/>
          <w:numId w:val="1"/>
        </w:numPr>
        <w:snapToGrid w:val="0"/>
        <w:ind w:firstLineChars="0"/>
        <w:rPr>
          <w:rFonts w:ascii="仿宋" w:eastAsia="仿宋" w:hAnsi="仿宋" w:cs="仿宋"/>
          <w:szCs w:val="21"/>
        </w:rPr>
      </w:pPr>
      <w:r>
        <w:rPr>
          <w:rFonts w:ascii="仿宋" w:eastAsia="仿宋" w:hAnsi="仿宋" w:cs="仿宋" w:hint="eastAsia"/>
          <w:szCs w:val="21"/>
        </w:rPr>
        <w:t>使学生初步了解翻译的基本理论；</w:t>
      </w:r>
    </w:p>
    <w:p w14:paraId="2406347F" w14:textId="77777777" w:rsidR="00803C96" w:rsidRDefault="009749FC">
      <w:pPr>
        <w:pStyle w:val="af"/>
        <w:numPr>
          <w:ilvl w:val="0"/>
          <w:numId w:val="1"/>
        </w:numPr>
        <w:snapToGrid w:val="0"/>
        <w:ind w:firstLineChars="0"/>
        <w:rPr>
          <w:rFonts w:ascii="仿宋" w:eastAsia="仿宋" w:hAnsi="仿宋" w:cs="仿宋"/>
          <w:szCs w:val="21"/>
        </w:rPr>
      </w:pPr>
      <w:r>
        <w:rPr>
          <w:rFonts w:ascii="仿宋" w:eastAsia="仿宋" w:hAnsi="仿宋" w:cs="仿宋" w:hint="eastAsia"/>
          <w:szCs w:val="21"/>
        </w:rPr>
        <w:t>了解翻译的定义和分类</w:t>
      </w:r>
    </w:p>
    <w:p w14:paraId="1D18A3BC" w14:textId="77777777" w:rsidR="00803C96" w:rsidRDefault="009749FC">
      <w:pPr>
        <w:pStyle w:val="af"/>
        <w:numPr>
          <w:ilvl w:val="0"/>
          <w:numId w:val="1"/>
        </w:numPr>
        <w:snapToGrid w:val="0"/>
        <w:ind w:firstLineChars="0"/>
        <w:rPr>
          <w:rFonts w:ascii="仿宋" w:eastAsia="仿宋" w:hAnsi="仿宋" w:cs="仿宋"/>
          <w:szCs w:val="21"/>
        </w:rPr>
      </w:pPr>
      <w:r>
        <w:rPr>
          <w:rFonts w:ascii="仿宋" w:eastAsia="仿宋" w:hAnsi="仿宋" w:cs="仿宋" w:hint="eastAsia"/>
          <w:szCs w:val="21"/>
        </w:rPr>
        <w:t>了解翻译的多元标准和针对商务文本的标准。</w:t>
      </w:r>
    </w:p>
    <w:p w14:paraId="554E3498"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二、课程内容</w:t>
      </w:r>
    </w:p>
    <w:p w14:paraId="34448822" w14:textId="77777777" w:rsidR="00803C96" w:rsidRDefault="009749FC">
      <w:pPr>
        <w:pStyle w:val="af"/>
        <w:numPr>
          <w:ilvl w:val="0"/>
          <w:numId w:val="2"/>
        </w:numPr>
        <w:snapToGrid w:val="0"/>
        <w:ind w:firstLineChars="0"/>
        <w:rPr>
          <w:rFonts w:ascii="仿宋" w:eastAsia="仿宋" w:hAnsi="仿宋" w:cs="仿宋"/>
          <w:kern w:val="0"/>
          <w:szCs w:val="21"/>
        </w:rPr>
      </w:pPr>
      <w:r>
        <w:rPr>
          <w:rFonts w:ascii="仿宋" w:eastAsia="仿宋" w:hAnsi="仿宋" w:cs="仿宋" w:hint="eastAsia"/>
          <w:kern w:val="0"/>
          <w:szCs w:val="21"/>
        </w:rPr>
        <w:t>我国翻译史简介</w:t>
      </w:r>
    </w:p>
    <w:p w14:paraId="44273CD2" w14:textId="77777777" w:rsidR="00803C96" w:rsidRDefault="009749FC">
      <w:pPr>
        <w:pStyle w:val="af"/>
        <w:numPr>
          <w:ilvl w:val="0"/>
          <w:numId w:val="2"/>
        </w:numPr>
        <w:snapToGrid w:val="0"/>
        <w:ind w:firstLineChars="0"/>
        <w:rPr>
          <w:rFonts w:ascii="仿宋" w:eastAsia="仿宋" w:hAnsi="仿宋" w:cs="仿宋"/>
          <w:kern w:val="0"/>
          <w:szCs w:val="21"/>
        </w:rPr>
      </w:pPr>
      <w:r>
        <w:rPr>
          <w:rFonts w:ascii="仿宋" w:eastAsia="仿宋" w:hAnsi="仿宋" w:cs="仿宋" w:hint="eastAsia"/>
          <w:kern w:val="0"/>
          <w:szCs w:val="21"/>
        </w:rPr>
        <w:lastRenderedPageBreak/>
        <w:t>翻译的定义和分类</w:t>
      </w:r>
    </w:p>
    <w:p w14:paraId="30550E2B" w14:textId="77777777" w:rsidR="00803C96" w:rsidRDefault="009749FC">
      <w:pPr>
        <w:pStyle w:val="af"/>
        <w:numPr>
          <w:ilvl w:val="0"/>
          <w:numId w:val="2"/>
        </w:numPr>
        <w:snapToGrid w:val="0"/>
        <w:ind w:firstLineChars="0"/>
        <w:rPr>
          <w:rFonts w:ascii="仿宋" w:eastAsia="仿宋" w:hAnsi="仿宋" w:cs="仿宋"/>
          <w:kern w:val="0"/>
          <w:szCs w:val="21"/>
        </w:rPr>
      </w:pPr>
      <w:r>
        <w:rPr>
          <w:rFonts w:ascii="仿宋" w:eastAsia="仿宋" w:hAnsi="仿宋" w:cs="仿宋" w:hint="eastAsia"/>
          <w:kern w:val="0"/>
          <w:szCs w:val="21"/>
        </w:rPr>
        <w:t>翻译的标准</w:t>
      </w:r>
    </w:p>
    <w:p w14:paraId="4A0D6535"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三、考核知识点与考核要求</w:t>
      </w:r>
    </w:p>
    <w:p w14:paraId="7EF07712"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领会：翻译的分类；翻译在形式与内容、可译性和不可译性、直译与意译、忠实与创造、科学与艺术间的矛盾</w:t>
      </w:r>
    </w:p>
    <w:p w14:paraId="6A14DF0E" w14:textId="77777777" w:rsidR="00803C96" w:rsidRDefault="009749FC">
      <w:pPr>
        <w:snapToGrid w:val="0"/>
        <w:ind w:firstLine="555"/>
        <w:rPr>
          <w:rFonts w:ascii="仿宋" w:eastAsia="仿宋" w:hAnsi="仿宋" w:cs="仿宋"/>
          <w:szCs w:val="21"/>
        </w:rPr>
      </w:pPr>
      <w:r>
        <w:rPr>
          <w:rFonts w:ascii="仿宋" w:eastAsia="仿宋" w:hAnsi="仿宋" w:cs="仿宋" w:hint="eastAsia"/>
          <w:szCs w:val="21"/>
        </w:rPr>
        <w:t>综合应用： 灵活运用商务英语翻译的标准“信息内容完整、交际效果准确、文体风格贴切”。</w:t>
      </w:r>
    </w:p>
    <w:p w14:paraId="3DBDFD1E"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四、本章重点、难点</w:t>
      </w:r>
    </w:p>
    <w:p w14:paraId="3CA44A5B"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重点：把握翻译中的几点悖论</w:t>
      </w:r>
    </w:p>
    <w:p w14:paraId="05C55277"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难点：翻译实践中贯彻商务英语翻译的标准</w:t>
      </w:r>
    </w:p>
    <w:p w14:paraId="7DF944B1" w14:textId="77777777" w:rsidR="00803C96" w:rsidRDefault="00803C96">
      <w:pPr>
        <w:snapToGrid w:val="0"/>
        <w:ind w:firstLineChars="200" w:firstLine="422"/>
        <w:rPr>
          <w:rFonts w:ascii="仿宋" w:eastAsia="仿宋" w:hAnsi="仿宋" w:cs="仿宋"/>
          <w:b/>
          <w:bCs/>
          <w:szCs w:val="21"/>
        </w:rPr>
      </w:pPr>
    </w:p>
    <w:p w14:paraId="5ECD339C" w14:textId="77777777" w:rsidR="00803C96" w:rsidRDefault="009749FC">
      <w:pPr>
        <w:pStyle w:val="ac"/>
        <w:snapToGrid w:val="0"/>
        <w:rPr>
          <w:rFonts w:ascii="仿宋" w:eastAsia="仿宋" w:hAnsi="仿宋" w:cs="仿宋"/>
          <w:sz w:val="21"/>
          <w:szCs w:val="21"/>
        </w:rPr>
      </w:pPr>
      <w:r>
        <w:rPr>
          <w:rFonts w:ascii="仿宋" w:eastAsia="仿宋" w:hAnsi="仿宋" w:cs="仿宋" w:hint="eastAsia"/>
          <w:sz w:val="21"/>
          <w:szCs w:val="21"/>
        </w:rPr>
        <w:t>第二章 翻译的过程与方法</w:t>
      </w:r>
    </w:p>
    <w:p w14:paraId="0141C483"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一、学习目的与要求</w:t>
      </w:r>
    </w:p>
    <w:p w14:paraId="531C8B16" w14:textId="77777777" w:rsidR="00803C96" w:rsidRDefault="009749FC">
      <w:pPr>
        <w:pStyle w:val="af"/>
        <w:numPr>
          <w:ilvl w:val="0"/>
          <w:numId w:val="3"/>
        </w:numPr>
        <w:snapToGrid w:val="0"/>
        <w:ind w:firstLineChars="0"/>
        <w:rPr>
          <w:rFonts w:ascii="仿宋" w:eastAsia="仿宋" w:hAnsi="仿宋" w:cs="仿宋"/>
          <w:szCs w:val="21"/>
        </w:rPr>
      </w:pPr>
      <w:r>
        <w:rPr>
          <w:rFonts w:ascii="仿宋" w:eastAsia="仿宋" w:hAnsi="仿宋" w:cs="仿宋" w:hint="eastAsia"/>
          <w:szCs w:val="21"/>
        </w:rPr>
        <w:t>了解翻译的几个阶段；</w:t>
      </w:r>
    </w:p>
    <w:p w14:paraId="0910BF5C" w14:textId="77777777" w:rsidR="00803C96" w:rsidRDefault="009749FC">
      <w:pPr>
        <w:pStyle w:val="af"/>
        <w:numPr>
          <w:ilvl w:val="0"/>
          <w:numId w:val="3"/>
        </w:numPr>
        <w:snapToGrid w:val="0"/>
        <w:ind w:firstLineChars="0"/>
        <w:rPr>
          <w:rFonts w:ascii="仿宋" w:eastAsia="仿宋" w:hAnsi="仿宋" w:cs="仿宋"/>
          <w:szCs w:val="21"/>
        </w:rPr>
      </w:pPr>
      <w:r>
        <w:rPr>
          <w:rFonts w:ascii="仿宋" w:eastAsia="仿宋" w:hAnsi="仿宋" w:cs="仿宋" w:hint="eastAsia"/>
          <w:szCs w:val="21"/>
        </w:rPr>
        <w:t>了解译者的基本素养和要求</w:t>
      </w:r>
    </w:p>
    <w:p w14:paraId="6289EEBB" w14:textId="77777777" w:rsidR="00803C96" w:rsidRDefault="009749FC">
      <w:pPr>
        <w:pStyle w:val="af"/>
        <w:numPr>
          <w:ilvl w:val="0"/>
          <w:numId w:val="3"/>
        </w:numPr>
        <w:snapToGrid w:val="0"/>
        <w:ind w:firstLineChars="0"/>
        <w:rPr>
          <w:rFonts w:ascii="仿宋" w:eastAsia="仿宋" w:hAnsi="仿宋" w:cs="仿宋"/>
          <w:szCs w:val="21"/>
        </w:rPr>
      </w:pPr>
      <w:r>
        <w:rPr>
          <w:rFonts w:ascii="仿宋" w:eastAsia="仿宋" w:hAnsi="仿宋" w:cs="仿宋" w:hint="eastAsia"/>
          <w:szCs w:val="21"/>
        </w:rPr>
        <w:t>了解基本的翻译方法。</w:t>
      </w:r>
    </w:p>
    <w:p w14:paraId="6098729E"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二、课程内容</w:t>
      </w:r>
    </w:p>
    <w:p w14:paraId="53720CCF" w14:textId="77777777" w:rsidR="00803C96" w:rsidRDefault="009749FC">
      <w:pPr>
        <w:pStyle w:val="af"/>
        <w:numPr>
          <w:ilvl w:val="0"/>
          <w:numId w:val="4"/>
        </w:numPr>
        <w:snapToGrid w:val="0"/>
        <w:ind w:firstLineChars="0"/>
        <w:rPr>
          <w:rFonts w:ascii="仿宋" w:eastAsia="仿宋" w:hAnsi="仿宋" w:cs="仿宋"/>
          <w:kern w:val="0"/>
          <w:szCs w:val="21"/>
        </w:rPr>
      </w:pPr>
      <w:r>
        <w:rPr>
          <w:rFonts w:ascii="仿宋" w:eastAsia="仿宋" w:hAnsi="仿宋" w:cs="仿宋" w:hint="eastAsia"/>
          <w:kern w:val="0"/>
          <w:szCs w:val="21"/>
        </w:rPr>
        <w:t>翻译的基本过程</w:t>
      </w:r>
    </w:p>
    <w:p w14:paraId="5962533D" w14:textId="77777777" w:rsidR="00803C96" w:rsidRDefault="009749FC">
      <w:pPr>
        <w:pStyle w:val="af"/>
        <w:numPr>
          <w:ilvl w:val="0"/>
          <w:numId w:val="5"/>
        </w:numPr>
        <w:snapToGrid w:val="0"/>
        <w:ind w:firstLineChars="0"/>
        <w:rPr>
          <w:rFonts w:ascii="仿宋" w:eastAsia="仿宋" w:hAnsi="仿宋" w:cs="仿宋"/>
          <w:kern w:val="0"/>
          <w:szCs w:val="21"/>
        </w:rPr>
      </w:pPr>
      <w:r>
        <w:rPr>
          <w:rFonts w:ascii="仿宋" w:eastAsia="仿宋" w:hAnsi="仿宋" w:cs="仿宋" w:hint="eastAsia"/>
          <w:kern w:val="0"/>
          <w:szCs w:val="21"/>
        </w:rPr>
        <w:t>理解</w:t>
      </w:r>
    </w:p>
    <w:p w14:paraId="2C203689" w14:textId="77777777" w:rsidR="00803C96" w:rsidRDefault="009749FC">
      <w:pPr>
        <w:pStyle w:val="af"/>
        <w:numPr>
          <w:ilvl w:val="0"/>
          <w:numId w:val="5"/>
        </w:numPr>
        <w:snapToGrid w:val="0"/>
        <w:ind w:firstLineChars="0"/>
        <w:rPr>
          <w:rFonts w:ascii="仿宋" w:eastAsia="仿宋" w:hAnsi="仿宋" w:cs="仿宋"/>
          <w:kern w:val="0"/>
          <w:szCs w:val="21"/>
        </w:rPr>
      </w:pPr>
      <w:r>
        <w:rPr>
          <w:rFonts w:ascii="仿宋" w:eastAsia="仿宋" w:hAnsi="仿宋" w:cs="仿宋" w:hint="eastAsia"/>
          <w:kern w:val="0"/>
          <w:szCs w:val="21"/>
        </w:rPr>
        <w:t>表达</w:t>
      </w:r>
    </w:p>
    <w:p w14:paraId="6AD8E468" w14:textId="77777777" w:rsidR="00803C96" w:rsidRDefault="009749FC">
      <w:pPr>
        <w:pStyle w:val="af"/>
        <w:numPr>
          <w:ilvl w:val="0"/>
          <w:numId w:val="5"/>
        </w:numPr>
        <w:snapToGrid w:val="0"/>
        <w:ind w:firstLineChars="0"/>
        <w:rPr>
          <w:rFonts w:ascii="仿宋" w:eastAsia="仿宋" w:hAnsi="仿宋" w:cs="仿宋"/>
          <w:kern w:val="0"/>
          <w:szCs w:val="21"/>
        </w:rPr>
      </w:pPr>
      <w:r>
        <w:rPr>
          <w:rFonts w:ascii="仿宋" w:eastAsia="仿宋" w:hAnsi="仿宋" w:cs="仿宋" w:hint="eastAsia"/>
          <w:kern w:val="0"/>
          <w:szCs w:val="21"/>
        </w:rPr>
        <w:t>校对</w:t>
      </w:r>
    </w:p>
    <w:p w14:paraId="1DBF644B" w14:textId="77777777" w:rsidR="00803C96" w:rsidRDefault="009749FC">
      <w:pPr>
        <w:pStyle w:val="af"/>
        <w:numPr>
          <w:ilvl w:val="0"/>
          <w:numId w:val="4"/>
        </w:numPr>
        <w:snapToGrid w:val="0"/>
        <w:ind w:firstLineChars="0"/>
        <w:rPr>
          <w:rFonts w:ascii="仿宋" w:eastAsia="仿宋" w:hAnsi="仿宋" w:cs="仿宋"/>
          <w:kern w:val="0"/>
          <w:szCs w:val="21"/>
        </w:rPr>
      </w:pPr>
      <w:r>
        <w:rPr>
          <w:rFonts w:ascii="仿宋" w:eastAsia="仿宋" w:hAnsi="仿宋" w:cs="仿宋" w:hint="eastAsia"/>
          <w:szCs w:val="21"/>
        </w:rPr>
        <w:t>译者的基本素养</w:t>
      </w:r>
    </w:p>
    <w:p w14:paraId="5277441F" w14:textId="77777777" w:rsidR="00803C96" w:rsidRDefault="009749FC">
      <w:pPr>
        <w:pStyle w:val="af"/>
        <w:numPr>
          <w:ilvl w:val="0"/>
          <w:numId w:val="6"/>
        </w:numPr>
        <w:snapToGrid w:val="0"/>
        <w:ind w:firstLineChars="0"/>
        <w:rPr>
          <w:rFonts w:ascii="仿宋" w:eastAsia="仿宋" w:hAnsi="仿宋" w:cs="仿宋"/>
          <w:szCs w:val="21"/>
        </w:rPr>
      </w:pPr>
      <w:r>
        <w:rPr>
          <w:rFonts w:ascii="仿宋" w:eastAsia="仿宋" w:hAnsi="仿宋" w:cs="仿宋" w:hint="eastAsia"/>
          <w:szCs w:val="21"/>
        </w:rPr>
        <w:t>语言功底与翻译技能</w:t>
      </w:r>
    </w:p>
    <w:p w14:paraId="447D3FEA" w14:textId="77777777" w:rsidR="00803C96" w:rsidRDefault="009749FC">
      <w:pPr>
        <w:pStyle w:val="af"/>
        <w:numPr>
          <w:ilvl w:val="0"/>
          <w:numId w:val="6"/>
        </w:numPr>
        <w:snapToGrid w:val="0"/>
        <w:ind w:firstLineChars="0"/>
        <w:rPr>
          <w:rFonts w:ascii="仿宋" w:eastAsia="仿宋" w:hAnsi="仿宋" w:cs="仿宋"/>
          <w:szCs w:val="21"/>
        </w:rPr>
      </w:pPr>
      <w:r>
        <w:rPr>
          <w:rFonts w:ascii="仿宋" w:eastAsia="仿宋" w:hAnsi="仿宋" w:cs="仿宋" w:hint="eastAsia"/>
          <w:szCs w:val="21"/>
        </w:rPr>
        <w:t>知识面</w:t>
      </w:r>
    </w:p>
    <w:p w14:paraId="1409C801" w14:textId="77777777" w:rsidR="00803C96" w:rsidRDefault="009749FC">
      <w:pPr>
        <w:pStyle w:val="af"/>
        <w:numPr>
          <w:ilvl w:val="0"/>
          <w:numId w:val="6"/>
        </w:numPr>
        <w:snapToGrid w:val="0"/>
        <w:ind w:firstLineChars="0"/>
        <w:rPr>
          <w:rFonts w:ascii="仿宋" w:eastAsia="仿宋" w:hAnsi="仿宋" w:cs="仿宋"/>
          <w:kern w:val="0"/>
          <w:szCs w:val="21"/>
        </w:rPr>
      </w:pPr>
      <w:r>
        <w:rPr>
          <w:rFonts w:ascii="仿宋" w:eastAsia="仿宋" w:hAnsi="仿宋" w:cs="仿宋" w:hint="eastAsia"/>
          <w:szCs w:val="21"/>
        </w:rPr>
        <w:t>翻译经验与工作态度</w:t>
      </w:r>
    </w:p>
    <w:p w14:paraId="564A9997" w14:textId="77777777" w:rsidR="00803C96" w:rsidRDefault="009749FC">
      <w:pPr>
        <w:pStyle w:val="af"/>
        <w:numPr>
          <w:ilvl w:val="0"/>
          <w:numId w:val="4"/>
        </w:numPr>
        <w:snapToGrid w:val="0"/>
        <w:ind w:firstLineChars="0"/>
        <w:rPr>
          <w:rFonts w:ascii="仿宋" w:eastAsia="仿宋" w:hAnsi="仿宋" w:cs="仿宋"/>
          <w:kern w:val="0"/>
          <w:szCs w:val="21"/>
        </w:rPr>
      </w:pPr>
      <w:r>
        <w:rPr>
          <w:rFonts w:ascii="仿宋" w:eastAsia="仿宋" w:hAnsi="仿宋" w:cs="仿宋" w:hint="eastAsia"/>
          <w:kern w:val="0"/>
          <w:szCs w:val="21"/>
        </w:rPr>
        <w:t>翻译的基本方法</w:t>
      </w:r>
    </w:p>
    <w:p w14:paraId="06F31DC9" w14:textId="77777777" w:rsidR="00803C96" w:rsidRDefault="009749FC">
      <w:pPr>
        <w:pStyle w:val="af"/>
        <w:numPr>
          <w:ilvl w:val="0"/>
          <w:numId w:val="7"/>
        </w:numPr>
        <w:snapToGrid w:val="0"/>
        <w:ind w:firstLineChars="0"/>
        <w:rPr>
          <w:rFonts w:ascii="仿宋" w:eastAsia="仿宋" w:hAnsi="仿宋" w:cs="仿宋"/>
          <w:kern w:val="0"/>
          <w:szCs w:val="21"/>
        </w:rPr>
      </w:pPr>
      <w:r>
        <w:rPr>
          <w:rFonts w:ascii="仿宋" w:eastAsia="仿宋" w:hAnsi="仿宋" w:cs="仿宋" w:hint="eastAsia"/>
          <w:kern w:val="0"/>
          <w:szCs w:val="21"/>
        </w:rPr>
        <w:t>转换与“失本”</w:t>
      </w:r>
    </w:p>
    <w:p w14:paraId="37CA5906" w14:textId="77777777" w:rsidR="00803C96" w:rsidRDefault="009749FC">
      <w:pPr>
        <w:pStyle w:val="af"/>
        <w:numPr>
          <w:ilvl w:val="0"/>
          <w:numId w:val="7"/>
        </w:numPr>
        <w:snapToGrid w:val="0"/>
        <w:ind w:firstLineChars="0"/>
        <w:rPr>
          <w:rFonts w:ascii="仿宋" w:eastAsia="仿宋" w:hAnsi="仿宋" w:cs="仿宋"/>
          <w:kern w:val="0"/>
          <w:szCs w:val="21"/>
        </w:rPr>
      </w:pPr>
      <w:r>
        <w:rPr>
          <w:rFonts w:ascii="仿宋" w:eastAsia="仿宋" w:hAnsi="仿宋" w:cs="仿宋" w:hint="eastAsia"/>
          <w:kern w:val="0"/>
          <w:szCs w:val="21"/>
        </w:rPr>
        <w:t>补偿</w:t>
      </w:r>
    </w:p>
    <w:p w14:paraId="68C60D13"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三、考核知识点与考核要求</w:t>
      </w:r>
    </w:p>
    <w:p w14:paraId="10F08033" w14:textId="77777777" w:rsidR="00803C96" w:rsidRDefault="009749FC">
      <w:pPr>
        <w:snapToGrid w:val="0"/>
        <w:ind w:firstLineChars="300" w:firstLine="630"/>
        <w:rPr>
          <w:rFonts w:ascii="仿宋" w:eastAsia="仿宋" w:hAnsi="仿宋" w:cs="仿宋"/>
          <w:szCs w:val="21"/>
        </w:rPr>
      </w:pPr>
      <w:r>
        <w:rPr>
          <w:rFonts w:ascii="仿宋" w:eastAsia="仿宋" w:hAnsi="仿宋" w:cs="仿宋" w:hint="eastAsia"/>
          <w:szCs w:val="21"/>
        </w:rPr>
        <w:t>领会：翻译过程中的基本要求</w:t>
      </w:r>
    </w:p>
    <w:p w14:paraId="7572E663" w14:textId="77777777" w:rsidR="00803C96" w:rsidRDefault="009749FC">
      <w:pPr>
        <w:snapToGrid w:val="0"/>
        <w:ind w:firstLine="555"/>
        <w:rPr>
          <w:rFonts w:ascii="仿宋" w:eastAsia="仿宋" w:hAnsi="仿宋" w:cs="仿宋"/>
          <w:szCs w:val="21"/>
        </w:rPr>
      </w:pPr>
      <w:r>
        <w:rPr>
          <w:rFonts w:ascii="仿宋" w:eastAsia="仿宋" w:hAnsi="仿宋" w:cs="仿宋" w:hint="eastAsia"/>
          <w:szCs w:val="21"/>
        </w:rPr>
        <w:t>综合应用： 灵活运用翻译中的转换和补偿法</w:t>
      </w:r>
    </w:p>
    <w:p w14:paraId="53FD5734"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四、本章重点、难点</w:t>
      </w:r>
    </w:p>
    <w:p w14:paraId="39074DD1"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重点：翻译过程中的知识性、逻辑性和整体观</w:t>
      </w:r>
    </w:p>
    <w:p w14:paraId="6841224A"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难点：翻译实践中贯彻翻译的基本方法</w:t>
      </w:r>
    </w:p>
    <w:p w14:paraId="25CD6925" w14:textId="77777777" w:rsidR="00803C96" w:rsidRDefault="00803C96">
      <w:pPr>
        <w:snapToGrid w:val="0"/>
        <w:ind w:leftChars="472" w:left="991"/>
        <w:rPr>
          <w:rFonts w:ascii="仿宋" w:eastAsia="仿宋" w:hAnsi="仿宋" w:cs="仿宋"/>
          <w:szCs w:val="21"/>
        </w:rPr>
      </w:pPr>
    </w:p>
    <w:p w14:paraId="5447785F" w14:textId="77777777" w:rsidR="00803C96" w:rsidRDefault="009749FC">
      <w:pPr>
        <w:pStyle w:val="ac"/>
        <w:snapToGrid w:val="0"/>
        <w:rPr>
          <w:rFonts w:ascii="仿宋" w:eastAsia="仿宋" w:hAnsi="仿宋" w:cs="仿宋"/>
          <w:sz w:val="21"/>
          <w:szCs w:val="21"/>
        </w:rPr>
      </w:pPr>
      <w:r>
        <w:rPr>
          <w:rFonts w:ascii="仿宋" w:eastAsia="仿宋" w:hAnsi="仿宋" w:cs="仿宋" w:hint="eastAsia"/>
          <w:sz w:val="21"/>
          <w:szCs w:val="21"/>
        </w:rPr>
        <w:t>第三章 词类转换</w:t>
      </w:r>
    </w:p>
    <w:p w14:paraId="54E1BCBC"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一、学习目的与要求</w:t>
      </w:r>
    </w:p>
    <w:p w14:paraId="73126B89" w14:textId="77777777" w:rsidR="00803C96" w:rsidRDefault="009749FC">
      <w:pPr>
        <w:snapToGrid w:val="0"/>
        <w:ind w:firstLine="495"/>
        <w:rPr>
          <w:rFonts w:ascii="仿宋" w:eastAsia="仿宋" w:hAnsi="仿宋" w:cs="仿宋"/>
          <w:szCs w:val="21"/>
        </w:rPr>
      </w:pPr>
      <w:r>
        <w:rPr>
          <w:rFonts w:ascii="仿宋" w:eastAsia="仿宋" w:hAnsi="仿宋" w:cs="仿宋" w:hint="eastAsia"/>
          <w:szCs w:val="21"/>
        </w:rPr>
        <w:t>通过译例使学生了解英汉两种语言在形态、结构和表现手段上存在巨大差异；理解翻译时对原句的形态和结构进行调整的必要性，理解在词语层次上表现为词类的转换和词序的调整；掌握词类转换的方法。</w:t>
      </w:r>
    </w:p>
    <w:p w14:paraId="24B44E8C"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二、课程内容</w:t>
      </w:r>
    </w:p>
    <w:p w14:paraId="34361A5D" w14:textId="77777777" w:rsidR="00803C96" w:rsidRDefault="009749FC">
      <w:pPr>
        <w:pStyle w:val="af"/>
        <w:numPr>
          <w:ilvl w:val="0"/>
          <w:numId w:val="8"/>
        </w:numPr>
        <w:snapToGrid w:val="0"/>
        <w:ind w:firstLineChars="0"/>
        <w:rPr>
          <w:rFonts w:ascii="仿宋" w:eastAsia="仿宋" w:hAnsi="仿宋" w:cs="仿宋"/>
          <w:kern w:val="0"/>
          <w:szCs w:val="21"/>
        </w:rPr>
      </w:pPr>
      <w:r>
        <w:rPr>
          <w:rFonts w:ascii="仿宋" w:eastAsia="仿宋" w:hAnsi="仿宋" w:cs="仿宋" w:hint="eastAsia"/>
          <w:szCs w:val="21"/>
        </w:rPr>
        <w:t>名词、介词、动词、形容词、副词、冠词、连词的转换</w:t>
      </w:r>
    </w:p>
    <w:p w14:paraId="1A9E42E5" w14:textId="77777777" w:rsidR="00803C96" w:rsidRDefault="009749FC">
      <w:pPr>
        <w:pStyle w:val="af"/>
        <w:numPr>
          <w:ilvl w:val="0"/>
          <w:numId w:val="8"/>
        </w:numPr>
        <w:snapToGrid w:val="0"/>
        <w:ind w:firstLineChars="0"/>
        <w:rPr>
          <w:rFonts w:ascii="仿宋" w:eastAsia="仿宋" w:hAnsi="仿宋" w:cs="仿宋"/>
          <w:kern w:val="0"/>
          <w:szCs w:val="21"/>
        </w:rPr>
      </w:pPr>
      <w:r>
        <w:rPr>
          <w:rFonts w:ascii="仿宋" w:eastAsia="仿宋" w:hAnsi="仿宋" w:cs="仿宋" w:hint="eastAsia"/>
          <w:szCs w:val="21"/>
        </w:rPr>
        <w:t xml:space="preserve">译文评析：Professor </w:t>
      </w:r>
      <w:proofErr w:type="spellStart"/>
      <w:r>
        <w:rPr>
          <w:rFonts w:ascii="仿宋" w:eastAsia="仿宋" w:hAnsi="仿宋" w:cs="仿宋" w:hint="eastAsia"/>
          <w:szCs w:val="21"/>
        </w:rPr>
        <w:t>Arieh</w:t>
      </w:r>
      <w:proofErr w:type="spellEnd"/>
      <w:r>
        <w:rPr>
          <w:rFonts w:ascii="仿宋" w:eastAsia="仿宋" w:hAnsi="仿宋" w:cs="仿宋" w:hint="eastAsia"/>
          <w:szCs w:val="21"/>
        </w:rPr>
        <w:t xml:space="preserve"> </w:t>
      </w:r>
      <w:proofErr w:type="spellStart"/>
      <w:r>
        <w:rPr>
          <w:rFonts w:ascii="仿宋" w:eastAsia="仿宋" w:hAnsi="仿宋" w:cs="仿宋" w:hint="eastAsia"/>
          <w:szCs w:val="21"/>
        </w:rPr>
        <w:t>Warshel</w:t>
      </w:r>
      <w:proofErr w:type="spellEnd"/>
      <w:proofErr w:type="gramStart"/>
      <w:r>
        <w:rPr>
          <w:rFonts w:ascii="仿宋" w:eastAsia="仿宋" w:hAnsi="仿宋" w:cs="仿宋" w:hint="eastAsia"/>
          <w:szCs w:val="21"/>
        </w:rPr>
        <w:t>’</w:t>
      </w:r>
      <w:proofErr w:type="gramEnd"/>
      <w:r>
        <w:rPr>
          <w:rFonts w:ascii="仿宋" w:eastAsia="仿宋" w:hAnsi="仿宋" w:cs="仿宋" w:hint="eastAsia"/>
          <w:szCs w:val="21"/>
        </w:rPr>
        <w:t>s Opening Speech</w:t>
      </w:r>
    </w:p>
    <w:p w14:paraId="44790E41"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三、考核知识点与考核要求</w:t>
      </w:r>
    </w:p>
    <w:p w14:paraId="73249CE4"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识记：基本的词汇、句法、篇章等英语语言知识</w:t>
      </w:r>
    </w:p>
    <w:p w14:paraId="5EA3C964"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领会：通过译例理解词类转换的方法</w:t>
      </w:r>
    </w:p>
    <w:p w14:paraId="4C71F731" w14:textId="77777777" w:rsidR="00803C96" w:rsidRDefault="009749FC">
      <w:pPr>
        <w:snapToGrid w:val="0"/>
        <w:ind w:firstLine="555"/>
        <w:rPr>
          <w:rFonts w:ascii="仿宋" w:eastAsia="仿宋" w:hAnsi="仿宋" w:cs="仿宋"/>
          <w:szCs w:val="21"/>
        </w:rPr>
      </w:pPr>
      <w:r>
        <w:rPr>
          <w:rFonts w:ascii="仿宋" w:eastAsia="仿宋" w:hAnsi="仿宋" w:cs="仿宋" w:hint="eastAsia"/>
          <w:szCs w:val="21"/>
        </w:rPr>
        <w:t>简单应用：根据语篇的特点熟练运用词类转换</w:t>
      </w:r>
    </w:p>
    <w:p w14:paraId="4B24E1ED" w14:textId="77777777" w:rsidR="00803C96" w:rsidRDefault="009749FC">
      <w:pPr>
        <w:snapToGrid w:val="0"/>
        <w:ind w:firstLine="555"/>
        <w:rPr>
          <w:rFonts w:ascii="仿宋" w:eastAsia="仿宋" w:hAnsi="仿宋" w:cs="仿宋"/>
          <w:szCs w:val="21"/>
        </w:rPr>
      </w:pPr>
      <w:r>
        <w:rPr>
          <w:rFonts w:ascii="仿宋" w:eastAsia="仿宋" w:hAnsi="仿宋" w:cs="仿宋" w:hint="eastAsia"/>
          <w:szCs w:val="21"/>
        </w:rPr>
        <w:t>综合应用：结合语言知识和商务知识对译文进行批判性思考，具备跨文化交际能力。</w:t>
      </w:r>
    </w:p>
    <w:p w14:paraId="60FC13BE"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四、本章重点、难点</w:t>
      </w:r>
    </w:p>
    <w:p w14:paraId="418E4746"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lastRenderedPageBreak/>
        <w:t>重点：英汉翻译中词类的转换技巧应用</w:t>
      </w:r>
    </w:p>
    <w:p w14:paraId="0A512DD0" w14:textId="77777777" w:rsidR="00803C96" w:rsidRDefault="009749FC">
      <w:pPr>
        <w:snapToGrid w:val="0"/>
        <w:ind w:firstLineChars="200" w:firstLine="420"/>
        <w:rPr>
          <w:rFonts w:ascii="仿宋" w:eastAsia="仿宋" w:hAnsi="仿宋" w:cs="仿宋"/>
          <w:b/>
          <w:szCs w:val="21"/>
        </w:rPr>
      </w:pPr>
      <w:r>
        <w:rPr>
          <w:rFonts w:ascii="仿宋" w:eastAsia="仿宋" w:hAnsi="仿宋" w:cs="仿宋" w:hint="eastAsia"/>
          <w:szCs w:val="21"/>
        </w:rPr>
        <w:t>难点：译文的批判性思考和跨文化交际实践。</w:t>
      </w:r>
    </w:p>
    <w:p w14:paraId="67572ED2" w14:textId="77777777" w:rsidR="00803C96" w:rsidRDefault="009749FC">
      <w:pPr>
        <w:pStyle w:val="ac"/>
        <w:snapToGrid w:val="0"/>
        <w:rPr>
          <w:rFonts w:ascii="仿宋" w:eastAsia="仿宋" w:hAnsi="仿宋" w:cs="仿宋"/>
          <w:sz w:val="21"/>
          <w:szCs w:val="21"/>
        </w:rPr>
      </w:pPr>
      <w:r>
        <w:rPr>
          <w:rFonts w:ascii="仿宋" w:eastAsia="仿宋" w:hAnsi="仿宋" w:cs="仿宋" w:hint="eastAsia"/>
          <w:sz w:val="21"/>
          <w:szCs w:val="21"/>
        </w:rPr>
        <w:t>第四章 句式转换</w:t>
      </w:r>
    </w:p>
    <w:p w14:paraId="16AC1937"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一、学习目的与要求</w:t>
      </w:r>
    </w:p>
    <w:p w14:paraId="63500E2C" w14:textId="77777777" w:rsidR="00803C96" w:rsidRDefault="009749FC">
      <w:pPr>
        <w:snapToGrid w:val="0"/>
        <w:ind w:firstLine="495"/>
        <w:rPr>
          <w:rFonts w:ascii="仿宋" w:eastAsia="仿宋" w:hAnsi="仿宋" w:cs="仿宋"/>
          <w:szCs w:val="21"/>
        </w:rPr>
      </w:pPr>
      <w:r>
        <w:rPr>
          <w:rFonts w:ascii="仿宋" w:eastAsia="仿宋" w:hAnsi="仿宋" w:cs="仿宋" w:hint="eastAsia"/>
          <w:szCs w:val="21"/>
        </w:rPr>
        <w:t>通过译例使学生了解英汉两种语言在形态、结构和表现手段上存在巨大差异；理解翻译时对原句的形态和结构进行调整的必要性，理解在句子层次上表现为句式的转换和语序的调整；掌握句式转换的方法。</w:t>
      </w:r>
    </w:p>
    <w:p w14:paraId="113C9ADC"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二、课程内容</w:t>
      </w:r>
    </w:p>
    <w:p w14:paraId="5D0D9A79" w14:textId="77777777" w:rsidR="00803C96" w:rsidRDefault="009749FC">
      <w:pPr>
        <w:pStyle w:val="af"/>
        <w:numPr>
          <w:ilvl w:val="0"/>
          <w:numId w:val="9"/>
        </w:numPr>
        <w:snapToGrid w:val="0"/>
        <w:ind w:firstLineChars="0"/>
        <w:rPr>
          <w:rFonts w:ascii="仿宋" w:eastAsia="仿宋" w:hAnsi="仿宋" w:cs="仿宋"/>
          <w:kern w:val="0"/>
          <w:szCs w:val="21"/>
        </w:rPr>
      </w:pPr>
      <w:r>
        <w:rPr>
          <w:rFonts w:ascii="仿宋" w:eastAsia="仿宋" w:hAnsi="仿宋" w:cs="仿宋" w:hint="eastAsia"/>
          <w:kern w:val="0"/>
          <w:szCs w:val="21"/>
        </w:rPr>
        <w:t>确定主谓结构、调整语序、主从句换位</w:t>
      </w:r>
    </w:p>
    <w:p w14:paraId="6DEC08C5" w14:textId="77777777" w:rsidR="00803C96" w:rsidRDefault="009749FC">
      <w:pPr>
        <w:pStyle w:val="af"/>
        <w:numPr>
          <w:ilvl w:val="0"/>
          <w:numId w:val="9"/>
        </w:numPr>
        <w:snapToGrid w:val="0"/>
        <w:ind w:firstLineChars="0"/>
        <w:rPr>
          <w:rFonts w:ascii="仿宋" w:eastAsia="仿宋" w:hAnsi="仿宋" w:cs="仿宋"/>
          <w:kern w:val="0"/>
          <w:szCs w:val="21"/>
        </w:rPr>
      </w:pPr>
      <w:r>
        <w:rPr>
          <w:rFonts w:ascii="仿宋" w:eastAsia="仿宋" w:hAnsi="仿宋" w:cs="仿宋" w:hint="eastAsia"/>
          <w:kern w:val="0"/>
          <w:szCs w:val="21"/>
        </w:rPr>
        <w:t>定语从句、状语从句、比较句、同位语的转换</w:t>
      </w:r>
    </w:p>
    <w:p w14:paraId="13194E3A" w14:textId="77777777" w:rsidR="00803C96" w:rsidRDefault="009749FC">
      <w:pPr>
        <w:pStyle w:val="af"/>
        <w:numPr>
          <w:ilvl w:val="0"/>
          <w:numId w:val="9"/>
        </w:numPr>
        <w:snapToGrid w:val="0"/>
        <w:ind w:firstLineChars="0"/>
        <w:rPr>
          <w:rFonts w:ascii="仿宋" w:eastAsia="仿宋" w:hAnsi="仿宋" w:cs="仿宋"/>
          <w:kern w:val="0"/>
          <w:szCs w:val="21"/>
        </w:rPr>
      </w:pPr>
      <w:r>
        <w:rPr>
          <w:rFonts w:ascii="仿宋" w:eastAsia="仿宋" w:hAnsi="仿宋" w:cs="仿宋" w:hint="eastAsia"/>
          <w:szCs w:val="21"/>
        </w:rPr>
        <w:t>译文评析：The Meaning of Direct Foreign Investment</w:t>
      </w:r>
    </w:p>
    <w:p w14:paraId="4CDAC6D5"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三、考核知识点与考核要求</w:t>
      </w:r>
    </w:p>
    <w:p w14:paraId="000AC953"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识记：基本的词汇、句法、篇章等英语语言知识</w:t>
      </w:r>
    </w:p>
    <w:p w14:paraId="38DA36DD"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领会：通过译例理解句式转换的方法</w:t>
      </w:r>
    </w:p>
    <w:p w14:paraId="2677A197" w14:textId="77777777" w:rsidR="00803C96" w:rsidRDefault="009749FC">
      <w:pPr>
        <w:snapToGrid w:val="0"/>
        <w:ind w:firstLine="555"/>
        <w:rPr>
          <w:rFonts w:ascii="仿宋" w:eastAsia="仿宋" w:hAnsi="仿宋" w:cs="仿宋"/>
          <w:szCs w:val="21"/>
        </w:rPr>
      </w:pPr>
      <w:r>
        <w:rPr>
          <w:rFonts w:ascii="仿宋" w:eastAsia="仿宋" w:hAnsi="仿宋" w:cs="仿宋" w:hint="eastAsia"/>
          <w:szCs w:val="21"/>
        </w:rPr>
        <w:t>简单应用：根据语篇的特点熟练运用句式转换</w:t>
      </w:r>
    </w:p>
    <w:p w14:paraId="567EF525" w14:textId="77777777" w:rsidR="00803C96" w:rsidRDefault="009749FC">
      <w:pPr>
        <w:snapToGrid w:val="0"/>
        <w:ind w:firstLine="555"/>
        <w:rPr>
          <w:rFonts w:ascii="仿宋" w:eastAsia="仿宋" w:hAnsi="仿宋" w:cs="仿宋"/>
          <w:szCs w:val="21"/>
        </w:rPr>
      </w:pPr>
      <w:r>
        <w:rPr>
          <w:rFonts w:ascii="仿宋" w:eastAsia="仿宋" w:hAnsi="仿宋" w:cs="仿宋" w:hint="eastAsia"/>
          <w:szCs w:val="21"/>
        </w:rPr>
        <w:t>综合应用：结合语言知识和商务知识对译文进行批判性思考，具备跨文化交际能力。</w:t>
      </w:r>
    </w:p>
    <w:p w14:paraId="5F8F7DBB"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四、本章重点、难点</w:t>
      </w:r>
    </w:p>
    <w:p w14:paraId="1ED7615A"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重点：英汉翻译中句式的转换技巧应用</w:t>
      </w:r>
    </w:p>
    <w:p w14:paraId="47BE7B2F" w14:textId="77777777" w:rsidR="00803C96" w:rsidRDefault="009749FC">
      <w:pPr>
        <w:snapToGrid w:val="0"/>
        <w:ind w:firstLineChars="200" w:firstLine="420"/>
        <w:rPr>
          <w:rFonts w:ascii="仿宋" w:eastAsia="仿宋" w:hAnsi="仿宋" w:cs="仿宋"/>
          <w:b/>
          <w:szCs w:val="21"/>
        </w:rPr>
      </w:pPr>
      <w:r>
        <w:rPr>
          <w:rFonts w:ascii="仿宋" w:eastAsia="仿宋" w:hAnsi="仿宋" w:cs="仿宋" w:hint="eastAsia"/>
          <w:szCs w:val="21"/>
        </w:rPr>
        <w:t>难点：译文的批判性思考和跨文化交际实践。</w:t>
      </w:r>
    </w:p>
    <w:p w14:paraId="71888A78" w14:textId="77777777" w:rsidR="00803C96" w:rsidRDefault="009749FC">
      <w:pPr>
        <w:pStyle w:val="ac"/>
        <w:snapToGrid w:val="0"/>
        <w:rPr>
          <w:rFonts w:ascii="仿宋" w:eastAsia="仿宋" w:hAnsi="仿宋" w:cs="仿宋"/>
          <w:sz w:val="21"/>
          <w:szCs w:val="21"/>
        </w:rPr>
      </w:pPr>
      <w:r>
        <w:rPr>
          <w:rFonts w:ascii="仿宋" w:eastAsia="仿宋" w:hAnsi="仿宋" w:cs="仿宋" w:hint="eastAsia"/>
          <w:sz w:val="21"/>
          <w:szCs w:val="21"/>
        </w:rPr>
        <w:t>第五章 语态转换</w:t>
      </w:r>
    </w:p>
    <w:p w14:paraId="1E3519FA"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一、学习目的与要求</w:t>
      </w:r>
    </w:p>
    <w:p w14:paraId="76325360" w14:textId="77777777" w:rsidR="00803C96" w:rsidRDefault="009749FC">
      <w:pPr>
        <w:snapToGrid w:val="0"/>
        <w:ind w:firstLine="495"/>
        <w:rPr>
          <w:rFonts w:ascii="仿宋" w:eastAsia="仿宋" w:hAnsi="仿宋" w:cs="仿宋"/>
          <w:szCs w:val="21"/>
        </w:rPr>
      </w:pPr>
      <w:r>
        <w:rPr>
          <w:rFonts w:ascii="仿宋" w:eastAsia="仿宋" w:hAnsi="仿宋" w:cs="仿宋" w:hint="eastAsia"/>
          <w:szCs w:val="21"/>
        </w:rPr>
        <w:t>通过译例使学生了解英汉语中主动被动语态的使用差异，理解翻译中语态转换的必要性，掌握翻译中语态的转换方法。</w:t>
      </w:r>
    </w:p>
    <w:p w14:paraId="03B575A0"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二、课程内容</w:t>
      </w:r>
    </w:p>
    <w:p w14:paraId="636E3664" w14:textId="77777777" w:rsidR="00803C96" w:rsidRDefault="009749FC">
      <w:pPr>
        <w:pStyle w:val="af"/>
        <w:numPr>
          <w:ilvl w:val="0"/>
          <w:numId w:val="10"/>
        </w:numPr>
        <w:snapToGrid w:val="0"/>
        <w:ind w:firstLineChars="0"/>
        <w:rPr>
          <w:rFonts w:ascii="仿宋" w:eastAsia="仿宋" w:hAnsi="仿宋" w:cs="仿宋"/>
          <w:kern w:val="0"/>
          <w:szCs w:val="21"/>
        </w:rPr>
      </w:pPr>
      <w:r>
        <w:rPr>
          <w:rFonts w:ascii="仿宋" w:eastAsia="仿宋" w:hAnsi="仿宋" w:cs="仿宋" w:hint="eastAsia"/>
          <w:kern w:val="0"/>
          <w:szCs w:val="21"/>
        </w:rPr>
        <w:t>被动句转为主动句</w:t>
      </w:r>
    </w:p>
    <w:p w14:paraId="16298E2C" w14:textId="77777777" w:rsidR="00803C96" w:rsidRDefault="009749FC">
      <w:pPr>
        <w:pStyle w:val="af"/>
        <w:numPr>
          <w:ilvl w:val="0"/>
          <w:numId w:val="10"/>
        </w:numPr>
        <w:snapToGrid w:val="0"/>
        <w:ind w:firstLineChars="0"/>
        <w:rPr>
          <w:rFonts w:ascii="仿宋" w:eastAsia="仿宋" w:hAnsi="仿宋" w:cs="仿宋"/>
          <w:kern w:val="0"/>
          <w:szCs w:val="21"/>
        </w:rPr>
      </w:pPr>
      <w:r>
        <w:rPr>
          <w:rFonts w:ascii="仿宋" w:eastAsia="仿宋" w:hAnsi="仿宋" w:cs="仿宋" w:hint="eastAsia"/>
          <w:kern w:val="0"/>
          <w:szCs w:val="21"/>
        </w:rPr>
        <w:t>保留被动语态</w:t>
      </w:r>
    </w:p>
    <w:p w14:paraId="533FDA6A" w14:textId="77777777" w:rsidR="00803C96" w:rsidRDefault="009749FC">
      <w:pPr>
        <w:pStyle w:val="af"/>
        <w:numPr>
          <w:ilvl w:val="0"/>
          <w:numId w:val="10"/>
        </w:numPr>
        <w:snapToGrid w:val="0"/>
        <w:ind w:firstLineChars="0"/>
        <w:rPr>
          <w:rFonts w:ascii="仿宋" w:eastAsia="仿宋" w:hAnsi="仿宋" w:cs="仿宋"/>
          <w:kern w:val="0"/>
          <w:szCs w:val="21"/>
        </w:rPr>
      </w:pPr>
      <w:r>
        <w:rPr>
          <w:rFonts w:ascii="仿宋" w:eastAsia="仿宋" w:hAnsi="仿宋" w:cs="仿宋" w:hint="eastAsia"/>
          <w:kern w:val="0"/>
          <w:szCs w:val="21"/>
        </w:rPr>
        <w:t>主动句转为被动句</w:t>
      </w:r>
    </w:p>
    <w:p w14:paraId="53AB09B2"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三、考核知识点与考核要求</w:t>
      </w:r>
    </w:p>
    <w:p w14:paraId="639FCECC"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识记：基本的词汇、句法、篇章等英语语言知识</w:t>
      </w:r>
    </w:p>
    <w:p w14:paraId="04CD5FD9"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领会：通过译例理解语态转换的方法</w:t>
      </w:r>
    </w:p>
    <w:p w14:paraId="55E2C559" w14:textId="77777777" w:rsidR="00803C96" w:rsidRDefault="009749FC">
      <w:pPr>
        <w:snapToGrid w:val="0"/>
        <w:ind w:firstLine="555"/>
        <w:rPr>
          <w:rFonts w:ascii="仿宋" w:eastAsia="仿宋" w:hAnsi="仿宋" w:cs="仿宋"/>
          <w:szCs w:val="21"/>
        </w:rPr>
      </w:pPr>
      <w:r>
        <w:rPr>
          <w:rFonts w:ascii="仿宋" w:eastAsia="仿宋" w:hAnsi="仿宋" w:cs="仿宋" w:hint="eastAsia"/>
          <w:szCs w:val="21"/>
        </w:rPr>
        <w:t>简单应用：根据语篇的特点熟练运用语态转换</w:t>
      </w:r>
    </w:p>
    <w:p w14:paraId="77B9C60A" w14:textId="77777777" w:rsidR="00803C96" w:rsidRDefault="009749FC">
      <w:pPr>
        <w:snapToGrid w:val="0"/>
        <w:ind w:firstLine="555"/>
        <w:rPr>
          <w:rFonts w:ascii="仿宋" w:eastAsia="仿宋" w:hAnsi="仿宋" w:cs="仿宋"/>
          <w:szCs w:val="21"/>
        </w:rPr>
      </w:pPr>
      <w:r>
        <w:rPr>
          <w:rFonts w:ascii="仿宋" w:eastAsia="仿宋" w:hAnsi="仿宋" w:cs="仿宋" w:hint="eastAsia"/>
          <w:szCs w:val="21"/>
        </w:rPr>
        <w:t>综合应用：结合语言知识和商务知识对译文进行批判性思考，具备跨文化交际能力。</w:t>
      </w:r>
    </w:p>
    <w:p w14:paraId="2CEF5E40"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四、本章重点、难点</w:t>
      </w:r>
    </w:p>
    <w:p w14:paraId="75FF9763"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重点：英汉翻译中语态的转换技巧应用</w:t>
      </w:r>
    </w:p>
    <w:p w14:paraId="695F9E82" w14:textId="77777777" w:rsidR="00803C96" w:rsidRDefault="009749FC">
      <w:pPr>
        <w:snapToGrid w:val="0"/>
        <w:ind w:firstLineChars="200" w:firstLine="420"/>
        <w:rPr>
          <w:rFonts w:ascii="仿宋" w:eastAsia="仿宋" w:hAnsi="仿宋" w:cs="仿宋"/>
          <w:b/>
          <w:szCs w:val="21"/>
        </w:rPr>
      </w:pPr>
      <w:r>
        <w:rPr>
          <w:rFonts w:ascii="仿宋" w:eastAsia="仿宋" w:hAnsi="仿宋" w:cs="仿宋" w:hint="eastAsia"/>
          <w:szCs w:val="21"/>
        </w:rPr>
        <w:t>难点：译文的批判性思考和跨文化交际实践。</w:t>
      </w:r>
    </w:p>
    <w:p w14:paraId="1450D0A6" w14:textId="77777777" w:rsidR="00803C96" w:rsidRDefault="009749FC">
      <w:pPr>
        <w:pStyle w:val="ac"/>
        <w:snapToGrid w:val="0"/>
        <w:rPr>
          <w:rFonts w:ascii="仿宋" w:eastAsia="仿宋" w:hAnsi="仿宋" w:cs="仿宋"/>
          <w:sz w:val="21"/>
          <w:szCs w:val="21"/>
        </w:rPr>
      </w:pPr>
      <w:r>
        <w:rPr>
          <w:rFonts w:ascii="仿宋" w:eastAsia="仿宋" w:hAnsi="仿宋" w:cs="仿宋" w:hint="eastAsia"/>
          <w:sz w:val="21"/>
          <w:szCs w:val="21"/>
        </w:rPr>
        <w:t>第六章 形义转换</w:t>
      </w:r>
    </w:p>
    <w:p w14:paraId="7B612799"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一、学习目的与要求</w:t>
      </w:r>
    </w:p>
    <w:p w14:paraId="59391ABB" w14:textId="77777777" w:rsidR="00803C96" w:rsidRDefault="009749FC">
      <w:pPr>
        <w:snapToGrid w:val="0"/>
        <w:ind w:firstLine="495"/>
        <w:rPr>
          <w:rFonts w:ascii="仿宋" w:eastAsia="仿宋" w:hAnsi="仿宋" w:cs="仿宋"/>
          <w:szCs w:val="21"/>
        </w:rPr>
      </w:pPr>
      <w:r>
        <w:rPr>
          <w:rFonts w:ascii="仿宋" w:eastAsia="仿宋" w:hAnsi="仿宋" w:cs="仿宋" w:hint="eastAsia"/>
          <w:szCs w:val="21"/>
        </w:rPr>
        <w:t>通过译例使学生了解英汉语中表达形式和文化意向的运用差异，理解翻译中形义转换的必要性，掌握翻译中形义的转换方法。</w:t>
      </w:r>
    </w:p>
    <w:p w14:paraId="7EC36566"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二、课程内容</w:t>
      </w:r>
    </w:p>
    <w:p w14:paraId="291608B8" w14:textId="77777777" w:rsidR="00803C96" w:rsidRDefault="009749FC">
      <w:pPr>
        <w:pStyle w:val="af"/>
        <w:numPr>
          <w:ilvl w:val="0"/>
          <w:numId w:val="11"/>
        </w:numPr>
        <w:snapToGrid w:val="0"/>
        <w:ind w:firstLineChars="0"/>
        <w:rPr>
          <w:rFonts w:ascii="仿宋" w:eastAsia="仿宋" w:hAnsi="仿宋" w:cs="仿宋"/>
          <w:kern w:val="0"/>
          <w:szCs w:val="21"/>
        </w:rPr>
      </w:pPr>
      <w:r>
        <w:rPr>
          <w:rFonts w:ascii="仿宋" w:eastAsia="仿宋" w:hAnsi="仿宋" w:cs="仿宋" w:hint="eastAsia"/>
          <w:kern w:val="0"/>
          <w:szCs w:val="21"/>
        </w:rPr>
        <w:t>抽象转换为具体</w:t>
      </w:r>
    </w:p>
    <w:p w14:paraId="4D594EB0" w14:textId="77777777" w:rsidR="00803C96" w:rsidRDefault="009749FC">
      <w:pPr>
        <w:pStyle w:val="af"/>
        <w:numPr>
          <w:ilvl w:val="0"/>
          <w:numId w:val="11"/>
        </w:numPr>
        <w:snapToGrid w:val="0"/>
        <w:ind w:firstLineChars="0"/>
        <w:rPr>
          <w:rFonts w:ascii="仿宋" w:eastAsia="仿宋" w:hAnsi="仿宋" w:cs="仿宋"/>
          <w:kern w:val="0"/>
          <w:szCs w:val="21"/>
        </w:rPr>
      </w:pPr>
      <w:r>
        <w:rPr>
          <w:rFonts w:ascii="仿宋" w:eastAsia="仿宋" w:hAnsi="仿宋" w:cs="仿宋" w:hint="eastAsia"/>
          <w:kern w:val="0"/>
          <w:szCs w:val="21"/>
        </w:rPr>
        <w:t>具体转换为抽象</w:t>
      </w:r>
    </w:p>
    <w:p w14:paraId="762C9997" w14:textId="77777777" w:rsidR="00803C96" w:rsidRDefault="009749FC">
      <w:pPr>
        <w:pStyle w:val="af"/>
        <w:numPr>
          <w:ilvl w:val="0"/>
          <w:numId w:val="11"/>
        </w:numPr>
        <w:snapToGrid w:val="0"/>
        <w:ind w:firstLineChars="0"/>
        <w:rPr>
          <w:rFonts w:ascii="仿宋" w:eastAsia="仿宋" w:hAnsi="仿宋" w:cs="仿宋"/>
          <w:kern w:val="0"/>
          <w:szCs w:val="21"/>
        </w:rPr>
      </w:pPr>
      <w:r>
        <w:rPr>
          <w:rFonts w:ascii="仿宋" w:eastAsia="仿宋" w:hAnsi="仿宋" w:cs="仿宋" w:hint="eastAsia"/>
          <w:kern w:val="0"/>
          <w:szCs w:val="21"/>
        </w:rPr>
        <w:t>局部与整体的转换</w:t>
      </w:r>
    </w:p>
    <w:p w14:paraId="280D2606" w14:textId="77777777" w:rsidR="00803C96" w:rsidRDefault="009749FC">
      <w:pPr>
        <w:pStyle w:val="af"/>
        <w:numPr>
          <w:ilvl w:val="0"/>
          <w:numId w:val="11"/>
        </w:numPr>
        <w:snapToGrid w:val="0"/>
        <w:ind w:firstLineChars="0"/>
        <w:rPr>
          <w:rFonts w:ascii="仿宋" w:eastAsia="仿宋" w:hAnsi="仿宋" w:cs="仿宋"/>
          <w:kern w:val="0"/>
          <w:szCs w:val="21"/>
        </w:rPr>
      </w:pPr>
      <w:r>
        <w:rPr>
          <w:rFonts w:ascii="仿宋" w:eastAsia="仿宋" w:hAnsi="仿宋" w:cs="仿宋" w:hint="eastAsia"/>
          <w:kern w:val="0"/>
          <w:szCs w:val="21"/>
        </w:rPr>
        <w:t>颜色词与拟声词的处理</w:t>
      </w:r>
    </w:p>
    <w:p w14:paraId="1B788AE0"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三、考核知识点与考核要求</w:t>
      </w:r>
    </w:p>
    <w:p w14:paraId="7A746CEB"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识记：基本的词汇、句法、篇章等英语语言知识</w:t>
      </w:r>
    </w:p>
    <w:p w14:paraId="5F836064"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领会：通过译例理解形义转换的方法</w:t>
      </w:r>
    </w:p>
    <w:p w14:paraId="4E15C142" w14:textId="77777777" w:rsidR="00803C96" w:rsidRDefault="009749FC">
      <w:pPr>
        <w:snapToGrid w:val="0"/>
        <w:ind w:firstLine="555"/>
        <w:rPr>
          <w:rFonts w:ascii="仿宋" w:eastAsia="仿宋" w:hAnsi="仿宋" w:cs="仿宋"/>
          <w:szCs w:val="21"/>
        </w:rPr>
      </w:pPr>
      <w:r>
        <w:rPr>
          <w:rFonts w:ascii="仿宋" w:eastAsia="仿宋" w:hAnsi="仿宋" w:cs="仿宋" w:hint="eastAsia"/>
          <w:szCs w:val="21"/>
        </w:rPr>
        <w:lastRenderedPageBreak/>
        <w:t>简单应用：根据语篇的特点熟练运用形义转换</w:t>
      </w:r>
    </w:p>
    <w:p w14:paraId="33A3CE27" w14:textId="77777777" w:rsidR="00803C96" w:rsidRDefault="009749FC">
      <w:pPr>
        <w:snapToGrid w:val="0"/>
        <w:ind w:firstLine="555"/>
        <w:rPr>
          <w:rFonts w:ascii="仿宋" w:eastAsia="仿宋" w:hAnsi="仿宋" w:cs="仿宋"/>
          <w:szCs w:val="21"/>
        </w:rPr>
      </w:pPr>
      <w:r>
        <w:rPr>
          <w:rFonts w:ascii="仿宋" w:eastAsia="仿宋" w:hAnsi="仿宋" w:cs="仿宋" w:hint="eastAsia"/>
          <w:szCs w:val="21"/>
        </w:rPr>
        <w:t>综合应用：结合语言知识和商务知识对译文进行批判性思考，具备跨文化交际能力。</w:t>
      </w:r>
    </w:p>
    <w:p w14:paraId="2E288B75"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四、本章重点、难点</w:t>
      </w:r>
    </w:p>
    <w:p w14:paraId="647AC073"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重点：英汉翻译中形义的转换技巧应用</w:t>
      </w:r>
    </w:p>
    <w:p w14:paraId="5435D76A" w14:textId="77777777" w:rsidR="00803C96" w:rsidRDefault="009749FC">
      <w:pPr>
        <w:snapToGrid w:val="0"/>
        <w:ind w:firstLineChars="200" w:firstLine="420"/>
        <w:rPr>
          <w:rFonts w:ascii="仿宋" w:eastAsia="仿宋" w:hAnsi="仿宋" w:cs="仿宋"/>
          <w:b/>
          <w:szCs w:val="21"/>
        </w:rPr>
      </w:pPr>
      <w:r>
        <w:rPr>
          <w:rFonts w:ascii="仿宋" w:eastAsia="仿宋" w:hAnsi="仿宋" w:cs="仿宋" w:hint="eastAsia"/>
          <w:szCs w:val="21"/>
        </w:rPr>
        <w:t>难点：译文的批判性思考和跨文化交际实践。</w:t>
      </w:r>
    </w:p>
    <w:p w14:paraId="3095DCF8" w14:textId="77777777" w:rsidR="00803C96" w:rsidRDefault="009749FC">
      <w:pPr>
        <w:pStyle w:val="ac"/>
        <w:snapToGrid w:val="0"/>
        <w:rPr>
          <w:rFonts w:ascii="仿宋" w:eastAsia="仿宋" w:hAnsi="仿宋" w:cs="仿宋"/>
          <w:sz w:val="21"/>
          <w:szCs w:val="21"/>
        </w:rPr>
      </w:pPr>
      <w:r>
        <w:rPr>
          <w:rFonts w:ascii="仿宋" w:eastAsia="仿宋" w:hAnsi="仿宋" w:cs="仿宋" w:hint="eastAsia"/>
          <w:sz w:val="21"/>
          <w:szCs w:val="21"/>
        </w:rPr>
        <w:t>第七章 视角转换</w:t>
      </w:r>
    </w:p>
    <w:p w14:paraId="004AD94F"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一、学习目的与要求</w:t>
      </w:r>
    </w:p>
    <w:p w14:paraId="527F5C8D" w14:textId="77777777" w:rsidR="00803C96" w:rsidRDefault="009749FC">
      <w:pPr>
        <w:snapToGrid w:val="0"/>
        <w:ind w:firstLine="495"/>
        <w:rPr>
          <w:rFonts w:ascii="仿宋" w:eastAsia="仿宋" w:hAnsi="仿宋" w:cs="仿宋"/>
          <w:szCs w:val="21"/>
        </w:rPr>
      </w:pPr>
      <w:r>
        <w:rPr>
          <w:rFonts w:ascii="仿宋" w:eastAsia="仿宋" w:hAnsi="仿宋" w:cs="仿宋" w:hint="eastAsia"/>
          <w:szCs w:val="21"/>
        </w:rPr>
        <w:t>通过译例使学生了解英汉语中叙述角度差异，理解翻译中视角转换的必要性，掌握翻译中视角的转换方法。</w:t>
      </w:r>
    </w:p>
    <w:p w14:paraId="7B0E778B"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二、课程内容</w:t>
      </w:r>
    </w:p>
    <w:p w14:paraId="750D146A" w14:textId="77777777" w:rsidR="00803C96" w:rsidRDefault="009749FC">
      <w:pPr>
        <w:pStyle w:val="af"/>
        <w:numPr>
          <w:ilvl w:val="0"/>
          <w:numId w:val="12"/>
        </w:numPr>
        <w:snapToGrid w:val="0"/>
        <w:ind w:firstLineChars="0"/>
        <w:rPr>
          <w:rFonts w:ascii="仿宋" w:eastAsia="仿宋" w:hAnsi="仿宋" w:cs="仿宋"/>
          <w:kern w:val="0"/>
          <w:szCs w:val="21"/>
        </w:rPr>
      </w:pPr>
      <w:r>
        <w:rPr>
          <w:rFonts w:ascii="仿宋" w:eastAsia="仿宋" w:hAnsi="仿宋" w:cs="仿宋" w:hint="eastAsia"/>
          <w:kern w:val="0"/>
          <w:szCs w:val="21"/>
        </w:rPr>
        <w:t>肯定转为否定</w:t>
      </w:r>
    </w:p>
    <w:p w14:paraId="11D52FB4" w14:textId="77777777" w:rsidR="00803C96" w:rsidRDefault="009749FC">
      <w:pPr>
        <w:pStyle w:val="af"/>
        <w:numPr>
          <w:ilvl w:val="0"/>
          <w:numId w:val="12"/>
        </w:numPr>
        <w:snapToGrid w:val="0"/>
        <w:ind w:firstLineChars="0"/>
        <w:rPr>
          <w:rFonts w:ascii="仿宋" w:eastAsia="仿宋" w:hAnsi="仿宋" w:cs="仿宋"/>
          <w:kern w:val="0"/>
          <w:szCs w:val="21"/>
        </w:rPr>
      </w:pPr>
      <w:r>
        <w:rPr>
          <w:rFonts w:ascii="仿宋" w:eastAsia="仿宋" w:hAnsi="仿宋" w:cs="仿宋" w:hint="eastAsia"/>
          <w:kern w:val="0"/>
          <w:szCs w:val="21"/>
        </w:rPr>
        <w:t>否定转为肯定</w:t>
      </w:r>
    </w:p>
    <w:p w14:paraId="3A93D658" w14:textId="77777777" w:rsidR="00803C96" w:rsidRDefault="009749FC">
      <w:pPr>
        <w:pStyle w:val="af"/>
        <w:numPr>
          <w:ilvl w:val="0"/>
          <w:numId w:val="12"/>
        </w:numPr>
        <w:snapToGrid w:val="0"/>
        <w:ind w:firstLineChars="0"/>
        <w:rPr>
          <w:rFonts w:ascii="仿宋" w:eastAsia="仿宋" w:hAnsi="仿宋" w:cs="仿宋"/>
          <w:kern w:val="0"/>
          <w:szCs w:val="21"/>
        </w:rPr>
      </w:pPr>
      <w:r>
        <w:rPr>
          <w:rFonts w:ascii="仿宋" w:eastAsia="仿宋" w:hAnsi="仿宋" w:cs="仿宋" w:hint="eastAsia"/>
          <w:kern w:val="0"/>
          <w:szCs w:val="21"/>
        </w:rPr>
        <w:t>叙述角度的转换</w:t>
      </w:r>
    </w:p>
    <w:p w14:paraId="5492D286" w14:textId="77777777" w:rsidR="00803C96" w:rsidRDefault="009749FC">
      <w:pPr>
        <w:pStyle w:val="af"/>
        <w:numPr>
          <w:ilvl w:val="0"/>
          <w:numId w:val="12"/>
        </w:numPr>
        <w:snapToGrid w:val="0"/>
        <w:ind w:firstLineChars="0"/>
        <w:rPr>
          <w:rFonts w:ascii="仿宋" w:eastAsia="仿宋" w:hAnsi="仿宋" w:cs="仿宋"/>
          <w:kern w:val="0"/>
          <w:szCs w:val="21"/>
        </w:rPr>
      </w:pPr>
      <w:r>
        <w:rPr>
          <w:rFonts w:ascii="仿宋" w:eastAsia="仿宋" w:hAnsi="仿宋" w:cs="仿宋" w:hint="eastAsia"/>
          <w:kern w:val="0"/>
          <w:szCs w:val="21"/>
        </w:rPr>
        <w:t>空间位置的转换</w:t>
      </w:r>
    </w:p>
    <w:p w14:paraId="1FA32F61" w14:textId="77777777" w:rsidR="00803C96" w:rsidRDefault="009749FC">
      <w:pPr>
        <w:pStyle w:val="af"/>
        <w:numPr>
          <w:ilvl w:val="0"/>
          <w:numId w:val="12"/>
        </w:numPr>
        <w:snapToGrid w:val="0"/>
        <w:ind w:firstLineChars="0"/>
        <w:rPr>
          <w:rFonts w:ascii="仿宋" w:eastAsia="仿宋" w:hAnsi="仿宋" w:cs="仿宋"/>
          <w:kern w:val="0"/>
          <w:szCs w:val="21"/>
        </w:rPr>
      </w:pPr>
      <w:r>
        <w:rPr>
          <w:rFonts w:ascii="仿宋" w:eastAsia="仿宋" w:hAnsi="仿宋" w:cs="仿宋" w:hint="eastAsia"/>
          <w:kern w:val="0"/>
          <w:szCs w:val="21"/>
        </w:rPr>
        <w:t>时间顺序的转换</w:t>
      </w:r>
    </w:p>
    <w:p w14:paraId="525D67C4" w14:textId="77777777" w:rsidR="00803C96" w:rsidRDefault="009749FC">
      <w:pPr>
        <w:pStyle w:val="af"/>
        <w:numPr>
          <w:ilvl w:val="0"/>
          <w:numId w:val="12"/>
        </w:numPr>
        <w:snapToGrid w:val="0"/>
        <w:ind w:firstLineChars="0"/>
        <w:rPr>
          <w:rFonts w:ascii="仿宋" w:eastAsia="仿宋" w:hAnsi="仿宋" w:cs="仿宋"/>
          <w:kern w:val="0"/>
          <w:szCs w:val="21"/>
        </w:rPr>
      </w:pPr>
      <w:r>
        <w:rPr>
          <w:rFonts w:ascii="仿宋" w:eastAsia="仿宋" w:hAnsi="仿宋" w:cs="仿宋" w:hint="eastAsia"/>
          <w:kern w:val="0"/>
          <w:szCs w:val="21"/>
        </w:rPr>
        <w:t>词序的调整</w:t>
      </w:r>
    </w:p>
    <w:p w14:paraId="6462A7A3"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三、考核知识点与考核要求</w:t>
      </w:r>
    </w:p>
    <w:p w14:paraId="37C60576"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识记：基本的词汇、句法、篇章等英语语言知识</w:t>
      </w:r>
    </w:p>
    <w:p w14:paraId="42CC5343"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领会：通过译例理解视角转换的方法</w:t>
      </w:r>
    </w:p>
    <w:p w14:paraId="33A3118D" w14:textId="77777777" w:rsidR="00803C96" w:rsidRDefault="009749FC">
      <w:pPr>
        <w:snapToGrid w:val="0"/>
        <w:ind w:firstLine="555"/>
        <w:rPr>
          <w:rFonts w:ascii="仿宋" w:eastAsia="仿宋" w:hAnsi="仿宋" w:cs="仿宋"/>
          <w:szCs w:val="21"/>
        </w:rPr>
      </w:pPr>
      <w:r>
        <w:rPr>
          <w:rFonts w:ascii="仿宋" w:eastAsia="仿宋" w:hAnsi="仿宋" w:cs="仿宋" w:hint="eastAsia"/>
          <w:szCs w:val="21"/>
        </w:rPr>
        <w:t>简单应用：根据语篇的特点熟练运用视角转换</w:t>
      </w:r>
    </w:p>
    <w:p w14:paraId="11E50A65" w14:textId="77777777" w:rsidR="00803C96" w:rsidRDefault="009749FC">
      <w:pPr>
        <w:snapToGrid w:val="0"/>
        <w:ind w:firstLine="555"/>
        <w:rPr>
          <w:rFonts w:ascii="仿宋" w:eastAsia="仿宋" w:hAnsi="仿宋" w:cs="仿宋"/>
          <w:szCs w:val="21"/>
        </w:rPr>
      </w:pPr>
      <w:r>
        <w:rPr>
          <w:rFonts w:ascii="仿宋" w:eastAsia="仿宋" w:hAnsi="仿宋" w:cs="仿宋" w:hint="eastAsia"/>
          <w:szCs w:val="21"/>
        </w:rPr>
        <w:t>综合应用：结合语言知识和商务知识对译文进行批判性思考，具备跨文化交际能力。</w:t>
      </w:r>
    </w:p>
    <w:p w14:paraId="1ACC72B3"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四、本章重点、难点</w:t>
      </w:r>
    </w:p>
    <w:p w14:paraId="305904BC"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重点：英汉翻译中视角的转换技巧应用</w:t>
      </w:r>
    </w:p>
    <w:p w14:paraId="6217739E"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难点：译文的批判性思考和跨文化交际实践。</w:t>
      </w:r>
    </w:p>
    <w:p w14:paraId="38BB4DA4" w14:textId="77777777" w:rsidR="00803C96" w:rsidRDefault="009749FC">
      <w:pPr>
        <w:pStyle w:val="ac"/>
        <w:snapToGrid w:val="0"/>
        <w:rPr>
          <w:rFonts w:ascii="仿宋" w:eastAsia="仿宋" w:hAnsi="仿宋" w:cs="仿宋"/>
          <w:sz w:val="21"/>
          <w:szCs w:val="21"/>
        </w:rPr>
      </w:pPr>
      <w:r>
        <w:rPr>
          <w:rFonts w:ascii="仿宋" w:eastAsia="仿宋" w:hAnsi="仿宋" w:cs="仿宋" w:hint="eastAsia"/>
          <w:sz w:val="21"/>
          <w:szCs w:val="21"/>
        </w:rPr>
        <w:t xml:space="preserve">第八章 </w:t>
      </w:r>
      <w:proofErr w:type="gramStart"/>
      <w:r>
        <w:rPr>
          <w:rFonts w:ascii="仿宋" w:eastAsia="仿宋" w:hAnsi="仿宋" w:cs="仿宋" w:hint="eastAsia"/>
          <w:sz w:val="21"/>
          <w:szCs w:val="21"/>
        </w:rPr>
        <w:t>增词与</w:t>
      </w:r>
      <w:proofErr w:type="gramEnd"/>
      <w:r>
        <w:rPr>
          <w:rFonts w:ascii="仿宋" w:eastAsia="仿宋" w:hAnsi="仿宋" w:cs="仿宋" w:hint="eastAsia"/>
          <w:sz w:val="21"/>
          <w:szCs w:val="21"/>
        </w:rPr>
        <w:t>引申</w:t>
      </w:r>
    </w:p>
    <w:p w14:paraId="049E4CDF"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一、学习目的与要求</w:t>
      </w:r>
    </w:p>
    <w:p w14:paraId="47F7B4A5" w14:textId="77777777" w:rsidR="00803C96" w:rsidRDefault="009749FC">
      <w:pPr>
        <w:snapToGrid w:val="0"/>
        <w:ind w:firstLine="495"/>
        <w:rPr>
          <w:rFonts w:ascii="仿宋" w:eastAsia="仿宋" w:hAnsi="仿宋" w:cs="仿宋"/>
          <w:szCs w:val="21"/>
        </w:rPr>
      </w:pPr>
      <w:r>
        <w:rPr>
          <w:rFonts w:ascii="仿宋" w:eastAsia="仿宋" w:hAnsi="仿宋" w:cs="仿宋" w:hint="eastAsia"/>
          <w:szCs w:val="21"/>
        </w:rPr>
        <w:t>通过译例使学生了解英汉翻译</w:t>
      </w:r>
      <w:proofErr w:type="gramStart"/>
      <w:r>
        <w:rPr>
          <w:rFonts w:ascii="仿宋" w:eastAsia="仿宋" w:hAnsi="仿宋" w:cs="仿宋" w:hint="eastAsia"/>
          <w:szCs w:val="21"/>
        </w:rPr>
        <w:t>中增词的</w:t>
      </w:r>
      <w:proofErr w:type="gramEnd"/>
      <w:r>
        <w:rPr>
          <w:rFonts w:ascii="仿宋" w:eastAsia="仿宋" w:hAnsi="仿宋" w:cs="仿宋" w:hint="eastAsia"/>
          <w:szCs w:val="21"/>
        </w:rPr>
        <w:t>定义，理解翻译</w:t>
      </w:r>
      <w:proofErr w:type="gramStart"/>
      <w:r>
        <w:rPr>
          <w:rFonts w:ascii="仿宋" w:eastAsia="仿宋" w:hAnsi="仿宋" w:cs="仿宋" w:hint="eastAsia"/>
          <w:szCs w:val="21"/>
        </w:rPr>
        <w:t>中增词</w:t>
      </w:r>
      <w:proofErr w:type="gramEnd"/>
      <w:r>
        <w:rPr>
          <w:rFonts w:ascii="仿宋" w:eastAsia="仿宋" w:hAnsi="仿宋" w:cs="仿宋" w:hint="eastAsia"/>
          <w:szCs w:val="21"/>
        </w:rPr>
        <w:t>的必要性和作用，掌握翻译</w:t>
      </w:r>
      <w:proofErr w:type="gramStart"/>
      <w:r>
        <w:rPr>
          <w:rFonts w:ascii="仿宋" w:eastAsia="仿宋" w:hAnsi="仿宋" w:cs="仿宋" w:hint="eastAsia"/>
          <w:szCs w:val="21"/>
        </w:rPr>
        <w:t>中增词</w:t>
      </w:r>
      <w:proofErr w:type="gramEnd"/>
      <w:r>
        <w:rPr>
          <w:rFonts w:ascii="仿宋" w:eastAsia="仿宋" w:hAnsi="仿宋" w:cs="仿宋" w:hint="eastAsia"/>
          <w:szCs w:val="21"/>
        </w:rPr>
        <w:t>与引申的方法。</w:t>
      </w:r>
    </w:p>
    <w:p w14:paraId="04D9E92C"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二、课程内容</w:t>
      </w:r>
    </w:p>
    <w:p w14:paraId="36D2FE8C" w14:textId="77777777" w:rsidR="00803C96" w:rsidRDefault="009749FC">
      <w:pPr>
        <w:pStyle w:val="af"/>
        <w:numPr>
          <w:ilvl w:val="0"/>
          <w:numId w:val="13"/>
        </w:numPr>
        <w:snapToGrid w:val="0"/>
        <w:ind w:firstLineChars="0"/>
        <w:rPr>
          <w:rFonts w:ascii="仿宋" w:eastAsia="仿宋" w:hAnsi="仿宋" w:cs="仿宋"/>
          <w:kern w:val="0"/>
          <w:szCs w:val="21"/>
        </w:rPr>
      </w:pPr>
      <w:r>
        <w:rPr>
          <w:rFonts w:ascii="仿宋" w:eastAsia="仿宋" w:hAnsi="仿宋" w:cs="仿宋" w:hint="eastAsia"/>
          <w:kern w:val="0"/>
          <w:szCs w:val="21"/>
        </w:rPr>
        <w:t>补足词类</w:t>
      </w:r>
    </w:p>
    <w:p w14:paraId="577C183A" w14:textId="77777777" w:rsidR="00803C96" w:rsidRDefault="009749FC">
      <w:pPr>
        <w:pStyle w:val="af"/>
        <w:numPr>
          <w:ilvl w:val="0"/>
          <w:numId w:val="13"/>
        </w:numPr>
        <w:snapToGrid w:val="0"/>
        <w:ind w:firstLineChars="0"/>
        <w:rPr>
          <w:rFonts w:ascii="仿宋" w:eastAsia="仿宋" w:hAnsi="仿宋" w:cs="仿宋"/>
          <w:kern w:val="0"/>
          <w:szCs w:val="21"/>
        </w:rPr>
      </w:pPr>
      <w:r>
        <w:rPr>
          <w:rFonts w:ascii="仿宋" w:eastAsia="仿宋" w:hAnsi="仿宋" w:cs="仿宋" w:hint="eastAsia"/>
          <w:kern w:val="0"/>
          <w:szCs w:val="21"/>
        </w:rPr>
        <w:t>补足词义</w:t>
      </w:r>
    </w:p>
    <w:p w14:paraId="4EBA3AF7" w14:textId="77777777" w:rsidR="00803C96" w:rsidRDefault="009749FC">
      <w:pPr>
        <w:pStyle w:val="af"/>
        <w:numPr>
          <w:ilvl w:val="0"/>
          <w:numId w:val="13"/>
        </w:numPr>
        <w:snapToGrid w:val="0"/>
        <w:ind w:firstLineChars="0"/>
        <w:rPr>
          <w:rFonts w:ascii="仿宋" w:eastAsia="仿宋" w:hAnsi="仿宋" w:cs="仿宋"/>
          <w:kern w:val="0"/>
          <w:szCs w:val="21"/>
        </w:rPr>
      </w:pPr>
      <w:r>
        <w:rPr>
          <w:rFonts w:ascii="仿宋" w:eastAsia="仿宋" w:hAnsi="仿宋" w:cs="仿宋" w:hint="eastAsia"/>
          <w:kern w:val="0"/>
          <w:szCs w:val="21"/>
        </w:rPr>
        <w:t>解释性增词</w:t>
      </w:r>
    </w:p>
    <w:p w14:paraId="59750406" w14:textId="77777777" w:rsidR="00803C96" w:rsidRDefault="009749FC">
      <w:pPr>
        <w:pStyle w:val="af"/>
        <w:numPr>
          <w:ilvl w:val="0"/>
          <w:numId w:val="13"/>
        </w:numPr>
        <w:snapToGrid w:val="0"/>
        <w:ind w:firstLineChars="0"/>
        <w:rPr>
          <w:rFonts w:ascii="仿宋" w:eastAsia="仿宋" w:hAnsi="仿宋" w:cs="仿宋"/>
          <w:kern w:val="0"/>
          <w:szCs w:val="21"/>
        </w:rPr>
      </w:pPr>
      <w:r>
        <w:rPr>
          <w:rFonts w:ascii="仿宋" w:eastAsia="仿宋" w:hAnsi="仿宋" w:cs="仿宋" w:hint="eastAsia"/>
          <w:kern w:val="0"/>
          <w:szCs w:val="21"/>
        </w:rPr>
        <w:t>修辞性增词</w:t>
      </w:r>
    </w:p>
    <w:p w14:paraId="79284267"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三、考核知识点与考核要求</w:t>
      </w:r>
    </w:p>
    <w:p w14:paraId="18885CA9"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识记：基本的词汇、句法、篇章等英语语言知识</w:t>
      </w:r>
    </w:p>
    <w:p w14:paraId="425780F5"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领会：通过译例</w:t>
      </w:r>
      <w:proofErr w:type="gramStart"/>
      <w:r>
        <w:rPr>
          <w:rFonts w:ascii="仿宋" w:eastAsia="仿宋" w:hAnsi="仿宋" w:cs="仿宋" w:hint="eastAsia"/>
          <w:szCs w:val="21"/>
        </w:rPr>
        <w:t>理解增词和</w:t>
      </w:r>
      <w:proofErr w:type="gramEnd"/>
      <w:r>
        <w:rPr>
          <w:rFonts w:ascii="仿宋" w:eastAsia="仿宋" w:hAnsi="仿宋" w:cs="仿宋" w:hint="eastAsia"/>
          <w:szCs w:val="21"/>
        </w:rPr>
        <w:t>引申的方法</w:t>
      </w:r>
    </w:p>
    <w:p w14:paraId="31FB0E5F" w14:textId="77777777" w:rsidR="00803C96" w:rsidRDefault="009749FC">
      <w:pPr>
        <w:snapToGrid w:val="0"/>
        <w:ind w:firstLine="555"/>
        <w:rPr>
          <w:rFonts w:ascii="仿宋" w:eastAsia="仿宋" w:hAnsi="仿宋" w:cs="仿宋"/>
          <w:szCs w:val="21"/>
        </w:rPr>
      </w:pPr>
      <w:r>
        <w:rPr>
          <w:rFonts w:ascii="仿宋" w:eastAsia="仿宋" w:hAnsi="仿宋" w:cs="仿宋" w:hint="eastAsia"/>
          <w:szCs w:val="21"/>
        </w:rPr>
        <w:t>简单应用：根据语篇的特点熟练</w:t>
      </w:r>
      <w:proofErr w:type="gramStart"/>
      <w:r>
        <w:rPr>
          <w:rFonts w:ascii="仿宋" w:eastAsia="仿宋" w:hAnsi="仿宋" w:cs="仿宋" w:hint="eastAsia"/>
          <w:szCs w:val="21"/>
        </w:rPr>
        <w:t>运用增词和</w:t>
      </w:r>
      <w:proofErr w:type="gramEnd"/>
      <w:r>
        <w:rPr>
          <w:rFonts w:ascii="仿宋" w:eastAsia="仿宋" w:hAnsi="仿宋" w:cs="仿宋" w:hint="eastAsia"/>
          <w:szCs w:val="21"/>
        </w:rPr>
        <w:t>引申</w:t>
      </w:r>
    </w:p>
    <w:p w14:paraId="0763246A" w14:textId="77777777" w:rsidR="00803C96" w:rsidRDefault="009749FC">
      <w:pPr>
        <w:snapToGrid w:val="0"/>
        <w:ind w:firstLine="555"/>
        <w:rPr>
          <w:rFonts w:ascii="仿宋" w:eastAsia="仿宋" w:hAnsi="仿宋" w:cs="仿宋"/>
          <w:szCs w:val="21"/>
        </w:rPr>
      </w:pPr>
      <w:r>
        <w:rPr>
          <w:rFonts w:ascii="仿宋" w:eastAsia="仿宋" w:hAnsi="仿宋" w:cs="仿宋" w:hint="eastAsia"/>
          <w:szCs w:val="21"/>
        </w:rPr>
        <w:t>综合应用：结合语言知识和商务知识对译文进行批判性思考，具备跨文化交际能力。</w:t>
      </w:r>
    </w:p>
    <w:p w14:paraId="01789814"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四、本章重点、难点</w:t>
      </w:r>
    </w:p>
    <w:p w14:paraId="0A6EF922"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重点：英汉翻译</w:t>
      </w:r>
      <w:proofErr w:type="gramStart"/>
      <w:r>
        <w:rPr>
          <w:rFonts w:ascii="仿宋" w:eastAsia="仿宋" w:hAnsi="仿宋" w:cs="仿宋" w:hint="eastAsia"/>
          <w:szCs w:val="21"/>
        </w:rPr>
        <w:t>中增词和</w:t>
      </w:r>
      <w:proofErr w:type="gramEnd"/>
      <w:r>
        <w:rPr>
          <w:rFonts w:ascii="仿宋" w:eastAsia="仿宋" w:hAnsi="仿宋" w:cs="仿宋" w:hint="eastAsia"/>
          <w:szCs w:val="21"/>
        </w:rPr>
        <w:t>引申技巧应用</w:t>
      </w:r>
    </w:p>
    <w:p w14:paraId="5E5833DD"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难点：译文的批判性思考和跨文化交际实践。</w:t>
      </w:r>
    </w:p>
    <w:p w14:paraId="78CA988F" w14:textId="77777777" w:rsidR="00803C96" w:rsidRDefault="009749FC">
      <w:pPr>
        <w:pStyle w:val="ac"/>
        <w:snapToGrid w:val="0"/>
        <w:rPr>
          <w:rFonts w:ascii="仿宋" w:eastAsia="仿宋" w:hAnsi="仿宋" w:cs="仿宋"/>
          <w:sz w:val="21"/>
          <w:szCs w:val="21"/>
        </w:rPr>
      </w:pPr>
      <w:r>
        <w:rPr>
          <w:rFonts w:ascii="仿宋" w:eastAsia="仿宋" w:hAnsi="仿宋" w:cs="仿宋" w:hint="eastAsia"/>
          <w:sz w:val="21"/>
          <w:szCs w:val="21"/>
        </w:rPr>
        <w:t>第九章 省略与合译</w:t>
      </w:r>
    </w:p>
    <w:p w14:paraId="0F4BA46E"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一、学习目的与要求</w:t>
      </w:r>
    </w:p>
    <w:p w14:paraId="63EFDAD0" w14:textId="77777777" w:rsidR="00803C96" w:rsidRDefault="009749FC">
      <w:pPr>
        <w:snapToGrid w:val="0"/>
        <w:ind w:firstLine="495"/>
        <w:rPr>
          <w:rFonts w:ascii="仿宋" w:eastAsia="仿宋" w:hAnsi="仿宋" w:cs="仿宋"/>
          <w:szCs w:val="21"/>
        </w:rPr>
      </w:pPr>
      <w:r>
        <w:rPr>
          <w:rFonts w:ascii="仿宋" w:eastAsia="仿宋" w:hAnsi="仿宋" w:cs="仿宋" w:hint="eastAsia"/>
          <w:szCs w:val="21"/>
        </w:rPr>
        <w:t>通过译例使学生了解英汉翻译中省略的定义，理解翻译中省略的必要性和作用，掌握翻译中省略与合译的方法。</w:t>
      </w:r>
    </w:p>
    <w:p w14:paraId="03AA4904"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二、课程内容</w:t>
      </w:r>
    </w:p>
    <w:p w14:paraId="36BFBDB3" w14:textId="77777777" w:rsidR="00803C96" w:rsidRDefault="009749FC">
      <w:pPr>
        <w:pStyle w:val="af"/>
        <w:numPr>
          <w:ilvl w:val="0"/>
          <w:numId w:val="14"/>
        </w:numPr>
        <w:snapToGrid w:val="0"/>
        <w:ind w:firstLineChars="0"/>
        <w:rPr>
          <w:rFonts w:ascii="仿宋" w:eastAsia="仿宋" w:hAnsi="仿宋" w:cs="仿宋"/>
          <w:kern w:val="0"/>
          <w:szCs w:val="21"/>
        </w:rPr>
      </w:pPr>
      <w:r>
        <w:rPr>
          <w:rFonts w:ascii="仿宋" w:eastAsia="仿宋" w:hAnsi="仿宋" w:cs="仿宋" w:hint="eastAsia"/>
          <w:kern w:val="0"/>
          <w:szCs w:val="21"/>
        </w:rPr>
        <w:t>代词的省略</w:t>
      </w:r>
    </w:p>
    <w:p w14:paraId="74DD4C0C" w14:textId="77777777" w:rsidR="00803C96" w:rsidRDefault="009749FC">
      <w:pPr>
        <w:pStyle w:val="af"/>
        <w:numPr>
          <w:ilvl w:val="0"/>
          <w:numId w:val="14"/>
        </w:numPr>
        <w:snapToGrid w:val="0"/>
        <w:ind w:firstLineChars="0"/>
        <w:rPr>
          <w:rFonts w:ascii="仿宋" w:eastAsia="仿宋" w:hAnsi="仿宋" w:cs="仿宋"/>
          <w:kern w:val="0"/>
          <w:szCs w:val="21"/>
        </w:rPr>
      </w:pPr>
      <w:r>
        <w:rPr>
          <w:rFonts w:ascii="仿宋" w:eastAsia="仿宋" w:hAnsi="仿宋" w:cs="仿宋" w:hint="eastAsia"/>
          <w:kern w:val="0"/>
          <w:szCs w:val="21"/>
        </w:rPr>
        <w:lastRenderedPageBreak/>
        <w:t>连词的省略</w:t>
      </w:r>
    </w:p>
    <w:p w14:paraId="68BB6843" w14:textId="77777777" w:rsidR="00803C96" w:rsidRDefault="009749FC">
      <w:pPr>
        <w:pStyle w:val="af"/>
        <w:numPr>
          <w:ilvl w:val="0"/>
          <w:numId w:val="14"/>
        </w:numPr>
        <w:snapToGrid w:val="0"/>
        <w:ind w:firstLineChars="0"/>
        <w:rPr>
          <w:rFonts w:ascii="仿宋" w:eastAsia="仿宋" w:hAnsi="仿宋" w:cs="仿宋"/>
          <w:kern w:val="0"/>
          <w:szCs w:val="21"/>
        </w:rPr>
      </w:pPr>
      <w:r>
        <w:rPr>
          <w:rFonts w:ascii="仿宋" w:eastAsia="仿宋" w:hAnsi="仿宋" w:cs="仿宋" w:hint="eastAsia"/>
          <w:kern w:val="0"/>
          <w:szCs w:val="21"/>
        </w:rPr>
        <w:t>冠词的省略</w:t>
      </w:r>
    </w:p>
    <w:p w14:paraId="789BAE93" w14:textId="77777777" w:rsidR="00803C96" w:rsidRDefault="009749FC">
      <w:pPr>
        <w:pStyle w:val="af"/>
        <w:numPr>
          <w:ilvl w:val="0"/>
          <w:numId w:val="14"/>
        </w:numPr>
        <w:snapToGrid w:val="0"/>
        <w:ind w:firstLineChars="0"/>
        <w:rPr>
          <w:rFonts w:ascii="仿宋" w:eastAsia="仿宋" w:hAnsi="仿宋" w:cs="仿宋"/>
          <w:kern w:val="0"/>
          <w:szCs w:val="21"/>
        </w:rPr>
      </w:pPr>
      <w:r>
        <w:rPr>
          <w:rFonts w:ascii="仿宋" w:eastAsia="仿宋" w:hAnsi="仿宋" w:cs="仿宋" w:hint="eastAsia"/>
          <w:kern w:val="0"/>
          <w:szCs w:val="21"/>
        </w:rPr>
        <w:t>介词的省略</w:t>
      </w:r>
    </w:p>
    <w:p w14:paraId="07852E40" w14:textId="77777777" w:rsidR="00803C96" w:rsidRDefault="009749FC">
      <w:pPr>
        <w:pStyle w:val="af"/>
        <w:numPr>
          <w:ilvl w:val="0"/>
          <w:numId w:val="14"/>
        </w:numPr>
        <w:snapToGrid w:val="0"/>
        <w:ind w:firstLineChars="0"/>
        <w:rPr>
          <w:rFonts w:ascii="仿宋" w:eastAsia="仿宋" w:hAnsi="仿宋" w:cs="仿宋"/>
          <w:kern w:val="0"/>
          <w:szCs w:val="21"/>
        </w:rPr>
      </w:pPr>
      <w:r>
        <w:rPr>
          <w:rFonts w:ascii="仿宋" w:eastAsia="仿宋" w:hAnsi="仿宋" w:cs="仿宋" w:hint="eastAsia"/>
          <w:kern w:val="0"/>
          <w:szCs w:val="21"/>
        </w:rPr>
        <w:t>修辞性省略</w:t>
      </w:r>
    </w:p>
    <w:p w14:paraId="1B4BEFA5" w14:textId="77777777" w:rsidR="00803C96" w:rsidRDefault="009749FC">
      <w:pPr>
        <w:pStyle w:val="af"/>
        <w:numPr>
          <w:ilvl w:val="0"/>
          <w:numId w:val="14"/>
        </w:numPr>
        <w:snapToGrid w:val="0"/>
        <w:ind w:firstLineChars="0"/>
        <w:rPr>
          <w:rFonts w:ascii="仿宋" w:eastAsia="仿宋" w:hAnsi="仿宋" w:cs="仿宋"/>
          <w:kern w:val="0"/>
          <w:szCs w:val="21"/>
        </w:rPr>
      </w:pPr>
      <w:r>
        <w:rPr>
          <w:rFonts w:ascii="仿宋" w:eastAsia="仿宋" w:hAnsi="仿宋" w:cs="仿宋" w:hint="eastAsia"/>
          <w:kern w:val="0"/>
          <w:szCs w:val="21"/>
        </w:rPr>
        <w:t>合译</w:t>
      </w:r>
    </w:p>
    <w:p w14:paraId="4B354EBA"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三、考核知识点与考核要求</w:t>
      </w:r>
    </w:p>
    <w:p w14:paraId="571A21D7"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识记：基本的词汇、句法、篇章等英语语言知识</w:t>
      </w:r>
    </w:p>
    <w:p w14:paraId="20912101"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领会：通过译例理解省略与合译的方法</w:t>
      </w:r>
    </w:p>
    <w:p w14:paraId="7AABEC6A" w14:textId="77777777" w:rsidR="00803C96" w:rsidRDefault="009749FC">
      <w:pPr>
        <w:snapToGrid w:val="0"/>
        <w:ind w:firstLine="555"/>
        <w:rPr>
          <w:rFonts w:ascii="仿宋" w:eastAsia="仿宋" w:hAnsi="仿宋" w:cs="仿宋"/>
          <w:szCs w:val="21"/>
        </w:rPr>
      </w:pPr>
      <w:r>
        <w:rPr>
          <w:rFonts w:ascii="仿宋" w:eastAsia="仿宋" w:hAnsi="仿宋" w:cs="仿宋" w:hint="eastAsia"/>
          <w:szCs w:val="21"/>
        </w:rPr>
        <w:t>简单应用：根据语篇的特点熟练运用省略与合译</w:t>
      </w:r>
    </w:p>
    <w:p w14:paraId="3099A288" w14:textId="77777777" w:rsidR="00803C96" w:rsidRDefault="009749FC">
      <w:pPr>
        <w:snapToGrid w:val="0"/>
        <w:ind w:firstLine="555"/>
        <w:rPr>
          <w:rFonts w:ascii="仿宋" w:eastAsia="仿宋" w:hAnsi="仿宋" w:cs="仿宋"/>
          <w:szCs w:val="21"/>
        </w:rPr>
      </w:pPr>
      <w:r>
        <w:rPr>
          <w:rFonts w:ascii="仿宋" w:eastAsia="仿宋" w:hAnsi="仿宋" w:cs="仿宋" w:hint="eastAsia"/>
          <w:szCs w:val="21"/>
        </w:rPr>
        <w:t>综合应用：结合语言知识和商务知识对译文进行批判性思考，具备跨文化交际能力。</w:t>
      </w:r>
    </w:p>
    <w:p w14:paraId="10FD1759"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四、本章重点、难点</w:t>
      </w:r>
    </w:p>
    <w:p w14:paraId="58755FF0"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重点：英汉翻译中省略与合译技巧应用</w:t>
      </w:r>
    </w:p>
    <w:p w14:paraId="29EE5347"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难点：译文的批判性思考和跨文化交际实践。</w:t>
      </w:r>
    </w:p>
    <w:p w14:paraId="36FDA382" w14:textId="77777777" w:rsidR="00803C96" w:rsidRDefault="009749FC">
      <w:pPr>
        <w:pStyle w:val="ac"/>
        <w:snapToGrid w:val="0"/>
        <w:rPr>
          <w:rFonts w:ascii="仿宋" w:eastAsia="仿宋" w:hAnsi="仿宋" w:cs="仿宋"/>
          <w:sz w:val="21"/>
          <w:szCs w:val="21"/>
        </w:rPr>
      </w:pPr>
      <w:r>
        <w:rPr>
          <w:rFonts w:ascii="仿宋" w:eastAsia="仿宋" w:hAnsi="仿宋" w:cs="仿宋" w:hint="eastAsia"/>
          <w:sz w:val="21"/>
          <w:szCs w:val="21"/>
        </w:rPr>
        <w:t>第十章 分译与扩展</w:t>
      </w:r>
    </w:p>
    <w:p w14:paraId="3B768E77"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一、学习目的与要求</w:t>
      </w:r>
    </w:p>
    <w:p w14:paraId="4E4435B5" w14:textId="77777777" w:rsidR="00803C96" w:rsidRDefault="009749FC">
      <w:pPr>
        <w:snapToGrid w:val="0"/>
        <w:ind w:firstLine="495"/>
        <w:rPr>
          <w:rFonts w:ascii="仿宋" w:eastAsia="仿宋" w:hAnsi="仿宋" w:cs="仿宋"/>
          <w:szCs w:val="21"/>
        </w:rPr>
      </w:pPr>
      <w:r>
        <w:rPr>
          <w:rFonts w:ascii="仿宋" w:eastAsia="仿宋" w:hAnsi="仿宋" w:cs="仿宋" w:hint="eastAsia"/>
          <w:szCs w:val="21"/>
        </w:rPr>
        <w:t>通过译例使学生了解英汉翻译中分译的定义，理解翻译中分译的必要性和作用，掌握翻译中分译的方法。</w:t>
      </w:r>
    </w:p>
    <w:p w14:paraId="29CD4FB9"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二、课程内容</w:t>
      </w:r>
    </w:p>
    <w:p w14:paraId="4478466C" w14:textId="77777777" w:rsidR="00803C96" w:rsidRDefault="009749FC">
      <w:pPr>
        <w:pStyle w:val="af"/>
        <w:numPr>
          <w:ilvl w:val="0"/>
          <w:numId w:val="15"/>
        </w:numPr>
        <w:snapToGrid w:val="0"/>
        <w:ind w:firstLineChars="0"/>
        <w:rPr>
          <w:rFonts w:ascii="仿宋" w:eastAsia="仿宋" w:hAnsi="仿宋" w:cs="仿宋"/>
          <w:kern w:val="0"/>
          <w:szCs w:val="21"/>
        </w:rPr>
      </w:pPr>
      <w:r>
        <w:rPr>
          <w:rFonts w:ascii="仿宋" w:eastAsia="仿宋" w:hAnsi="仿宋" w:cs="仿宋" w:hint="eastAsia"/>
          <w:kern w:val="0"/>
          <w:szCs w:val="21"/>
        </w:rPr>
        <w:t>词语搭配的分译</w:t>
      </w:r>
    </w:p>
    <w:p w14:paraId="55326B62" w14:textId="77777777" w:rsidR="00803C96" w:rsidRDefault="009749FC">
      <w:pPr>
        <w:pStyle w:val="af"/>
        <w:numPr>
          <w:ilvl w:val="0"/>
          <w:numId w:val="15"/>
        </w:numPr>
        <w:snapToGrid w:val="0"/>
        <w:ind w:firstLineChars="0"/>
        <w:rPr>
          <w:rFonts w:ascii="仿宋" w:eastAsia="仿宋" w:hAnsi="仿宋" w:cs="仿宋"/>
          <w:kern w:val="0"/>
          <w:szCs w:val="21"/>
        </w:rPr>
      </w:pPr>
      <w:proofErr w:type="gramStart"/>
      <w:r>
        <w:rPr>
          <w:rFonts w:ascii="仿宋" w:eastAsia="仿宋" w:hAnsi="仿宋" w:cs="仿宋" w:hint="eastAsia"/>
          <w:kern w:val="0"/>
          <w:szCs w:val="21"/>
        </w:rPr>
        <w:t>词语脱句分译</w:t>
      </w:r>
      <w:proofErr w:type="gramEnd"/>
    </w:p>
    <w:p w14:paraId="0A4E79C1" w14:textId="77777777" w:rsidR="00803C96" w:rsidRDefault="009749FC">
      <w:pPr>
        <w:pStyle w:val="af"/>
        <w:numPr>
          <w:ilvl w:val="0"/>
          <w:numId w:val="15"/>
        </w:numPr>
        <w:snapToGrid w:val="0"/>
        <w:ind w:firstLineChars="0"/>
        <w:rPr>
          <w:rFonts w:ascii="仿宋" w:eastAsia="仿宋" w:hAnsi="仿宋" w:cs="仿宋"/>
          <w:kern w:val="0"/>
          <w:szCs w:val="21"/>
        </w:rPr>
      </w:pPr>
      <w:r>
        <w:rPr>
          <w:rFonts w:ascii="仿宋" w:eastAsia="仿宋" w:hAnsi="仿宋" w:cs="仿宋" w:hint="eastAsia"/>
          <w:kern w:val="0"/>
          <w:szCs w:val="21"/>
        </w:rPr>
        <w:t>短语的分译</w:t>
      </w:r>
    </w:p>
    <w:p w14:paraId="7FA18AD8" w14:textId="77777777" w:rsidR="00803C96" w:rsidRDefault="009749FC">
      <w:pPr>
        <w:pStyle w:val="af"/>
        <w:numPr>
          <w:ilvl w:val="0"/>
          <w:numId w:val="15"/>
        </w:numPr>
        <w:snapToGrid w:val="0"/>
        <w:ind w:firstLineChars="0"/>
        <w:rPr>
          <w:rFonts w:ascii="仿宋" w:eastAsia="仿宋" w:hAnsi="仿宋" w:cs="仿宋"/>
          <w:kern w:val="0"/>
          <w:szCs w:val="21"/>
        </w:rPr>
      </w:pPr>
      <w:r>
        <w:rPr>
          <w:rFonts w:ascii="仿宋" w:eastAsia="仿宋" w:hAnsi="仿宋" w:cs="仿宋" w:hint="eastAsia"/>
          <w:kern w:val="0"/>
          <w:szCs w:val="21"/>
        </w:rPr>
        <w:t>从句的分译</w:t>
      </w:r>
    </w:p>
    <w:p w14:paraId="73588756" w14:textId="77777777" w:rsidR="00803C96" w:rsidRDefault="009749FC">
      <w:pPr>
        <w:pStyle w:val="af"/>
        <w:numPr>
          <w:ilvl w:val="0"/>
          <w:numId w:val="15"/>
        </w:numPr>
        <w:snapToGrid w:val="0"/>
        <w:ind w:firstLineChars="0"/>
        <w:rPr>
          <w:rFonts w:ascii="仿宋" w:eastAsia="仿宋" w:hAnsi="仿宋" w:cs="仿宋"/>
          <w:kern w:val="0"/>
          <w:szCs w:val="21"/>
        </w:rPr>
      </w:pPr>
      <w:r>
        <w:rPr>
          <w:rFonts w:ascii="仿宋" w:eastAsia="仿宋" w:hAnsi="仿宋" w:cs="仿宋" w:hint="eastAsia"/>
          <w:kern w:val="0"/>
          <w:szCs w:val="21"/>
        </w:rPr>
        <w:t>长句的分译</w:t>
      </w:r>
    </w:p>
    <w:p w14:paraId="264CECA6"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三、考核知识点与考核要求</w:t>
      </w:r>
    </w:p>
    <w:p w14:paraId="701F6043"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识记：基本的词汇、句法、篇章等英语语言知识</w:t>
      </w:r>
    </w:p>
    <w:p w14:paraId="7EBCE0DF"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领会：通过译例理解分译的方法</w:t>
      </w:r>
    </w:p>
    <w:p w14:paraId="2F0BD901" w14:textId="77777777" w:rsidR="00803C96" w:rsidRDefault="009749FC">
      <w:pPr>
        <w:snapToGrid w:val="0"/>
        <w:ind w:firstLine="555"/>
        <w:rPr>
          <w:rFonts w:ascii="仿宋" w:eastAsia="仿宋" w:hAnsi="仿宋" w:cs="仿宋"/>
          <w:szCs w:val="21"/>
        </w:rPr>
      </w:pPr>
      <w:r>
        <w:rPr>
          <w:rFonts w:ascii="仿宋" w:eastAsia="仿宋" w:hAnsi="仿宋" w:cs="仿宋" w:hint="eastAsia"/>
          <w:szCs w:val="21"/>
        </w:rPr>
        <w:t>简单应用：根据语篇的特点熟练运用分译的方法扩展</w:t>
      </w:r>
    </w:p>
    <w:p w14:paraId="7490B6EE" w14:textId="77777777" w:rsidR="00803C96" w:rsidRDefault="009749FC">
      <w:pPr>
        <w:snapToGrid w:val="0"/>
        <w:ind w:firstLine="555"/>
        <w:rPr>
          <w:rFonts w:ascii="仿宋" w:eastAsia="仿宋" w:hAnsi="仿宋" w:cs="仿宋"/>
          <w:szCs w:val="21"/>
        </w:rPr>
      </w:pPr>
      <w:r>
        <w:rPr>
          <w:rFonts w:ascii="仿宋" w:eastAsia="仿宋" w:hAnsi="仿宋" w:cs="仿宋" w:hint="eastAsia"/>
          <w:szCs w:val="21"/>
        </w:rPr>
        <w:t>综合应用：结合语言知识和商务知识对译文进行批判性思考，具备跨文化交际能力。</w:t>
      </w:r>
    </w:p>
    <w:p w14:paraId="6EC6B1CF"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四、本章重点、难点</w:t>
      </w:r>
    </w:p>
    <w:p w14:paraId="57A03B06"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重点：英汉翻译中分译技巧应用</w:t>
      </w:r>
    </w:p>
    <w:p w14:paraId="39053384"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难点：译文的批判性思考和跨文化交际实践。</w:t>
      </w:r>
    </w:p>
    <w:p w14:paraId="17961CBB" w14:textId="77777777" w:rsidR="00803C96" w:rsidRDefault="009749FC">
      <w:pPr>
        <w:pStyle w:val="ac"/>
        <w:snapToGrid w:val="0"/>
        <w:rPr>
          <w:rFonts w:ascii="仿宋" w:eastAsia="仿宋" w:hAnsi="仿宋" w:cs="仿宋"/>
          <w:sz w:val="21"/>
          <w:szCs w:val="21"/>
        </w:rPr>
      </w:pPr>
      <w:r>
        <w:rPr>
          <w:rFonts w:ascii="仿宋" w:eastAsia="仿宋" w:hAnsi="仿宋" w:cs="仿宋" w:hint="eastAsia"/>
          <w:sz w:val="21"/>
          <w:szCs w:val="21"/>
        </w:rPr>
        <w:t>第十一章 替代与等效</w:t>
      </w:r>
    </w:p>
    <w:p w14:paraId="74D8FA3D"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一、学习目的与要求</w:t>
      </w:r>
    </w:p>
    <w:p w14:paraId="4304DADD" w14:textId="77777777" w:rsidR="00803C96" w:rsidRDefault="009749FC">
      <w:pPr>
        <w:snapToGrid w:val="0"/>
        <w:ind w:firstLine="495"/>
        <w:rPr>
          <w:rFonts w:ascii="仿宋" w:eastAsia="仿宋" w:hAnsi="仿宋" w:cs="仿宋"/>
          <w:szCs w:val="21"/>
        </w:rPr>
      </w:pPr>
      <w:r>
        <w:rPr>
          <w:rFonts w:ascii="仿宋" w:eastAsia="仿宋" w:hAnsi="仿宋" w:cs="仿宋" w:hint="eastAsia"/>
          <w:szCs w:val="21"/>
        </w:rPr>
        <w:t>通过译例使学生了解英汉语中因为语言和文化差异造成表达形式彼此冲突或空缺的现象，理解翻译中替代的必要性和作用，掌握翻译中替代的方法。</w:t>
      </w:r>
    </w:p>
    <w:p w14:paraId="2C4D2EEC"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二、课程内容</w:t>
      </w:r>
    </w:p>
    <w:p w14:paraId="280DD706" w14:textId="77777777" w:rsidR="00803C96" w:rsidRDefault="009749FC">
      <w:pPr>
        <w:pStyle w:val="af"/>
        <w:numPr>
          <w:ilvl w:val="0"/>
          <w:numId w:val="16"/>
        </w:numPr>
        <w:snapToGrid w:val="0"/>
        <w:ind w:firstLineChars="0"/>
        <w:rPr>
          <w:rFonts w:ascii="仿宋" w:eastAsia="仿宋" w:hAnsi="仿宋" w:cs="仿宋"/>
          <w:kern w:val="0"/>
          <w:szCs w:val="21"/>
        </w:rPr>
      </w:pPr>
      <w:r>
        <w:rPr>
          <w:rFonts w:ascii="仿宋" w:eastAsia="仿宋" w:hAnsi="仿宋" w:cs="仿宋" w:hint="eastAsia"/>
          <w:kern w:val="0"/>
          <w:szCs w:val="21"/>
        </w:rPr>
        <w:t>指称替代</w:t>
      </w:r>
    </w:p>
    <w:p w14:paraId="35FEB901" w14:textId="77777777" w:rsidR="00803C96" w:rsidRDefault="009749FC">
      <w:pPr>
        <w:pStyle w:val="af"/>
        <w:numPr>
          <w:ilvl w:val="0"/>
          <w:numId w:val="16"/>
        </w:numPr>
        <w:snapToGrid w:val="0"/>
        <w:ind w:firstLineChars="0"/>
        <w:rPr>
          <w:rFonts w:ascii="仿宋" w:eastAsia="仿宋" w:hAnsi="仿宋" w:cs="仿宋"/>
          <w:kern w:val="0"/>
          <w:szCs w:val="21"/>
        </w:rPr>
      </w:pPr>
      <w:r>
        <w:rPr>
          <w:rFonts w:ascii="仿宋" w:eastAsia="仿宋" w:hAnsi="仿宋" w:cs="仿宋" w:hint="eastAsia"/>
          <w:kern w:val="0"/>
          <w:szCs w:val="21"/>
        </w:rPr>
        <w:t>间接说法的替代</w:t>
      </w:r>
    </w:p>
    <w:p w14:paraId="080C1B35" w14:textId="77777777" w:rsidR="00803C96" w:rsidRDefault="009749FC">
      <w:pPr>
        <w:pStyle w:val="af"/>
        <w:numPr>
          <w:ilvl w:val="0"/>
          <w:numId w:val="16"/>
        </w:numPr>
        <w:snapToGrid w:val="0"/>
        <w:ind w:firstLineChars="0"/>
        <w:rPr>
          <w:rFonts w:ascii="仿宋" w:eastAsia="仿宋" w:hAnsi="仿宋" w:cs="仿宋"/>
          <w:kern w:val="0"/>
          <w:szCs w:val="21"/>
        </w:rPr>
      </w:pPr>
      <w:r>
        <w:rPr>
          <w:rFonts w:ascii="仿宋" w:eastAsia="仿宋" w:hAnsi="仿宋" w:cs="仿宋" w:hint="eastAsia"/>
          <w:kern w:val="0"/>
          <w:szCs w:val="21"/>
        </w:rPr>
        <w:t>形象替代</w:t>
      </w:r>
    </w:p>
    <w:p w14:paraId="537C6A70" w14:textId="77777777" w:rsidR="00803C96" w:rsidRDefault="009749FC">
      <w:pPr>
        <w:pStyle w:val="af"/>
        <w:numPr>
          <w:ilvl w:val="0"/>
          <w:numId w:val="16"/>
        </w:numPr>
        <w:snapToGrid w:val="0"/>
        <w:ind w:firstLineChars="0"/>
        <w:rPr>
          <w:rFonts w:ascii="仿宋" w:eastAsia="仿宋" w:hAnsi="仿宋" w:cs="仿宋"/>
          <w:kern w:val="0"/>
          <w:szCs w:val="21"/>
        </w:rPr>
      </w:pPr>
      <w:r>
        <w:rPr>
          <w:rFonts w:ascii="仿宋" w:eastAsia="仿宋" w:hAnsi="仿宋" w:cs="仿宋" w:hint="eastAsia"/>
          <w:kern w:val="0"/>
          <w:szCs w:val="21"/>
        </w:rPr>
        <w:t>习语替代</w:t>
      </w:r>
    </w:p>
    <w:p w14:paraId="670C2EA4" w14:textId="77777777" w:rsidR="00803C96" w:rsidRDefault="009749FC">
      <w:pPr>
        <w:pStyle w:val="af"/>
        <w:numPr>
          <w:ilvl w:val="0"/>
          <w:numId w:val="16"/>
        </w:numPr>
        <w:snapToGrid w:val="0"/>
        <w:ind w:firstLineChars="0"/>
        <w:rPr>
          <w:rFonts w:ascii="仿宋" w:eastAsia="仿宋" w:hAnsi="仿宋" w:cs="仿宋"/>
          <w:kern w:val="0"/>
          <w:szCs w:val="21"/>
        </w:rPr>
      </w:pPr>
      <w:r>
        <w:rPr>
          <w:rFonts w:ascii="仿宋" w:eastAsia="仿宋" w:hAnsi="仿宋" w:cs="仿宋" w:hint="eastAsia"/>
          <w:kern w:val="0"/>
          <w:szCs w:val="21"/>
        </w:rPr>
        <w:t>功能性替代</w:t>
      </w:r>
    </w:p>
    <w:p w14:paraId="59662F41" w14:textId="77777777" w:rsidR="00803C96" w:rsidRDefault="009749FC">
      <w:pPr>
        <w:pStyle w:val="af"/>
        <w:numPr>
          <w:ilvl w:val="0"/>
          <w:numId w:val="16"/>
        </w:numPr>
        <w:snapToGrid w:val="0"/>
        <w:ind w:firstLineChars="0"/>
        <w:rPr>
          <w:rFonts w:ascii="仿宋" w:eastAsia="仿宋" w:hAnsi="仿宋" w:cs="仿宋"/>
          <w:kern w:val="0"/>
          <w:szCs w:val="21"/>
        </w:rPr>
      </w:pPr>
      <w:proofErr w:type="gramStart"/>
      <w:r>
        <w:rPr>
          <w:rFonts w:ascii="仿宋" w:eastAsia="仿宋" w:hAnsi="仿宋" w:cs="仿宋" w:hint="eastAsia"/>
          <w:kern w:val="0"/>
          <w:szCs w:val="21"/>
        </w:rPr>
        <w:t>回译与还原</w:t>
      </w:r>
      <w:proofErr w:type="gramEnd"/>
    </w:p>
    <w:p w14:paraId="402FBD1C"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三、考核知识点与考核要求</w:t>
      </w:r>
    </w:p>
    <w:p w14:paraId="0276B59D"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识记：基本的词汇、句法、篇章等英语语言知识</w:t>
      </w:r>
    </w:p>
    <w:p w14:paraId="1F2204BB"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领会：通过译例理解替代的方法</w:t>
      </w:r>
    </w:p>
    <w:p w14:paraId="771C325B" w14:textId="77777777" w:rsidR="00803C96" w:rsidRDefault="009749FC">
      <w:pPr>
        <w:snapToGrid w:val="0"/>
        <w:ind w:firstLine="555"/>
        <w:rPr>
          <w:rFonts w:ascii="仿宋" w:eastAsia="仿宋" w:hAnsi="仿宋" w:cs="仿宋"/>
          <w:szCs w:val="21"/>
        </w:rPr>
      </w:pPr>
      <w:r>
        <w:rPr>
          <w:rFonts w:ascii="仿宋" w:eastAsia="仿宋" w:hAnsi="仿宋" w:cs="仿宋" w:hint="eastAsia"/>
          <w:szCs w:val="21"/>
        </w:rPr>
        <w:t>简单应用：根据语篇的特点熟练运用替代的方法翻译</w:t>
      </w:r>
    </w:p>
    <w:p w14:paraId="0FC4B54A" w14:textId="77777777" w:rsidR="00803C96" w:rsidRDefault="009749FC">
      <w:pPr>
        <w:snapToGrid w:val="0"/>
        <w:ind w:firstLine="555"/>
        <w:rPr>
          <w:rFonts w:ascii="仿宋" w:eastAsia="仿宋" w:hAnsi="仿宋" w:cs="仿宋"/>
          <w:szCs w:val="21"/>
        </w:rPr>
      </w:pPr>
      <w:r>
        <w:rPr>
          <w:rFonts w:ascii="仿宋" w:eastAsia="仿宋" w:hAnsi="仿宋" w:cs="仿宋" w:hint="eastAsia"/>
          <w:szCs w:val="21"/>
        </w:rPr>
        <w:t>综合应用：结合语言知识和商务知识对译文进行批判性思考，具备跨文化交际能力。</w:t>
      </w:r>
    </w:p>
    <w:p w14:paraId="086B7E79"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四、本章重点、难点</w:t>
      </w:r>
    </w:p>
    <w:p w14:paraId="1EDFB057"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重点：英汉翻译中替代技巧应用</w:t>
      </w:r>
    </w:p>
    <w:p w14:paraId="067CBEEB"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lastRenderedPageBreak/>
        <w:t>难点：译文的批判性思考和跨文化交际实践。</w:t>
      </w:r>
    </w:p>
    <w:p w14:paraId="7AB4F185" w14:textId="77777777" w:rsidR="00803C96" w:rsidRDefault="009749FC">
      <w:pPr>
        <w:pStyle w:val="ac"/>
        <w:snapToGrid w:val="0"/>
        <w:rPr>
          <w:rFonts w:ascii="仿宋" w:eastAsia="仿宋" w:hAnsi="仿宋" w:cs="仿宋"/>
          <w:sz w:val="21"/>
          <w:szCs w:val="21"/>
        </w:rPr>
      </w:pPr>
      <w:r>
        <w:rPr>
          <w:rFonts w:ascii="仿宋" w:eastAsia="仿宋" w:hAnsi="仿宋" w:cs="仿宋" w:hint="eastAsia"/>
          <w:sz w:val="21"/>
          <w:szCs w:val="21"/>
        </w:rPr>
        <w:t xml:space="preserve">第十二章 </w:t>
      </w:r>
      <w:proofErr w:type="gramStart"/>
      <w:r>
        <w:rPr>
          <w:rFonts w:ascii="仿宋" w:eastAsia="仿宋" w:hAnsi="仿宋" w:cs="仿宋" w:hint="eastAsia"/>
          <w:sz w:val="21"/>
          <w:szCs w:val="21"/>
        </w:rPr>
        <w:t>易位与移就</w:t>
      </w:r>
      <w:proofErr w:type="gramEnd"/>
    </w:p>
    <w:p w14:paraId="0AA26558"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一、学习目的与要求</w:t>
      </w:r>
    </w:p>
    <w:p w14:paraId="13169559" w14:textId="77777777" w:rsidR="00803C96" w:rsidRDefault="009749FC">
      <w:pPr>
        <w:snapToGrid w:val="0"/>
        <w:ind w:firstLine="495"/>
        <w:rPr>
          <w:rFonts w:ascii="仿宋" w:eastAsia="仿宋" w:hAnsi="仿宋" w:cs="仿宋"/>
          <w:szCs w:val="21"/>
        </w:rPr>
      </w:pPr>
      <w:r>
        <w:rPr>
          <w:rFonts w:ascii="仿宋" w:eastAsia="仿宋" w:hAnsi="仿宋" w:cs="仿宋" w:hint="eastAsia"/>
          <w:szCs w:val="21"/>
        </w:rPr>
        <w:t>通过译例使学生了解英汉语中修饰语与修饰对象间的搭配关系不同，理解翻译中修饰语易位的必要性和作用，掌握翻译中易位的方法。</w:t>
      </w:r>
    </w:p>
    <w:p w14:paraId="646C2988"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二、课程内容</w:t>
      </w:r>
    </w:p>
    <w:p w14:paraId="24823B12" w14:textId="77777777" w:rsidR="00803C96" w:rsidRDefault="009749FC">
      <w:pPr>
        <w:pStyle w:val="af"/>
        <w:numPr>
          <w:ilvl w:val="0"/>
          <w:numId w:val="17"/>
        </w:numPr>
        <w:snapToGrid w:val="0"/>
        <w:ind w:firstLineChars="0"/>
        <w:rPr>
          <w:rFonts w:ascii="仿宋" w:eastAsia="仿宋" w:hAnsi="仿宋" w:cs="仿宋"/>
          <w:kern w:val="0"/>
          <w:szCs w:val="21"/>
        </w:rPr>
      </w:pPr>
      <w:r>
        <w:rPr>
          <w:rFonts w:ascii="仿宋" w:eastAsia="仿宋" w:hAnsi="仿宋" w:cs="仿宋" w:hint="eastAsia"/>
          <w:kern w:val="0"/>
          <w:szCs w:val="21"/>
        </w:rPr>
        <w:t>否定范围易位</w:t>
      </w:r>
    </w:p>
    <w:p w14:paraId="3320F443" w14:textId="77777777" w:rsidR="00803C96" w:rsidRDefault="009749FC">
      <w:pPr>
        <w:pStyle w:val="af"/>
        <w:numPr>
          <w:ilvl w:val="0"/>
          <w:numId w:val="17"/>
        </w:numPr>
        <w:snapToGrid w:val="0"/>
        <w:ind w:firstLineChars="0"/>
        <w:rPr>
          <w:rFonts w:ascii="仿宋" w:eastAsia="仿宋" w:hAnsi="仿宋" w:cs="仿宋"/>
          <w:kern w:val="0"/>
          <w:szCs w:val="21"/>
        </w:rPr>
      </w:pPr>
      <w:r>
        <w:rPr>
          <w:rFonts w:ascii="仿宋" w:eastAsia="仿宋" w:hAnsi="仿宋" w:cs="仿宋" w:hint="eastAsia"/>
          <w:kern w:val="0"/>
          <w:szCs w:val="21"/>
        </w:rPr>
        <w:t>搭配关系易位</w:t>
      </w:r>
    </w:p>
    <w:p w14:paraId="12477633" w14:textId="77777777" w:rsidR="00803C96" w:rsidRDefault="009749FC">
      <w:pPr>
        <w:pStyle w:val="af"/>
        <w:numPr>
          <w:ilvl w:val="0"/>
          <w:numId w:val="17"/>
        </w:numPr>
        <w:snapToGrid w:val="0"/>
        <w:ind w:firstLineChars="0"/>
        <w:rPr>
          <w:rFonts w:ascii="仿宋" w:eastAsia="仿宋" w:hAnsi="仿宋" w:cs="仿宋"/>
          <w:kern w:val="0"/>
          <w:szCs w:val="21"/>
        </w:rPr>
      </w:pPr>
      <w:r>
        <w:rPr>
          <w:rFonts w:ascii="仿宋" w:eastAsia="仿宋" w:hAnsi="仿宋" w:cs="仿宋" w:hint="eastAsia"/>
          <w:kern w:val="0"/>
          <w:szCs w:val="21"/>
        </w:rPr>
        <w:t>辞格易位</w:t>
      </w:r>
    </w:p>
    <w:p w14:paraId="5A8E3D6B"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三、考核知识点与考核要求</w:t>
      </w:r>
    </w:p>
    <w:p w14:paraId="1DD7293C"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识记：基本的词汇、句法、篇章等英语语言知识</w:t>
      </w:r>
    </w:p>
    <w:p w14:paraId="6255A3D5"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领会：通过译例理解易位的方法</w:t>
      </w:r>
    </w:p>
    <w:p w14:paraId="0A7B15B2" w14:textId="77777777" w:rsidR="00803C96" w:rsidRDefault="009749FC">
      <w:pPr>
        <w:snapToGrid w:val="0"/>
        <w:ind w:firstLine="555"/>
        <w:rPr>
          <w:rFonts w:ascii="仿宋" w:eastAsia="仿宋" w:hAnsi="仿宋" w:cs="仿宋"/>
          <w:szCs w:val="21"/>
        </w:rPr>
      </w:pPr>
      <w:r>
        <w:rPr>
          <w:rFonts w:ascii="仿宋" w:eastAsia="仿宋" w:hAnsi="仿宋" w:cs="仿宋" w:hint="eastAsia"/>
          <w:szCs w:val="21"/>
        </w:rPr>
        <w:t>简单应用：根据语篇的特点熟练运用易位的方法翻译</w:t>
      </w:r>
    </w:p>
    <w:p w14:paraId="2EFC160C" w14:textId="77777777" w:rsidR="00803C96" w:rsidRDefault="009749FC">
      <w:pPr>
        <w:snapToGrid w:val="0"/>
        <w:ind w:firstLine="555"/>
        <w:rPr>
          <w:rFonts w:ascii="仿宋" w:eastAsia="仿宋" w:hAnsi="仿宋" w:cs="仿宋"/>
          <w:szCs w:val="21"/>
        </w:rPr>
      </w:pPr>
      <w:r>
        <w:rPr>
          <w:rFonts w:ascii="仿宋" w:eastAsia="仿宋" w:hAnsi="仿宋" w:cs="仿宋" w:hint="eastAsia"/>
          <w:szCs w:val="21"/>
        </w:rPr>
        <w:t>综合应用：结合语言知识和商务知识对译文进行批判性思考，具备跨文化交际能力。</w:t>
      </w:r>
    </w:p>
    <w:p w14:paraId="17E68FAC"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四、本章重点、难点</w:t>
      </w:r>
    </w:p>
    <w:p w14:paraId="03226DA3"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重点：英汉翻译中易位技巧应用</w:t>
      </w:r>
    </w:p>
    <w:p w14:paraId="5AD4C9E0"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难点：译文的批判性思考和跨文化交际实践。</w:t>
      </w:r>
    </w:p>
    <w:p w14:paraId="3051710B" w14:textId="77777777" w:rsidR="00803C96" w:rsidRDefault="009749FC">
      <w:pPr>
        <w:pStyle w:val="ac"/>
        <w:snapToGrid w:val="0"/>
        <w:rPr>
          <w:rFonts w:ascii="仿宋" w:eastAsia="仿宋" w:hAnsi="仿宋" w:cs="仿宋"/>
          <w:sz w:val="21"/>
          <w:szCs w:val="21"/>
        </w:rPr>
      </w:pPr>
      <w:r>
        <w:rPr>
          <w:rFonts w:ascii="仿宋" w:eastAsia="仿宋" w:hAnsi="仿宋" w:cs="仿宋" w:hint="eastAsia"/>
          <w:sz w:val="21"/>
          <w:szCs w:val="21"/>
        </w:rPr>
        <w:t>第十三章 译音与移植</w:t>
      </w:r>
    </w:p>
    <w:p w14:paraId="3F6A753C"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一、学习目的与要求</w:t>
      </w:r>
    </w:p>
    <w:p w14:paraId="72204826" w14:textId="77777777" w:rsidR="00803C96" w:rsidRDefault="009749FC">
      <w:pPr>
        <w:snapToGrid w:val="0"/>
        <w:ind w:firstLine="495"/>
        <w:rPr>
          <w:rFonts w:ascii="仿宋" w:eastAsia="仿宋" w:hAnsi="仿宋" w:cs="仿宋"/>
          <w:szCs w:val="21"/>
        </w:rPr>
      </w:pPr>
      <w:r>
        <w:rPr>
          <w:rFonts w:ascii="仿宋" w:eastAsia="仿宋" w:hAnsi="仿宋" w:cs="仿宋" w:hint="eastAsia"/>
          <w:szCs w:val="21"/>
        </w:rPr>
        <w:t>通过译例使学生了解随着经济社会发展，大量外来词涌入的现状；理解翻译外来词时音译的便捷性和可能性，掌握翻译中音译的方法，避免随意性。</w:t>
      </w:r>
    </w:p>
    <w:p w14:paraId="5B7CD356"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二、课程内容</w:t>
      </w:r>
    </w:p>
    <w:p w14:paraId="5EC47C0F" w14:textId="77777777" w:rsidR="00803C96" w:rsidRDefault="009749FC">
      <w:pPr>
        <w:pStyle w:val="af"/>
        <w:numPr>
          <w:ilvl w:val="0"/>
          <w:numId w:val="18"/>
        </w:numPr>
        <w:snapToGrid w:val="0"/>
        <w:ind w:firstLineChars="0"/>
        <w:rPr>
          <w:rFonts w:ascii="仿宋" w:eastAsia="仿宋" w:hAnsi="仿宋" w:cs="仿宋"/>
          <w:kern w:val="0"/>
          <w:szCs w:val="21"/>
        </w:rPr>
      </w:pPr>
      <w:r>
        <w:rPr>
          <w:rFonts w:ascii="仿宋" w:eastAsia="仿宋" w:hAnsi="仿宋" w:cs="仿宋" w:hint="eastAsia"/>
          <w:kern w:val="0"/>
          <w:szCs w:val="21"/>
        </w:rPr>
        <w:t>人名和地名的翻译</w:t>
      </w:r>
    </w:p>
    <w:p w14:paraId="32D821EB" w14:textId="77777777" w:rsidR="00803C96" w:rsidRDefault="009749FC">
      <w:pPr>
        <w:pStyle w:val="af"/>
        <w:numPr>
          <w:ilvl w:val="0"/>
          <w:numId w:val="18"/>
        </w:numPr>
        <w:snapToGrid w:val="0"/>
        <w:ind w:firstLineChars="0"/>
        <w:rPr>
          <w:rFonts w:ascii="仿宋" w:eastAsia="仿宋" w:hAnsi="仿宋" w:cs="仿宋"/>
          <w:kern w:val="0"/>
          <w:szCs w:val="21"/>
        </w:rPr>
      </w:pPr>
      <w:r>
        <w:rPr>
          <w:rFonts w:ascii="仿宋" w:eastAsia="仿宋" w:hAnsi="仿宋" w:cs="仿宋" w:hint="eastAsia"/>
          <w:kern w:val="0"/>
          <w:szCs w:val="21"/>
        </w:rPr>
        <w:t>非英语人名和地名的处理</w:t>
      </w:r>
    </w:p>
    <w:p w14:paraId="2899FF60" w14:textId="77777777" w:rsidR="00803C96" w:rsidRDefault="009749FC">
      <w:pPr>
        <w:pStyle w:val="af"/>
        <w:numPr>
          <w:ilvl w:val="0"/>
          <w:numId w:val="18"/>
        </w:numPr>
        <w:snapToGrid w:val="0"/>
        <w:ind w:firstLineChars="0"/>
        <w:rPr>
          <w:rFonts w:ascii="仿宋" w:eastAsia="仿宋" w:hAnsi="仿宋" w:cs="仿宋"/>
          <w:kern w:val="0"/>
          <w:szCs w:val="21"/>
        </w:rPr>
      </w:pPr>
      <w:r>
        <w:rPr>
          <w:rFonts w:ascii="仿宋" w:eastAsia="仿宋" w:hAnsi="仿宋" w:cs="仿宋" w:hint="eastAsia"/>
          <w:kern w:val="0"/>
          <w:szCs w:val="21"/>
        </w:rPr>
        <w:t>组织与企业名称的翻译</w:t>
      </w:r>
    </w:p>
    <w:p w14:paraId="36E6D8E5" w14:textId="77777777" w:rsidR="00803C96" w:rsidRDefault="009749FC">
      <w:pPr>
        <w:pStyle w:val="af"/>
        <w:numPr>
          <w:ilvl w:val="0"/>
          <w:numId w:val="18"/>
        </w:numPr>
        <w:snapToGrid w:val="0"/>
        <w:ind w:firstLineChars="0"/>
        <w:rPr>
          <w:rFonts w:ascii="仿宋" w:eastAsia="仿宋" w:hAnsi="仿宋" w:cs="仿宋"/>
          <w:kern w:val="0"/>
          <w:szCs w:val="21"/>
        </w:rPr>
      </w:pPr>
      <w:r>
        <w:rPr>
          <w:rFonts w:ascii="仿宋" w:eastAsia="仿宋" w:hAnsi="仿宋" w:cs="仿宋" w:hint="eastAsia"/>
          <w:kern w:val="0"/>
          <w:szCs w:val="21"/>
        </w:rPr>
        <w:t>专业术语的翻译</w:t>
      </w:r>
    </w:p>
    <w:p w14:paraId="511BACEC" w14:textId="77777777" w:rsidR="00803C96" w:rsidRDefault="009749FC">
      <w:pPr>
        <w:pStyle w:val="af"/>
        <w:numPr>
          <w:ilvl w:val="0"/>
          <w:numId w:val="18"/>
        </w:numPr>
        <w:snapToGrid w:val="0"/>
        <w:ind w:firstLineChars="0"/>
        <w:rPr>
          <w:rFonts w:ascii="仿宋" w:eastAsia="仿宋" w:hAnsi="仿宋" w:cs="仿宋"/>
          <w:kern w:val="0"/>
          <w:szCs w:val="21"/>
        </w:rPr>
      </w:pPr>
      <w:r>
        <w:rPr>
          <w:rFonts w:ascii="仿宋" w:eastAsia="仿宋" w:hAnsi="仿宋" w:cs="仿宋" w:hint="eastAsia"/>
          <w:kern w:val="0"/>
          <w:szCs w:val="21"/>
        </w:rPr>
        <w:t>书名、报刊名和影视片名的翻译</w:t>
      </w:r>
    </w:p>
    <w:p w14:paraId="2DC5AA82"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三、考核知识点与考核要求</w:t>
      </w:r>
    </w:p>
    <w:p w14:paraId="132B0FBA"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识记：基本的词汇、句法、篇章等英语语言知识</w:t>
      </w:r>
    </w:p>
    <w:p w14:paraId="76070585"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领会：通过译例理解不同种类词汇的音译方法</w:t>
      </w:r>
    </w:p>
    <w:p w14:paraId="066BACF1" w14:textId="77777777" w:rsidR="00803C96" w:rsidRDefault="009749FC">
      <w:pPr>
        <w:snapToGrid w:val="0"/>
        <w:ind w:firstLine="555"/>
        <w:rPr>
          <w:rFonts w:ascii="仿宋" w:eastAsia="仿宋" w:hAnsi="仿宋" w:cs="仿宋"/>
          <w:szCs w:val="21"/>
        </w:rPr>
      </w:pPr>
      <w:r>
        <w:rPr>
          <w:rFonts w:ascii="仿宋" w:eastAsia="仿宋" w:hAnsi="仿宋" w:cs="仿宋" w:hint="eastAsia"/>
          <w:szCs w:val="21"/>
        </w:rPr>
        <w:t>简单应用：根据语篇的特点熟练运用音译的方法翻译</w:t>
      </w:r>
    </w:p>
    <w:p w14:paraId="6BD64322" w14:textId="77777777" w:rsidR="00803C96" w:rsidRDefault="009749FC">
      <w:pPr>
        <w:snapToGrid w:val="0"/>
        <w:ind w:firstLine="555"/>
        <w:rPr>
          <w:rFonts w:ascii="仿宋" w:eastAsia="仿宋" w:hAnsi="仿宋" w:cs="仿宋"/>
          <w:szCs w:val="21"/>
        </w:rPr>
      </w:pPr>
      <w:r>
        <w:rPr>
          <w:rFonts w:ascii="仿宋" w:eastAsia="仿宋" w:hAnsi="仿宋" w:cs="仿宋" w:hint="eastAsia"/>
          <w:szCs w:val="21"/>
        </w:rPr>
        <w:t>综合应用：结合文化知识对译文进行批判性思考，具备跨文化交际能力。</w:t>
      </w:r>
    </w:p>
    <w:p w14:paraId="15DA684A"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四、本章重点、难点</w:t>
      </w:r>
    </w:p>
    <w:p w14:paraId="76DF98F3"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重点：英汉翻译中音译的应用</w:t>
      </w:r>
    </w:p>
    <w:p w14:paraId="7AFB99B6"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难点：译文的批判性思考和跨文化交际实践。</w:t>
      </w:r>
    </w:p>
    <w:p w14:paraId="2144C9A3" w14:textId="77777777" w:rsidR="00803C96" w:rsidRDefault="009749FC">
      <w:pPr>
        <w:pStyle w:val="ac"/>
        <w:snapToGrid w:val="0"/>
        <w:rPr>
          <w:rFonts w:ascii="仿宋" w:eastAsia="仿宋" w:hAnsi="仿宋" w:cs="仿宋"/>
          <w:sz w:val="21"/>
          <w:szCs w:val="21"/>
        </w:rPr>
      </w:pPr>
      <w:r>
        <w:rPr>
          <w:rFonts w:ascii="仿宋" w:eastAsia="仿宋" w:hAnsi="仿宋" w:cs="仿宋" w:hint="eastAsia"/>
          <w:sz w:val="21"/>
          <w:szCs w:val="21"/>
        </w:rPr>
        <w:t>第十四章 篇章与逻辑</w:t>
      </w:r>
    </w:p>
    <w:p w14:paraId="66F8490E"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一、学习目的与要求</w:t>
      </w:r>
    </w:p>
    <w:p w14:paraId="5E178BEE" w14:textId="77777777" w:rsidR="00803C96" w:rsidRDefault="009749FC">
      <w:pPr>
        <w:snapToGrid w:val="0"/>
        <w:ind w:firstLine="495"/>
        <w:rPr>
          <w:rFonts w:ascii="仿宋" w:eastAsia="仿宋" w:hAnsi="仿宋" w:cs="仿宋"/>
          <w:szCs w:val="21"/>
        </w:rPr>
      </w:pPr>
      <w:r>
        <w:rPr>
          <w:rFonts w:ascii="仿宋" w:eastAsia="仿宋" w:hAnsi="仿宋" w:cs="仿宋" w:hint="eastAsia"/>
          <w:szCs w:val="21"/>
        </w:rPr>
        <w:t>使学生了解翻译的基本目的是跨语言交际，篇章是其基本单位。理解翻译过程中结合交际环境和交际目的的必要性；把握翻译中整体意义与逻辑之间的关系</w:t>
      </w:r>
    </w:p>
    <w:p w14:paraId="48600E3D"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二、课程内容</w:t>
      </w:r>
    </w:p>
    <w:p w14:paraId="280F1FC4" w14:textId="77777777" w:rsidR="00803C96" w:rsidRDefault="009749FC">
      <w:pPr>
        <w:pStyle w:val="af"/>
        <w:numPr>
          <w:ilvl w:val="0"/>
          <w:numId w:val="19"/>
        </w:numPr>
        <w:snapToGrid w:val="0"/>
        <w:ind w:firstLineChars="0"/>
        <w:rPr>
          <w:rFonts w:ascii="仿宋" w:eastAsia="仿宋" w:hAnsi="仿宋" w:cs="仿宋"/>
          <w:kern w:val="0"/>
          <w:szCs w:val="21"/>
        </w:rPr>
      </w:pPr>
      <w:r>
        <w:rPr>
          <w:rFonts w:ascii="仿宋" w:eastAsia="仿宋" w:hAnsi="仿宋" w:cs="仿宋" w:hint="eastAsia"/>
          <w:kern w:val="0"/>
          <w:szCs w:val="21"/>
        </w:rPr>
        <w:t>逻辑</w:t>
      </w:r>
    </w:p>
    <w:p w14:paraId="6742615E" w14:textId="77777777" w:rsidR="00803C96" w:rsidRDefault="009749FC">
      <w:pPr>
        <w:pStyle w:val="af"/>
        <w:numPr>
          <w:ilvl w:val="0"/>
          <w:numId w:val="19"/>
        </w:numPr>
        <w:snapToGrid w:val="0"/>
        <w:ind w:firstLineChars="0"/>
        <w:rPr>
          <w:rFonts w:ascii="仿宋" w:eastAsia="仿宋" w:hAnsi="仿宋" w:cs="仿宋"/>
          <w:kern w:val="0"/>
          <w:szCs w:val="21"/>
        </w:rPr>
      </w:pPr>
      <w:r>
        <w:rPr>
          <w:rFonts w:ascii="仿宋" w:eastAsia="仿宋" w:hAnsi="仿宋" w:cs="仿宋" w:hint="eastAsia"/>
          <w:kern w:val="0"/>
          <w:szCs w:val="21"/>
        </w:rPr>
        <w:t>逻辑与整体意义</w:t>
      </w:r>
    </w:p>
    <w:p w14:paraId="789E31B4" w14:textId="77777777" w:rsidR="00803C96" w:rsidRDefault="009749FC">
      <w:pPr>
        <w:pStyle w:val="af"/>
        <w:numPr>
          <w:ilvl w:val="0"/>
          <w:numId w:val="19"/>
        </w:numPr>
        <w:snapToGrid w:val="0"/>
        <w:ind w:firstLineChars="0"/>
        <w:rPr>
          <w:rFonts w:ascii="仿宋" w:eastAsia="仿宋" w:hAnsi="仿宋" w:cs="仿宋"/>
          <w:kern w:val="0"/>
          <w:szCs w:val="21"/>
        </w:rPr>
      </w:pPr>
      <w:r>
        <w:rPr>
          <w:rFonts w:ascii="仿宋" w:eastAsia="仿宋" w:hAnsi="仿宋" w:cs="仿宋" w:hint="eastAsia"/>
          <w:kern w:val="0"/>
          <w:szCs w:val="21"/>
        </w:rPr>
        <w:t>篇章与外部语境</w:t>
      </w:r>
    </w:p>
    <w:p w14:paraId="67E5CF6F" w14:textId="77777777" w:rsidR="00803C96" w:rsidRDefault="009749FC">
      <w:pPr>
        <w:pStyle w:val="af"/>
        <w:numPr>
          <w:ilvl w:val="0"/>
          <w:numId w:val="19"/>
        </w:numPr>
        <w:snapToGrid w:val="0"/>
        <w:ind w:firstLineChars="0"/>
        <w:rPr>
          <w:rFonts w:ascii="仿宋" w:eastAsia="仿宋" w:hAnsi="仿宋" w:cs="仿宋"/>
          <w:kern w:val="0"/>
          <w:szCs w:val="21"/>
        </w:rPr>
      </w:pPr>
      <w:r>
        <w:rPr>
          <w:rFonts w:ascii="仿宋" w:eastAsia="仿宋" w:hAnsi="仿宋" w:cs="仿宋" w:hint="eastAsia"/>
          <w:kern w:val="0"/>
          <w:szCs w:val="21"/>
        </w:rPr>
        <w:t>衔接与连贯</w:t>
      </w:r>
    </w:p>
    <w:p w14:paraId="7653B7B4"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三、考核知识点与考核要求</w:t>
      </w:r>
    </w:p>
    <w:p w14:paraId="04BB6131" w14:textId="77777777" w:rsidR="00803C96" w:rsidRDefault="009749FC">
      <w:pPr>
        <w:snapToGrid w:val="0"/>
        <w:ind w:firstLineChars="300" w:firstLine="630"/>
        <w:rPr>
          <w:rFonts w:ascii="仿宋" w:eastAsia="仿宋" w:hAnsi="仿宋" w:cs="仿宋"/>
          <w:szCs w:val="21"/>
        </w:rPr>
      </w:pPr>
      <w:r>
        <w:rPr>
          <w:rFonts w:ascii="仿宋" w:eastAsia="仿宋" w:hAnsi="仿宋" w:cs="仿宋" w:hint="eastAsia"/>
          <w:szCs w:val="21"/>
        </w:rPr>
        <w:t>领会：通过译例理解译文中重现的是原作的主题思想、整体意义与交际效果</w:t>
      </w:r>
    </w:p>
    <w:p w14:paraId="238C3E63" w14:textId="77777777" w:rsidR="00803C96" w:rsidRDefault="009749FC">
      <w:pPr>
        <w:snapToGrid w:val="0"/>
        <w:ind w:firstLine="555"/>
        <w:rPr>
          <w:rFonts w:ascii="仿宋" w:eastAsia="仿宋" w:hAnsi="仿宋" w:cs="仿宋"/>
          <w:szCs w:val="21"/>
        </w:rPr>
      </w:pPr>
      <w:r>
        <w:rPr>
          <w:rFonts w:ascii="仿宋" w:eastAsia="仿宋" w:hAnsi="仿宋" w:cs="仿宋" w:hint="eastAsia"/>
          <w:szCs w:val="21"/>
        </w:rPr>
        <w:t>简单应用：在译文中运用衔接手段和连贯机制在译文中重建各种逻辑关系和整体交际</w:t>
      </w:r>
      <w:r>
        <w:rPr>
          <w:rFonts w:ascii="仿宋" w:eastAsia="仿宋" w:hAnsi="仿宋" w:cs="仿宋" w:hint="eastAsia"/>
          <w:szCs w:val="21"/>
        </w:rPr>
        <w:lastRenderedPageBreak/>
        <w:t>意义</w:t>
      </w:r>
    </w:p>
    <w:p w14:paraId="56422E89" w14:textId="77777777" w:rsidR="00803C96" w:rsidRDefault="009749FC">
      <w:pPr>
        <w:snapToGrid w:val="0"/>
        <w:ind w:firstLine="555"/>
        <w:rPr>
          <w:rFonts w:ascii="仿宋" w:eastAsia="仿宋" w:hAnsi="仿宋" w:cs="仿宋"/>
          <w:szCs w:val="21"/>
        </w:rPr>
      </w:pPr>
      <w:r>
        <w:rPr>
          <w:rFonts w:ascii="仿宋" w:eastAsia="仿宋" w:hAnsi="仿宋" w:cs="仿宋" w:hint="eastAsia"/>
          <w:szCs w:val="21"/>
        </w:rPr>
        <w:t>综合应用：结合文化知识对译文进行批判性思考，具备跨文化交际能力。</w:t>
      </w:r>
    </w:p>
    <w:p w14:paraId="44001E0D"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四、本章重点、难点</w:t>
      </w:r>
    </w:p>
    <w:p w14:paraId="538DC239"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重点：英汉翻译中篇章与逻辑的体现</w:t>
      </w:r>
    </w:p>
    <w:p w14:paraId="0060D4F6"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难点：译文的批判性思考和跨文化交际实践。</w:t>
      </w:r>
    </w:p>
    <w:p w14:paraId="1DD68316" w14:textId="77777777" w:rsidR="00803C96" w:rsidRDefault="009749FC">
      <w:pPr>
        <w:pStyle w:val="ac"/>
        <w:snapToGrid w:val="0"/>
        <w:rPr>
          <w:rFonts w:ascii="仿宋" w:eastAsia="仿宋" w:hAnsi="仿宋" w:cs="仿宋"/>
          <w:sz w:val="21"/>
          <w:szCs w:val="21"/>
        </w:rPr>
      </w:pPr>
      <w:r>
        <w:rPr>
          <w:rFonts w:ascii="仿宋" w:eastAsia="仿宋" w:hAnsi="仿宋" w:cs="仿宋" w:hint="eastAsia"/>
          <w:sz w:val="21"/>
          <w:szCs w:val="21"/>
        </w:rPr>
        <w:t>第十四章 篇章与逻辑</w:t>
      </w:r>
    </w:p>
    <w:p w14:paraId="496FB2CB"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一、学习目的与要求</w:t>
      </w:r>
    </w:p>
    <w:p w14:paraId="5D2AE8C4" w14:textId="77777777" w:rsidR="00803C96" w:rsidRDefault="009749FC">
      <w:pPr>
        <w:snapToGrid w:val="0"/>
        <w:ind w:firstLine="495"/>
        <w:rPr>
          <w:rFonts w:ascii="仿宋" w:eastAsia="仿宋" w:hAnsi="仿宋" w:cs="仿宋"/>
          <w:szCs w:val="21"/>
        </w:rPr>
      </w:pPr>
      <w:r>
        <w:rPr>
          <w:rFonts w:ascii="仿宋" w:eastAsia="仿宋" w:hAnsi="仿宋" w:cs="仿宋" w:hint="eastAsia"/>
          <w:szCs w:val="21"/>
        </w:rPr>
        <w:t>使学生了解翻译的基本目的是跨语言交际，篇章是其基本单位。理解翻译过程中结合交际环境和交际目的的必要性；把握翻译中整体意义与逻辑之间的关系</w:t>
      </w:r>
    </w:p>
    <w:p w14:paraId="52308AEF"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二、课程内容</w:t>
      </w:r>
    </w:p>
    <w:p w14:paraId="2B4EC399" w14:textId="77777777" w:rsidR="00803C96" w:rsidRDefault="009749FC">
      <w:pPr>
        <w:pStyle w:val="af"/>
        <w:numPr>
          <w:ilvl w:val="0"/>
          <w:numId w:val="20"/>
        </w:numPr>
        <w:snapToGrid w:val="0"/>
        <w:ind w:firstLineChars="0"/>
        <w:rPr>
          <w:rFonts w:ascii="仿宋" w:eastAsia="仿宋" w:hAnsi="仿宋" w:cs="仿宋"/>
          <w:kern w:val="0"/>
          <w:szCs w:val="21"/>
        </w:rPr>
      </w:pPr>
      <w:r>
        <w:rPr>
          <w:rFonts w:ascii="仿宋" w:eastAsia="仿宋" w:hAnsi="仿宋" w:cs="仿宋" w:hint="eastAsia"/>
          <w:kern w:val="0"/>
          <w:szCs w:val="21"/>
        </w:rPr>
        <w:t>逻辑</w:t>
      </w:r>
    </w:p>
    <w:p w14:paraId="07B29715" w14:textId="77777777" w:rsidR="00803C96" w:rsidRDefault="009749FC">
      <w:pPr>
        <w:pStyle w:val="af"/>
        <w:numPr>
          <w:ilvl w:val="0"/>
          <w:numId w:val="20"/>
        </w:numPr>
        <w:snapToGrid w:val="0"/>
        <w:ind w:firstLineChars="0"/>
        <w:rPr>
          <w:rFonts w:ascii="仿宋" w:eastAsia="仿宋" w:hAnsi="仿宋" w:cs="仿宋"/>
          <w:kern w:val="0"/>
          <w:szCs w:val="21"/>
        </w:rPr>
      </w:pPr>
      <w:r>
        <w:rPr>
          <w:rFonts w:ascii="仿宋" w:eastAsia="仿宋" w:hAnsi="仿宋" w:cs="仿宋" w:hint="eastAsia"/>
          <w:kern w:val="0"/>
          <w:szCs w:val="21"/>
        </w:rPr>
        <w:t>逻辑与整体意义</w:t>
      </w:r>
    </w:p>
    <w:p w14:paraId="695AB394" w14:textId="77777777" w:rsidR="00803C96" w:rsidRDefault="009749FC">
      <w:pPr>
        <w:pStyle w:val="af"/>
        <w:numPr>
          <w:ilvl w:val="0"/>
          <w:numId w:val="20"/>
        </w:numPr>
        <w:snapToGrid w:val="0"/>
        <w:ind w:firstLineChars="0"/>
        <w:rPr>
          <w:rFonts w:ascii="仿宋" w:eastAsia="仿宋" w:hAnsi="仿宋" w:cs="仿宋"/>
          <w:kern w:val="0"/>
          <w:szCs w:val="21"/>
        </w:rPr>
      </w:pPr>
      <w:r>
        <w:rPr>
          <w:rFonts w:ascii="仿宋" w:eastAsia="仿宋" w:hAnsi="仿宋" w:cs="仿宋" w:hint="eastAsia"/>
          <w:kern w:val="0"/>
          <w:szCs w:val="21"/>
        </w:rPr>
        <w:t>篇章与外部语境</w:t>
      </w:r>
    </w:p>
    <w:p w14:paraId="57A82262" w14:textId="77777777" w:rsidR="00803C96" w:rsidRDefault="009749FC">
      <w:pPr>
        <w:pStyle w:val="af"/>
        <w:numPr>
          <w:ilvl w:val="0"/>
          <w:numId w:val="20"/>
        </w:numPr>
        <w:snapToGrid w:val="0"/>
        <w:ind w:firstLineChars="0"/>
        <w:rPr>
          <w:rFonts w:ascii="仿宋" w:eastAsia="仿宋" w:hAnsi="仿宋" w:cs="仿宋"/>
          <w:kern w:val="0"/>
          <w:szCs w:val="21"/>
        </w:rPr>
      </w:pPr>
      <w:r>
        <w:rPr>
          <w:rFonts w:ascii="仿宋" w:eastAsia="仿宋" w:hAnsi="仿宋" w:cs="仿宋" w:hint="eastAsia"/>
          <w:kern w:val="0"/>
          <w:szCs w:val="21"/>
        </w:rPr>
        <w:t>衔接与连贯</w:t>
      </w:r>
    </w:p>
    <w:p w14:paraId="683BFFD6"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三、考核知识点与考核要求</w:t>
      </w:r>
    </w:p>
    <w:p w14:paraId="60D2A6B5"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领会：通过译例理解译文中重现的是原作的主题思想、整体意义与交际效果</w:t>
      </w:r>
    </w:p>
    <w:p w14:paraId="0C525229" w14:textId="77777777" w:rsidR="00803C96" w:rsidRDefault="009749FC">
      <w:pPr>
        <w:snapToGrid w:val="0"/>
        <w:ind w:firstLine="555"/>
        <w:rPr>
          <w:rFonts w:ascii="仿宋" w:eastAsia="仿宋" w:hAnsi="仿宋" w:cs="仿宋"/>
          <w:szCs w:val="21"/>
        </w:rPr>
      </w:pPr>
      <w:r>
        <w:rPr>
          <w:rFonts w:ascii="仿宋" w:eastAsia="仿宋" w:hAnsi="仿宋" w:cs="仿宋" w:hint="eastAsia"/>
          <w:szCs w:val="21"/>
        </w:rPr>
        <w:t>简单应用：在译文中运用衔接手段和连贯机制在译文中重建各种逻辑关系和整体交际意义</w:t>
      </w:r>
    </w:p>
    <w:p w14:paraId="4D26B1A8" w14:textId="77777777" w:rsidR="00803C96" w:rsidRDefault="009749FC">
      <w:pPr>
        <w:snapToGrid w:val="0"/>
        <w:ind w:firstLine="555"/>
        <w:rPr>
          <w:rFonts w:ascii="仿宋" w:eastAsia="仿宋" w:hAnsi="仿宋" w:cs="仿宋"/>
          <w:szCs w:val="21"/>
        </w:rPr>
      </w:pPr>
      <w:r>
        <w:rPr>
          <w:rFonts w:ascii="仿宋" w:eastAsia="仿宋" w:hAnsi="仿宋" w:cs="仿宋" w:hint="eastAsia"/>
          <w:szCs w:val="21"/>
        </w:rPr>
        <w:t>综合应用：结合文化知识对译文进行批判性思考，具备跨文化交际能力。</w:t>
      </w:r>
    </w:p>
    <w:p w14:paraId="607A4DCD"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四、本章重点、难点</w:t>
      </w:r>
    </w:p>
    <w:p w14:paraId="4F078E29"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重点：英汉翻译中篇章与逻辑的体现</w:t>
      </w:r>
    </w:p>
    <w:p w14:paraId="6FE588D1"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难点：译文的批判性思考和跨文化交际实践。</w:t>
      </w:r>
    </w:p>
    <w:p w14:paraId="53BEB688" w14:textId="77777777" w:rsidR="00803C96" w:rsidRDefault="009749FC">
      <w:pPr>
        <w:pStyle w:val="ac"/>
        <w:snapToGrid w:val="0"/>
        <w:rPr>
          <w:rFonts w:ascii="仿宋" w:eastAsia="仿宋" w:hAnsi="仿宋" w:cs="仿宋"/>
          <w:sz w:val="21"/>
          <w:szCs w:val="21"/>
        </w:rPr>
      </w:pPr>
      <w:r>
        <w:rPr>
          <w:rFonts w:ascii="仿宋" w:eastAsia="仿宋" w:hAnsi="仿宋" w:cs="仿宋" w:hint="eastAsia"/>
          <w:sz w:val="21"/>
          <w:szCs w:val="21"/>
        </w:rPr>
        <w:t>第十五章 变体与编译</w:t>
      </w:r>
    </w:p>
    <w:p w14:paraId="566D5BF1"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一、学习目的与要求</w:t>
      </w:r>
    </w:p>
    <w:p w14:paraId="3C6D12E7" w14:textId="77777777" w:rsidR="00803C96" w:rsidRDefault="009749FC">
      <w:pPr>
        <w:snapToGrid w:val="0"/>
        <w:ind w:firstLine="495"/>
        <w:rPr>
          <w:rFonts w:ascii="仿宋" w:eastAsia="仿宋" w:hAnsi="仿宋" w:cs="仿宋"/>
          <w:szCs w:val="21"/>
        </w:rPr>
      </w:pPr>
      <w:r>
        <w:rPr>
          <w:rFonts w:ascii="仿宋" w:eastAsia="仿宋" w:hAnsi="仿宋" w:cs="仿宋" w:hint="eastAsia"/>
          <w:szCs w:val="21"/>
        </w:rPr>
        <w:t>使学生了解信息引入时对原作进行缩量处理的必要性。</w:t>
      </w:r>
      <w:proofErr w:type="gramStart"/>
      <w:r>
        <w:rPr>
          <w:rFonts w:ascii="仿宋" w:eastAsia="仿宋" w:hAnsi="仿宋" w:cs="仿宋" w:hint="eastAsia"/>
          <w:szCs w:val="21"/>
        </w:rPr>
        <w:t>理解缩译的</w:t>
      </w:r>
      <w:proofErr w:type="gramEnd"/>
      <w:r>
        <w:rPr>
          <w:rFonts w:ascii="仿宋" w:eastAsia="仿宋" w:hAnsi="仿宋" w:cs="仿宋" w:hint="eastAsia"/>
          <w:szCs w:val="21"/>
        </w:rPr>
        <w:t>三个阶段；掌握</w:t>
      </w:r>
      <w:proofErr w:type="gramStart"/>
      <w:r>
        <w:rPr>
          <w:rFonts w:ascii="仿宋" w:eastAsia="仿宋" w:hAnsi="仿宋" w:cs="仿宋" w:hint="eastAsia"/>
          <w:szCs w:val="21"/>
        </w:rPr>
        <w:t>缩译过程</w:t>
      </w:r>
      <w:proofErr w:type="gramEnd"/>
      <w:r>
        <w:rPr>
          <w:rFonts w:ascii="仿宋" w:eastAsia="仿宋" w:hAnsi="仿宋" w:cs="仿宋" w:hint="eastAsia"/>
          <w:szCs w:val="21"/>
        </w:rPr>
        <w:t>中信息加工的方法。</w:t>
      </w:r>
    </w:p>
    <w:p w14:paraId="3F7B0667"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二、课程内容</w:t>
      </w:r>
    </w:p>
    <w:p w14:paraId="6DB17921" w14:textId="77777777" w:rsidR="00803C96" w:rsidRDefault="009749FC">
      <w:pPr>
        <w:pStyle w:val="af"/>
        <w:numPr>
          <w:ilvl w:val="0"/>
          <w:numId w:val="21"/>
        </w:numPr>
        <w:snapToGrid w:val="0"/>
        <w:ind w:firstLineChars="0"/>
        <w:rPr>
          <w:rFonts w:ascii="仿宋" w:eastAsia="仿宋" w:hAnsi="仿宋" w:cs="仿宋"/>
          <w:kern w:val="0"/>
          <w:szCs w:val="21"/>
        </w:rPr>
      </w:pPr>
      <w:r>
        <w:rPr>
          <w:rFonts w:ascii="仿宋" w:eastAsia="仿宋" w:hAnsi="仿宋" w:cs="仿宋" w:hint="eastAsia"/>
          <w:kern w:val="0"/>
          <w:szCs w:val="21"/>
        </w:rPr>
        <w:t>摘译</w:t>
      </w:r>
    </w:p>
    <w:p w14:paraId="4C80CD6A" w14:textId="77777777" w:rsidR="00803C96" w:rsidRDefault="009749FC">
      <w:pPr>
        <w:pStyle w:val="af"/>
        <w:numPr>
          <w:ilvl w:val="0"/>
          <w:numId w:val="21"/>
        </w:numPr>
        <w:snapToGrid w:val="0"/>
        <w:ind w:firstLineChars="0"/>
        <w:rPr>
          <w:rFonts w:ascii="仿宋" w:eastAsia="仿宋" w:hAnsi="仿宋" w:cs="仿宋"/>
          <w:kern w:val="0"/>
          <w:szCs w:val="21"/>
        </w:rPr>
      </w:pPr>
      <w:r>
        <w:rPr>
          <w:rFonts w:ascii="仿宋" w:eastAsia="仿宋" w:hAnsi="仿宋" w:cs="仿宋" w:hint="eastAsia"/>
          <w:kern w:val="0"/>
          <w:szCs w:val="21"/>
        </w:rPr>
        <w:t>编译</w:t>
      </w:r>
    </w:p>
    <w:p w14:paraId="0455410A" w14:textId="77777777" w:rsidR="00803C96" w:rsidRDefault="009749FC">
      <w:pPr>
        <w:pStyle w:val="af"/>
        <w:numPr>
          <w:ilvl w:val="0"/>
          <w:numId w:val="21"/>
        </w:numPr>
        <w:snapToGrid w:val="0"/>
        <w:ind w:firstLineChars="0"/>
        <w:rPr>
          <w:rFonts w:ascii="仿宋" w:eastAsia="仿宋" w:hAnsi="仿宋" w:cs="仿宋"/>
          <w:kern w:val="0"/>
          <w:szCs w:val="21"/>
        </w:rPr>
      </w:pPr>
      <w:r>
        <w:rPr>
          <w:rFonts w:ascii="仿宋" w:eastAsia="仿宋" w:hAnsi="仿宋" w:cs="仿宋" w:hint="eastAsia"/>
          <w:kern w:val="0"/>
          <w:szCs w:val="21"/>
        </w:rPr>
        <w:t>评述</w:t>
      </w:r>
    </w:p>
    <w:p w14:paraId="55ACD4D4"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三、考核知识点与考核要求</w:t>
      </w:r>
    </w:p>
    <w:p w14:paraId="626DABB2" w14:textId="77777777" w:rsidR="00803C96" w:rsidRDefault="009749FC">
      <w:pPr>
        <w:snapToGrid w:val="0"/>
        <w:ind w:firstLineChars="300" w:firstLine="630"/>
        <w:rPr>
          <w:rFonts w:ascii="仿宋" w:eastAsia="仿宋" w:hAnsi="仿宋" w:cs="仿宋"/>
          <w:szCs w:val="21"/>
        </w:rPr>
      </w:pPr>
      <w:r>
        <w:rPr>
          <w:rFonts w:ascii="仿宋" w:eastAsia="仿宋" w:hAnsi="仿宋" w:cs="仿宋" w:hint="eastAsia"/>
          <w:szCs w:val="21"/>
        </w:rPr>
        <w:t xml:space="preserve">领会：通过译例理解大量信息引入时需要根据情况对全文缩量处理 </w:t>
      </w:r>
    </w:p>
    <w:p w14:paraId="2460ADF9" w14:textId="77777777" w:rsidR="00803C96" w:rsidRDefault="009749FC">
      <w:pPr>
        <w:snapToGrid w:val="0"/>
        <w:ind w:firstLine="555"/>
        <w:rPr>
          <w:rFonts w:ascii="仿宋" w:eastAsia="仿宋" w:hAnsi="仿宋" w:cs="仿宋"/>
          <w:szCs w:val="21"/>
        </w:rPr>
      </w:pPr>
      <w:r>
        <w:rPr>
          <w:rFonts w:ascii="仿宋" w:eastAsia="仿宋" w:hAnsi="仿宋" w:cs="仿宋" w:hint="eastAsia"/>
          <w:szCs w:val="21"/>
        </w:rPr>
        <w:t>简单应用：在翻译时了解主旨和重要内容后进行提炼，运用翻译方法和</w:t>
      </w:r>
      <w:proofErr w:type="gramStart"/>
      <w:r>
        <w:rPr>
          <w:rFonts w:ascii="仿宋" w:eastAsia="仿宋" w:hAnsi="仿宋" w:cs="仿宋" w:hint="eastAsia"/>
          <w:szCs w:val="21"/>
        </w:rPr>
        <w:t>缩译手段</w:t>
      </w:r>
      <w:proofErr w:type="gramEnd"/>
      <w:r>
        <w:rPr>
          <w:rFonts w:ascii="仿宋" w:eastAsia="仿宋" w:hAnsi="仿宋" w:cs="仿宋" w:hint="eastAsia"/>
          <w:szCs w:val="21"/>
        </w:rPr>
        <w:t>进行整理</w:t>
      </w:r>
    </w:p>
    <w:p w14:paraId="2BFEE8EC" w14:textId="77777777" w:rsidR="00803C96" w:rsidRDefault="009749FC">
      <w:pPr>
        <w:snapToGrid w:val="0"/>
        <w:ind w:firstLine="555"/>
        <w:rPr>
          <w:rFonts w:ascii="仿宋" w:eastAsia="仿宋" w:hAnsi="仿宋" w:cs="仿宋"/>
          <w:szCs w:val="21"/>
        </w:rPr>
      </w:pPr>
      <w:r>
        <w:rPr>
          <w:rFonts w:ascii="仿宋" w:eastAsia="仿宋" w:hAnsi="仿宋" w:cs="仿宋" w:hint="eastAsia"/>
          <w:szCs w:val="21"/>
        </w:rPr>
        <w:t>综合应用：结合文化知识对译文进行批判性思考，具备跨文化交际能力。</w:t>
      </w:r>
    </w:p>
    <w:p w14:paraId="6D3A79CD"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四、本章重点、难点</w:t>
      </w:r>
    </w:p>
    <w:p w14:paraId="775FA607"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重点：英汉翻译中主要信息的提炼</w:t>
      </w:r>
    </w:p>
    <w:p w14:paraId="2B7164CA"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难点：译文的批判性思考和跨文化交际实践。</w:t>
      </w:r>
    </w:p>
    <w:p w14:paraId="383451CE" w14:textId="77777777" w:rsidR="00803C96" w:rsidRDefault="009749FC">
      <w:pPr>
        <w:pStyle w:val="ac"/>
        <w:snapToGrid w:val="0"/>
        <w:rPr>
          <w:rFonts w:ascii="仿宋" w:eastAsia="仿宋" w:hAnsi="仿宋" w:cs="仿宋"/>
          <w:sz w:val="21"/>
          <w:szCs w:val="21"/>
        </w:rPr>
      </w:pPr>
      <w:r>
        <w:rPr>
          <w:rFonts w:ascii="仿宋" w:eastAsia="仿宋" w:hAnsi="仿宋" w:cs="仿宋" w:hint="eastAsia"/>
          <w:sz w:val="21"/>
          <w:szCs w:val="21"/>
        </w:rPr>
        <w:t>第十六章 商务翻译的主要特点</w:t>
      </w:r>
    </w:p>
    <w:p w14:paraId="4A331D0F"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一、学习目的与要求</w:t>
      </w:r>
    </w:p>
    <w:p w14:paraId="25EE9E65" w14:textId="77777777" w:rsidR="00803C96" w:rsidRDefault="009749FC">
      <w:pPr>
        <w:pStyle w:val="af"/>
        <w:snapToGrid w:val="0"/>
        <w:ind w:firstLineChars="177" w:firstLine="372"/>
        <w:rPr>
          <w:rFonts w:ascii="仿宋" w:eastAsia="仿宋" w:hAnsi="仿宋" w:cs="仿宋"/>
          <w:szCs w:val="21"/>
        </w:rPr>
      </w:pPr>
      <w:r>
        <w:rPr>
          <w:rFonts w:ascii="仿宋" w:eastAsia="仿宋" w:hAnsi="仿宋" w:cs="仿宋" w:hint="eastAsia"/>
          <w:szCs w:val="21"/>
        </w:rPr>
        <w:t>使学生初步了解商务英语的范畴、语言特点和语篇特点；理解是商务翻译的主要类别；贯彻商务英语英汉翻译实践的指导原则。</w:t>
      </w:r>
    </w:p>
    <w:p w14:paraId="4E3F4947"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二、课程内容</w:t>
      </w:r>
    </w:p>
    <w:p w14:paraId="6CEB18A9" w14:textId="77777777" w:rsidR="00803C96" w:rsidRDefault="009749FC">
      <w:pPr>
        <w:pStyle w:val="af"/>
        <w:numPr>
          <w:ilvl w:val="0"/>
          <w:numId w:val="22"/>
        </w:numPr>
        <w:snapToGrid w:val="0"/>
        <w:ind w:firstLineChars="0"/>
        <w:rPr>
          <w:rFonts w:ascii="仿宋" w:eastAsia="仿宋" w:hAnsi="仿宋" w:cs="仿宋"/>
          <w:kern w:val="0"/>
          <w:szCs w:val="21"/>
        </w:rPr>
      </w:pPr>
      <w:r>
        <w:rPr>
          <w:rFonts w:ascii="仿宋" w:eastAsia="仿宋" w:hAnsi="仿宋" w:cs="仿宋" w:hint="eastAsia"/>
          <w:kern w:val="0"/>
          <w:szCs w:val="21"/>
        </w:rPr>
        <w:t>商务翻译的范畴</w:t>
      </w:r>
    </w:p>
    <w:p w14:paraId="121DEC81" w14:textId="77777777" w:rsidR="00803C96" w:rsidRDefault="009749FC">
      <w:pPr>
        <w:pStyle w:val="af"/>
        <w:numPr>
          <w:ilvl w:val="0"/>
          <w:numId w:val="22"/>
        </w:numPr>
        <w:snapToGrid w:val="0"/>
        <w:ind w:firstLineChars="0"/>
        <w:rPr>
          <w:rFonts w:ascii="仿宋" w:eastAsia="仿宋" w:hAnsi="仿宋" w:cs="仿宋"/>
          <w:kern w:val="0"/>
          <w:szCs w:val="21"/>
        </w:rPr>
      </w:pPr>
      <w:r>
        <w:rPr>
          <w:rFonts w:ascii="仿宋" w:eastAsia="仿宋" w:hAnsi="仿宋" w:cs="仿宋" w:hint="eastAsia"/>
          <w:kern w:val="0"/>
          <w:szCs w:val="21"/>
        </w:rPr>
        <w:t>商务翻译的时效性</w:t>
      </w:r>
    </w:p>
    <w:p w14:paraId="2106D3ED" w14:textId="77777777" w:rsidR="00803C96" w:rsidRDefault="009749FC">
      <w:pPr>
        <w:pStyle w:val="af"/>
        <w:numPr>
          <w:ilvl w:val="0"/>
          <w:numId w:val="22"/>
        </w:numPr>
        <w:snapToGrid w:val="0"/>
        <w:ind w:firstLineChars="0"/>
        <w:rPr>
          <w:rFonts w:ascii="仿宋" w:eastAsia="仿宋" w:hAnsi="仿宋" w:cs="仿宋"/>
          <w:kern w:val="0"/>
          <w:szCs w:val="21"/>
        </w:rPr>
      </w:pPr>
      <w:r>
        <w:rPr>
          <w:rFonts w:ascii="仿宋" w:eastAsia="仿宋" w:hAnsi="仿宋" w:cs="仿宋" w:hint="eastAsia"/>
          <w:kern w:val="0"/>
          <w:szCs w:val="21"/>
        </w:rPr>
        <w:t>商务英语的语篇特点</w:t>
      </w:r>
    </w:p>
    <w:p w14:paraId="1DFCF461" w14:textId="77777777" w:rsidR="00803C96" w:rsidRDefault="009749FC">
      <w:pPr>
        <w:pStyle w:val="af"/>
        <w:numPr>
          <w:ilvl w:val="0"/>
          <w:numId w:val="22"/>
        </w:numPr>
        <w:snapToGrid w:val="0"/>
        <w:ind w:firstLineChars="0"/>
        <w:rPr>
          <w:rFonts w:ascii="仿宋" w:eastAsia="仿宋" w:hAnsi="仿宋" w:cs="仿宋"/>
          <w:kern w:val="0"/>
          <w:szCs w:val="21"/>
        </w:rPr>
      </w:pPr>
      <w:r>
        <w:rPr>
          <w:rFonts w:ascii="仿宋" w:eastAsia="仿宋" w:hAnsi="仿宋" w:cs="仿宋" w:hint="eastAsia"/>
          <w:kern w:val="0"/>
          <w:szCs w:val="21"/>
        </w:rPr>
        <w:t>商务英语翻译的分类：法律性文件、理论专著、商业信函、报刊文章、商业宣</w:t>
      </w:r>
      <w:r>
        <w:rPr>
          <w:rFonts w:ascii="仿宋" w:eastAsia="仿宋" w:hAnsi="仿宋" w:cs="仿宋" w:hint="eastAsia"/>
          <w:kern w:val="0"/>
          <w:szCs w:val="21"/>
        </w:rPr>
        <w:lastRenderedPageBreak/>
        <w:t>传品的翻译</w:t>
      </w:r>
    </w:p>
    <w:p w14:paraId="0C37F972"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三、考核知识点与考核要求</w:t>
      </w:r>
    </w:p>
    <w:p w14:paraId="5A693379"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领会：商务翻译涵盖范畴广，具备较强的时效性；商务英语的语</w:t>
      </w:r>
      <w:proofErr w:type="gramStart"/>
      <w:r>
        <w:rPr>
          <w:rFonts w:ascii="仿宋" w:eastAsia="仿宋" w:hAnsi="仿宋" w:cs="仿宋" w:hint="eastAsia"/>
          <w:szCs w:val="21"/>
        </w:rPr>
        <w:t>篇特点</w:t>
      </w:r>
      <w:proofErr w:type="gramEnd"/>
      <w:r>
        <w:rPr>
          <w:rFonts w:ascii="仿宋" w:eastAsia="仿宋" w:hAnsi="仿宋" w:cs="仿宋" w:hint="eastAsia"/>
          <w:szCs w:val="21"/>
        </w:rPr>
        <w:t>为较强的语域特征和目的性、较强的程式化色彩和独特的语篇文体特点。</w:t>
      </w:r>
    </w:p>
    <w:p w14:paraId="10E8977B" w14:textId="77777777" w:rsidR="00803C96" w:rsidRDefault="009749FC">
      <w:pPr>
        <w:snapToGrid w:val="0"/>
        <w:ind w:firstLine="555"/>
        <w:rPr>
          <w:rFonts w:ascii="仿宋" w:eastAsia="仿宋" w:hAnsi="仿宋" w:cs="仿宋"/>
          <w:szCs w:val="21"/>
        </w:rPr>
      </w:pPr>
      <w:r>
        <w:rPr>
          <w:rFonts w:ascii="仿宋" w:eastAsia="仿宋" w:hAnsi="仿宋" w:cs="仿宋" w:hint="eastAsia"/>
          <w:szCs w:val="21"/>
        </w:rPr>
        <w:t>综合应用： 贯彻不同商务文本的翻译要求。</w:t>
      </w:r>
    </w:p>
    <w:p w14:paraId="4607FA16" w14:textId="77777777" w:rsidR="00803C96" w:rsidRDefault="009749FC">
      <w:pPr>
        <w:snapToGrid w:val="0"/>
        <w:ind w:firstLineChars="200" w:firstLine="422"/>
        <w:rPr>
          <w:rFonts w:ascii="仿宋" w:eastAsia="仿宋" w:hAnsi="仿宋" w:cs="仿宋"/>
          <w:b/>
          <w:szCs w:val="21"/>
        </w:rPr>
      </w:pPr>
      <w:r>
        <w:rPr>
          <w:rFonts w:ascii="仿宋" w:eastAsia="仿宋" w:hAnsi="仿宋" w:cs="仿宋" w:hint="eastAsia"/>
          <w:b/>
          <w:szCs w:val="21"/>
        </w:rPr>
        <w:t>四、本章重点、难点</w:t>
      </w:r>
    </w:p>
    <w:p w14:paraId="3B1204DF"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重点：在翻译中把握商务英语语言的特点和语篇的特点</w:t>
      </w:r>
    </w:p>
    <w:p w14:paraId="3D51A18C"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难点：翻译实践中根据不同商务文本进行批判性思考和跨文化交际实践</w:t>
      </w:r>
    </w:p>
    <w:p w14:paraId="7FAF5D15" w14:textId="77777777" w:rsidR="00803C96" w:rsidRDefault="00803C96">
      <w:pPr>
        <w:snapToGrid w:val="0"/>
        <w:ind w:leftChars="472" w:left="991"/>
        <w:rPr>
          <w:rFonts w:ascii="仿宋" w:eastAsia="仿宋" w:hAnsi="仿宋" w:cs="仿宋"/>
          <w:szCs w:val="21"/>
        </w:rPr>
      </w:pPr>
    </w:p>
    <w:p w14:paraId="0592FE0C" w14:textId="77777777" w:rsidR="00803C96" w:rsidRDefault="009749FC">
      <w:pPr>
        <w:pStyle w:val="ab"/>
        <w:snapToGrid w:val="0"/>
        <w:spacing w:before="0" w:beforeAutospacing="0" w:after="0" w:afterAutospacing="0"/>
        <w:jc w:val="center"/>
        <w:rPr>
          <w:rFonts w:ascii="仿宋" w:eastAsia="仿宋" w:hAnsi="仿宋" w:cs="仿宋"/>
          <w:b/>
          <w:color w:val="auto"/>
          <w:sz w:val="21"/>
          <w:szCs w:val="21"/>
        </w:rPr>
      </w:pPr>
      <w:r>
        <w:rPr>
          <w:rFonts w:ascii="仿宋" w:eastAsia="仿宋" w:hAnsi="仿宋" w:cs="仿宋" w:hint="eastAsia"/>
          <w:b/>
          <w:color w:val="auto"/>
          <w:sz w:val="21"/>
          <w:szCs w:val="21"/>
        </w:rPr>
        <w:t>Ⅳ  关于大纲的说明与考核实施要求</w:t>
      </w:r>
    </w:p>
    <w:p w14:paraId="7328B8F2" w14:textId="77777777" w:rsidR="00803C96" w:rsidRDefault="009749FC">
      <w:pPr>
        <w:adjustRightInd w:val="0"/>
        <w:snapToGrid w:val="0"/>
        <w:ind w:firstLineChars="200" w:firstLine="422"/>
        <w:textAlignment w:val="baseline"/>
        <w:rPr>
          <w:rFonts w:ascii="仿宋" w:eastAsia="仿宋" w:hAnsi="仿宋" w:cs="仿宋"/>
          <w:b/>
          <w:bCs/>
          <w:szCs w:val="21"/>
        </w:rPr>
      </w:pPr>
      <w:r>
        <w:rPr>
          <w:rFonts w:ascii="仿宋" w:eastAsia="仿宋" w:hAnsi="仿宋" w:cs="仿宋" w:hint="eastAsia"/>
          <w:b/>
          <w:bCs/>
          <w:szCs w:val="21"/>
        </w:rPr>
        <w:t>一、自学考试大纲的目的和作用</w:t>
      </w:r>
    </w:p>
    <w:p w14:paraId="7C4C0AA8"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课程自学考试大纲是根据专业自学考试计划的要求，结合自学考试的特点而确定。其目的是对个人自学、社会助学和课程考试命题进行指导和规定。</w:t>
      </w:r>
    </w:p>
    <w:p w14:paraId="0C41BADB"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50AA25B8" w14:textId="77777777" w:rsidR="00803C96" w:rsidRDefault="009749FC">
      <w:pPr>
        <w:adjustRightInd w:val="0"/>
        <w:snapToGrid w:val="0"/>
        <w:ind w:firstLineChars="200" w:firstLine="422"/>
        <w:textAlignment w:val="baseline"/>
        <w:rPr>
          <w:rFonts w:ascii="仿宋" w:eastAsia="仿宋" w:hAnsi="仿宋" w:cs="仿宋"/>
          <w:b/>
          <w:bCs/>
          <w:szCs w:val="21"/>
        </w:rPr>
      </w:pPr>
      <w:r>
        <w:rPr>
          <w:rFonts w:ascii="仿宋" w:eastAsia="仿宋" w:hAnsi="仿宋" w:cs="仿宋" w:hint="eastAsia"/>
          <w:b/>
          <w:bCs/>
          <w:szCs w:val="21"/>
        </w:rPr>
        <w:t>二、课程自学考试大纲与教材的关系</w:t>
      </w:r>
    </w:p>
    <w:p w14:paraId="2A75EC98" w14:textId="77777777" w:rsidR="00803C96" w:rsidRDefault="009749FC">
      <w:pPr>
        <w:pStyle w:val="a3"/>
        <w:numPr>
          <w:ilvl w:val="12"/>
          <w:numId w:val="0"/>
        </w:numPr>
        <w:snapToGrid w:val="0"/>
        <w:ind w:firstLineChars="200" w:firstLine="420"/>
        <w:rPr>
          <w:rFonts w:ascii="仿宋" w:eastAsia="仿宋" w:hAnsi="仿宋" w:cs="仿宋"/>
          <w:szCs w:val="21"/>
        </w:rPr>
      </w:pPr>
      <w:r>
        <w:rPr>
          <w:rFonts w:ascii="仿宋" w:eastAsia="仿宋" w:hAnsi="仿宋" w:cs="仿宋" w:hint="eastAsia"/>
          <w:szCs w:val="21"/>
        </w:rPr>
        <w:t>课程自学考试大纲是进行学习和考核的依据，教材是学习掌握课程知识的基本内容与范围，教材的内容是大纲所规定的课程知识和内容的扩展与发挥。</w:t>
      </w:r>
    </w:p>
    <w:p w14:paraId="09025A84" w14:textId="77777777" w:rsidR="00803C96" w:rsidRDefault="009749FC">
      <w:pPr>
        <w:adjustRightInd w:val="0"/>
        <w:snapToGrid w:val="0"/>
        <w:ind w:firstLineChars="200" w:firstLine="422"/>
        <w:textAlignment w:val="baseline"/>
        <w:rPr>
          <w:rFonts w:ascii="仿宋" w:eastAsia="仿宋" w:hAnsi="仿宋" w:cs="仿宋"/>
          <w:b/>
          <w:bCs/>
          <w:szCs w:val="21"/>
        </w:rPr>
      </w:pPr>
      <w:r>
        <w:rPr>
          <w:rFonts w:ascii="仿宋" w:eastAsia="仿宋" w:hAnsi="仿宋" w:cs="仿宋" w:hint="eastAsia"/>
          <w:b/>
          <w:bCs/>
          <w:szCs w:val="21"/>
        </w:rPr>
        <w:t>三、关于自学教材</w:t>
      </w:r>
    </w:p>
    <w:p w14:paraId="3A571E85" w14:textId="77777777" w:rsidR="00803C96" w:rsidRDefault="009749FC">
      <w:pPr>
        <w:numPr>
          <w:ilvl w:val="12"/>
          <w:numId w:val="0"/>
        </w:numPr>
        <w:snapToGrid w:val="0"/>
        <w:ind w:firstLineChars="200" w:firstLine="420"/>
        <w:rPr>
          <w:rFonts w:ascii="仿宋" w:eastAsia="仿宋" w:hAnsi="仿宋" w:cs="仿宋"/>
          <w:szCs w:val="21"/>
        </w:rPr>
      </w:pPr>
      <w:r>
        <w:rPr>
          <w:rFonts w:ascii="仿宋" w:eastAsia="仿宋" w:hAnsi="仿宋" w:cs="仿宋" w:hint="eastAsia"/>
          <w:szCs w:val="21"/>
        </w:rPr>
        <w:t>《大学英汉翻译教程》，王恩冕主编，对外经济贸易大学出版社，2021年第5版。</w:t>
      </w:r>
    </w:p>
    <w:p w14:paraId="3B3AA05F" w14:textId="77777777" w:rsidR="00803C96" w:rsidRDefault="009749FC">
      <w:pPr>
        <w:adjustRightInd w:val="0"/>
        <w:snapToGrid w:val="0"/>
        <w:ind w:firstLineChars="200" w:firstLine="422"/>
        <w:textAlignment w:val="baseline"/>
        <w:rPr>
          <w:rFonts w:ascii="仿宋" w:eastAsia="仿宋" w:hAnsi="仿宋" w:cs="仿宋"/>
          <w:b/>
          <w:bCs/>
          <w:szCs w:val="21"/>
        </w:rPr>
      </w:pPr>
      <w:r>
        <w:rPr>
          <w:rFonts w:ascii="仿宋" w:eastAsia="仿宋" w:hAnsi="仿宋" w:cs="仿宋" w:hint="eastAsia"/>
          <w:b/>
          <w:bCs/>
          <w:szCs w:val="21"/>
        </w:rPr>
        <w:t>四、关于自学要求和自学方法的指导</w:t>
      </w:r>
    </w:p>
    <w:p w14:paraId="53271E00" w14:textId="77777777" w:rsidR="00803C96" w:rsidRDefault="009749FC">
      <w:pPr>
        <w:numPr>
          <w:ilvl w:val="12"/>
          <w:numId w:val="0"/>
        </w:numPr>
        <w:snapToGrid w:val="0"/>
        <w:ind w:firstLineChars="200" w:firstLine="420"/>
        <w:rPr>
          <w:rFonts w:ascii="仿宋" w:eastAsia="仿宋" w:hAnsi="仿宋" w:cs="仿宋"/>
          <w:szCs w:val="21"/>
        </w:rPr>
      </w:pPr>
      <w:r>
        <w:rPr>
          <w:rFonts w:ascii="仿宋" w:eastAsia="仿宋" w:hAnsi="仿宋" w:cs="仿宋" w:hint="eastAsia"/>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1EB6B667" w14:textId="77777777" w:rsidR="00803C96" w:rsidRDefault="009749FC">
      <w:pPr>
        <w:numPr>
          <w:ilvl w:val="12"/>
          <w:numId w:val="0"/>
        </w:numPr>
        <w:snapToGrid w:val="0"/>
        <w:ind w:firstLineChars="200" w:firstLine="420"/>
        <w:rPr>
          <w:rFonts w:ascii="仿宋" w:eastAsia="仿宋" w:hAnsi="仿宋" w:cs="仿宋"/>
          <w:szCs w:val="21"/>
        </w:rPr>
      </w:pPr>
      <w:r>
        <w:rPr>
          <w:rFonts w:ascii="仿宋" w:eastAsia="仿宋" w:hAnsi="仿宋" w:cs="仿宋" w:hint="eastAsia"/>
          <w:szCs w:val="21"/>
        </w:rPr>
        <w:t>为有效地指导个人自学和社会助学，本大纲已指明了课程的重点和难点，在章节的基本要求中一般也指明了章节内容的重点和难点。</w:t>
      </w:r>
    </w:p>
    <w:p w14:paraId="62803D12" w14:textId="77777777" w:rsidR="00803C96" w:rsidRDefault="009749FC">
      <w:pPr>
        <w:numPr>
          <w:ilvl w:val="12"/>
          <w:numId w:val="0"/>
        </w:numPr>
        <w:snapToGrid w:val="0"/>
        <w:ind w:firstLineChars="200" w:firstLine="420"/>
        <w:rPr>
          <w:rFonts w:ascii="仿宋" w:eastAsia="仿宋" w:hAnsi="仿宋" w:cs="仿宋"/>
          <w:szCs w:val="21"/>
        </w:rPr>
      </w:pPr>
      <w:r>
        <w:rPr>
          <w:rFonts w:ascii="仿宋" w:eastAsia="仿宋" w:hAnsi="仿宋" w:cs="仿宋" w:hint="eastAsia"/>
          <w:szCs w:val="21"/>
        </w:rPr>
        <w:t>本课程共4学分，不包括实验内容的学分。</w:t>
      </w:r>
    </w:p>
    <w:p w14:paraId="6CB3C975" w14:textId="77777777" w:rsidR="00803C96" w:rsidRDefault="009749FC">
      <w:pPr>
        <w:numPr>
          <w:ilvl w:val="12"/>
          <w:numId w:val="0"/>
        </w:numPr>
        <w:snapToGrid w:val="0"/>
        <w:ind w:firstLineChars="200" w:firstLine="420"/>
        <w:rPr>
          <w:rFonts w:ascii="仿宋" w:eastAsia="仿宋" w:hAnsi="仿宋" w:cs="仿宋"/>
          <w:szCs w:val="21"/>
        </w:rPr>
      </w:pPr>
      <w:r>
        <w:rPr>
          <w:rFonts w:ascii="仿宋" w:eastAsia="仿宋" w:hAnsi="仿宋" w:cs="仿宋" w:hint="eastAsia"/>
          <w:szCs w:val="21"/>
        </w:rPr>
        <w:t>自学方法：</w:t>
      </w:r>
    </w:p>
    <w:p w14:paraId="48447940" w14:textId="77777777" w:rsidR="00803C96" w:rsidRDefault="009749FC">
      <w:pPr>
        <w:numPr>
          <w:ilvl w:val="0"/>
          <w:numId w:val="23"/>
        </w:numPr>
        <w:snapToGrid w:val="0"/>
        <w:rPr>
          <w:rFonts w:ascii="仿宋" w:eastAsia="仿宋" w:hAnsi="仿宋" w:cs="仿宋"/>
          <w:szCs w:val="21"/>
        </w:rPr>
      </w:pPr>
      <w:r>
        <w:rPr>
          <w:rFonts w:ascii="仿宋" w:eastAsia="仿宋" w:hAnsi="仿宋" w:cs="仿宋" w:hint="eastAsia"/>
          <w:szCs w:val="21"/>
        </w:rPr>
        <w:t>重视英汉语言的词汇、句法和篇章结构的对比研究</w:t>
      </w:r>
    </w:p>
    <w:p w14:paraId="05EC6DE3" w14:textId="77777777" w:rsidR="00803C96" w:rsidRDefault="009749FC">
      <w:pPr>
        <w:snapToGrid w:val="0"/>
        <w:ind w:left="1200"/>
        <w:rPr>
          <w:rFonts w:ascii="仿宋" w:eastAsia="仿宋" w:hAnsi="仿宋" w:cs="仿宋"/>
          <w:szCs w:val="21"/>
        </w:rPr>
      </w:pPr>
      <w:r>
        <w:rPr>
          <w:rFonts w:ascii="仿宋" w:eastAsia="仿宋" w:hAnsi="仿宋" w:cs="仿宋" w:hint="eastAsia"/>
          <w:szCs w:val="21"/>
        </w:rPr>
        <w:t>自学者应重视提升英语的基本运用能力，能熟练掌握词汇、语法和语篇结构，通过对比研究了解英汉语的表达差异。</w:t>
      </w:r>
    </w:p>
    <w:p w14:paraId="5A404493" w14:textId="77777777" w:rsidR="00803C96" w:rsidRDefault="009749FC">
      <w:pPr>
        <w:numPr>
          <w:ilvl w:val="0"/>
          <w:numId w:val="23"/>
        </w:numPr>
        <w:snapToGrid w:val="0"/>
        <w:rPr>
          <w:rFonts w:ascii="仿宋" w:eastAsia="仿宋" w:hAnsi="仿宋" w:cs="仿宋"/>
          <w:szCs w:val="21"/>
        </w:rPr>
      </w:pPr>
      <w:r>
        <w:rPr>
          <w:rFonts w:ascii="仿宋" w:eastAsia="仿宋" w:hAnsi="仿宋" w:cs="仿宋" w:hint="eastAsia"/>
          <w:szCs w:val="21"/>
        </w:rPr>
        <w:t>重视英汉语文化差异的理解</w:t>
      </w:r>
    </w:p>
    <w:p w14:paraId="6E93B48F" w14:textId="77777777" w:rsidR="00803C96" w:rsidRDefault="009749FC">
      <w:pPr>
        <w:snapToGrid w:val="0"/>
        <w:ind w:left="1200"/>
        <w:rPr>
          <w:rFonts w:ascii="仿宋" w:eastAsia="仿宋" w:hAnsi="仿宋" w:cs="仿宋"/>
          <w:szCs w:val="21"/>
        </w:rPr>
      </w:pPr>
      <w:r>
        <w:rPr>
          <w:rFonts w:ascii="仿宋" w:eastAsia="仿宋" w:hAnsi="仿宋" w:cs="仿宋" w:hint="eastAsia"/>
          <w:szCs w:val="21"/>
        </w:rPr>
        <w:t>理解翻译的目的是传递信息，翻译时要多关注文化差异，而不仅仅是字词层面的对应。</w:t>
      </w:r>
    </w:p>
    <w:p w14:paraId="3382C723" w14:textId="77777777" w:rsidR="00803C96" w:rsidRDefault="009749FC">
      <w:pPr>
        <w:numPr>
          <w:ilvl w:val="0"/>
          <w:numId w:val="23"/>
        </w:numPr>
        <w:snapToGrid w:val="0"/>
        <w:rPr>
          <w:rFonts w:ascii="仿宋" w:eastAsia="仿宋" w:hAnsi="仿宋" w:cs="仿宋"/>
          <w:szCs w:val="21"/>
        </w:rPr>
      </w:pPr>
      <w:r>
        <w:rPr>
          <w:rFonts w:ascii="仿宋" w:eastAsia="仿宋" w:hAnsi="仿宋" w:cs="仿宋" w:hint="eastAsia"/>
          <w:szCs w:val="21"/>
        </w:rPr>
        <w:t>注重课后操练与翻译技巧相结合</w:t>
      </w:r>
    </w:p>
    <w:p w14:paraId="3B1E66DA" w14:textId="77777777" w:rsidR="00803C96" w:rsidRDefault="009749FC">
      <w:pPr>
        <w:snapToGrid w:val="0"/>
        <w:ind w:left="1200"/>
        <w:rPr>
          <w:rFonts w:ascii="仿宋" w:eastAsia="仿宋" w:hAnsi="仿宋" w:cs="仿宋"/>
          <w:szCs w:val="21"/>
        </w:rPr>
      </w:pPr>
      <w:r>
        <w:rPr>
          <w:rFonts w:ascii="仿宋" w:eastAsia="仿宋" w:hAnsi="仿宋" w:cs="仿宋" w:hint="eastAsia"/>
          <w:szCs w:val="21"/>
        </w:rPr>
        <w:t>自学者应多多揣摩范例的翻译技巧，在课后练习中</w:t>
      </w:r>
      <w:proofErr w:type="gramStart"/>
      <w:r>
        <w:rPr>
          <w:rFonts w:ascii="仿宋" w:eastAsia="仿宋" w:hAnsi="仿宋" w:cs="仿宋" w:hint="eastAsia"/>
          <w:szCs w:val="21"/>
        </w:rPr>
        <w:t>熟练贯彻</w:t>
      </w:r>
      <w:proofErr w:type="gramEnd"/>
      <w:r>
        <w:rPr>
          <w:rFonts w:ascii="仿宋" w:eastAsia="仿宋" w:hAnsi="仿宋" w:cs="仿宋" w:hint="eastAsia"/>
          <w:szCs w:val="21"/>
        </w:rPr>
        <w:t>运用。</w:t>
      </w:r>
    </w:p>
    <w:p w14:paraId="185C8A92" w14:textId="77777777" w:rsidR="00803C96" w:rsidRDefault="009749FC">
      <w:pPr>
        <w:numPr>
          <w:ilvl w:val="0"/>
          <w:numId w:val="23"/>
        </w:numPr>
        <w:snapToGrid w:val="0"/>
        <w:rPr>
          <w:rFonts w:ascii="仿宋" w:eastAsia="仿宋" w:hAnsi="仿宋" w:cs="仿宋"/>
          <w:szCs w:val="21"/>
        </w:rPr>
      </w:pPr>
      <w:r>
        <w:rPr>
          <w:rFonts w:ascii="仿宋" w:eastAsia="仿宋" w:hAnsi="仿宋" w:cs="仿宋" w:hint="eastAsia"/>
          <w:szCs w:val="21"/>
        </w:rPr>
        <w:t>掌握基本的商务语</w:t>
      </w:r>
      <w:proofErr w:type="gramStart"/>
      <w:r>
        <w:rPr>
          <w:rFonts w:ascii="仿宋" w:eastAsia="仿宋" w:hAnsi="仿宋" w:cs="仿宋" w:hint="eastAsia"/>
          <w:szCs w:val="21"/>
        </w:rPr>
        <w:t>篇类型</w:t>
      </w:r>
      <w:proofErr w:type="gramEnd"/>
      <w:r>
        <w:rPr>
          <w:rFonts w:ascii="仿宋" w:eastAsia="仿宋" w:hAnsi="仿宋" w:cs="仿宋" w:hint="eastAsia"/>
          <w:szCs w:val="21"/>
        </w:rPr>
        <w:t>的翻译策略</w:t>
      </w:r>
    </w:p>
    <w:p w14:paraId="313CC08E" w14:textId="77777777" w:rsidR="00803C96" w:rsidRDefault="009749FC">
      <w:pPr>
        <w:snapToGrid w:val="0"/>
        <w:ind w:left="1200"/>
        <w:rPr>
          <w:rFonts w:ascii="仿宋" w:eastAsia="仿宋" w:hAnsi="仿宋" w:cs="仿宋"/>
          <w:szCs w:val="21"/>
        </w:rPr>
      </w:pPr>
      <w:r>
        <w:rPr>
          <w:rFonts w:ascii="仿宋" w:eastAsia="仿宋" w:hAnsi="仿宋" w:cs="仿宋" w:hint="eastAsia"/>
          <w:szCs w:val="21"/>
        </w:rPr>
        <w:t>针对不同的语篇类型，应先了解该类型语篇的中英文版本中语言、文体和结构特点的区别，语篇的交际性决定了翻译的策略。</w:t>
      </w:r>
    </w:p>
    <w:p w14:paraId="02B3E64D" w14:textId="77777777" w:rsidR="00803C96" w:rsidRDefault="009749FC">
      <w:pPr>
        <w:numPr>
          <w:ilvl w:val="0"/>
          <w:numId w:val="23"/>
        </w:numPr>
        <w:snapToGrid w:val="0"/>
        <w:rPr>
          <w:rFonts w:ascii="仿宋" w:eastAsia="仿宋" w:hAnsi="仿宋" w:cs="仿宋"/>
          <w:szCs w:val="21"/>
        </w:rPr>
      </w:pPr>
      <w:r>
        <w:rPr>
          <w:rFonts w:ascii="仿宋" w:eastAsia="仿宋" w:hAnsi="仿宋" w:cs="仿宋" w:hint="eastAsia"/>
          <w:szCs w:val="21"/>
        </w:rPr>
        <w:t>注重思辨能力的提高</w:t>
      </w:r>
    </w:p>
    <w:p w14:paraId="4A96BBDD" w14:textId="77777777" w:rsidR="00803C96" w:rsidRDefault="009749FC">
      <w:pPr>
        <w:snapToGrid w:val="0"/>
        <w:ind w:left="1200"/>
        <w:rPr>
          <w:rFonts w:ascii="仿宋" w:eastAsia="仿宋" w:hAnsi="仿宋" w:cs="仿宋"/>
          <w:szCs w:val="21"/>
        </w:rPr>
      </w:pPr>
      <w:r>
        <w:rPr>
          <w:rFonts w:ascii="仿宋" w:eastAsia="仿宋" w:hAnsi="仿宋" w:cs="仿宋" w:hint="eastAsia"/>
          <w:szCs w:val="21"/>
        </w:rPr>
        <w:t>根据英汉语的语言特点，针对译文进行优劣判断，注重批判性思维和创新性思维能力，同时结合跨文化交际理论，鼓励学生根据不同场合，不同受众采取不同的翻译策略。</w:t>
      </w:r>
    </w:p>
    <w:p w14:paraId="13B1E75B" w14:textId="77777777" w:rsidR="00803C96" w:rsidRDefault="009749FC">
      <w:pPr>
        <w:adjustRightInd w:val="0"/>
        <w:snapToGrid w:val="0"/>
        <w:ind w:firstLineChars="200" w:firstLine="422"/>
        <w:textAlignment w:val="baseline"/>
        <w:rPr>
          <w:rFonts w:ascii="仿宋" w:eastAsia="仿宋" w:hAnsi="仿宋" w:cs="仿宋"/>
          <w:b/>
          <w:bCs/>
          <w:szCs w:val="21"/>
        </w:rPr>
      </w:pPr>
      <w:r>
        <w:rPr>
          <w:rFonts w:ascii="仿宋" w:eastAsia="仿宋" w:hAnsi="仿宋" w:cs="仿宋" w:hint="eastAsia"/>
          <w:b/>
          <w:bCs/>
          <w:szCs w:val="21"/>
        </w:rPr>
        <w:t>五、对社会助学的要求</w:t>
      </w:r>
    </w:p>
    <w:p w14:paraId="2B053EEA" w14:textId="77777777" w:rsidR="00803C96" w:rsidRDefault="009749FC">
      <w:pPr>
        <w:numPr>
          <w:ilvl w:val="0"/>
          <w:numId w:val="24"/>
        </w:numPr>
        <w:snapToGrid w:val="0"/>
        <w:rPr>
          <w:rFonts w:ascii="仿宋" w:eastAsia="仿宋" w:hAnsi="仿宋" w:cs="仿宋"/>
          <w:szCs w:val="21"/>
        </w:rPr>
      </w:pPr>
      <w:r>
        <w:rPr>
          <w:rFonts w:ascii="仿宋" w:eastAsia="仿宋" w:hAnsi="仿宋" w:cs="仿宋" w:hint="eastAsia"/>
          <w:szCs w:val="21"/>
        </w:rPr>
        <w:t>帮助自学者熟练掌握翻译的技巧</w:t>
      </w:r>
    </w:p>
    <w:p w14:paraId="034B5AF9" w14:textId="77777777" w:rsidR="00803C96" w:rsidRDefault="009749FC">
      <w:pPr>
        <w:snapToGrid w:val="0"/>
        <w:ind w:left="1200"/>
        <w:rPr>
          <w:rFonts w:ascii="仿宋" w:eastAsia="仿宋" w:hAnsi="仿宋" w:cs="仿宋"/>
          <w:szCs w:val="21"/>
        </w:rPr>
      </w:pPr>
      <w:r>
        <w:rPr>
          <w:rFonts w:ascii="仿宋" w:eastAsia="仿宋" w:hAnsi="仿宋" w:cs="仿宋" w:hint="eastAsia"/>
          <w:szCs w:val="21"/>
        </w:rPr>
        <w:t>助学者在辅导时应帮助自学者了解相关的翻译技巧，运用实例具体讲解，并采用更多的材料帮助学生能灵活运用技巧进行翻译。</w:t>
      </w:r>
    </w:p>
    <w:p w14:paraId="7CEDAC43" w14:textId="77777777" w:rsidR="00803C96" w:rsidRDefault="009749FC">
      <w:pPr>
        <w:numPr>
          <w:ilvl w:val="0"/>
          <w:numId w:val="24"/>
        </w:numPr>
        <w:snapToGrid w:val="0"/>
        <w:rPr>
          <w:rFonts w:ascii="仿宋" w:eastAsia="仿宋" w:hAnsi="仿宋" w:cs="仿宋"/>
          <w:szCs w:val="21"/>
        </w:rPr>
      </w:pPr>
      <w:r>
        <w:rPr>
          <w:rFonts w:ascii="仿宋" w:eastAsia="仿宋" w:hAnsi="仿宋" w:cs="仿宋" w:hint="eastAsia"/>
          <w:szCs w:val="21"/>
        </w:rPr>
        <w:t>注意培养自学</w:t>
      </w:r>
      <w:proofErr w:type="gramStart"/>
      <w:r>
        <w:rPr>
          <w:rFonts w:ascii="仿宋" w:eastAsia="仿宋" w:hAnsi="仿宋" w:cs="仿宋" w:hint="eastAsia"/>
          <w:szCs w:val="21"/>
        </w:rPr>
        <w:t>者英汉语</w:t>
      </w:r>
      <w:proofErr w:type="gramEnd"/>
      <w:r>
        <w:rPr>
          <w:rFonts w:ascii="仿宋" w:eastAsia="仿宋" w:hAnsi="仿宋" w:cs="仿宋" w:hint="eastAsia"/>
          <w:szCs w:val="21"/>
        </w:rPr>
        <w:t>言的敏感性</w:t>
      </w:r>
    </w:p>
    <w:p w14:paraId="44F6942E" w14:textId="77777777" w:rsidR="00803C96" w:rsidRDefault="009749FC">
      <w:pPr>
        <w:snapToGrid w:val="0"/>
        <w:ind w:left="1200"/>
        <w:rPr>
          <w:rFonts w:ascii="仿宋" w:eastAsia="仿宋" w:hAnsi="仿宋" w:cs="仿宋"/>
          <w:szCs w:val="21"/>
        </w:rPr>
      </w:pPr>
      <w:r>
        <w:rPr>
          <w:rFonts w:ascii="仿宋" w:eastAsia="仿宋" w:hAnsi="仿宋" w:cs="仿宋" w:hint="eastAsia"/>
          <w:szCs w:val="21"/>
        </w:rPr>
        <w:lastRenderedPageBreak/>
        <w:t>助学者在辅导时应通过词汇、句法、篇章层面的讲解帮助自学者更清晰地了解英语汉语的语言特点、结构间的区别，提升语言使用的熟练度。</w:t>
      </w:r>
    </w:p>
    <w:p w14:paraId="429F93A2" w14:textId="77777777" w:rsidR="00803C96" w:rsidRDefault="009749FC">
      <w:pPr>
        <w:numPr>
          <w:ilvl w:val="0"/>
          <w:numId w:val="24"/>
        </w:numPr>
        <w:snapToGrid w:val="0"/>
        <w:rPr>
          <w:rFonts w:ascii="仿宋" w:eastAsia="仿宋" w:hAnsi="仿宋" w:cs="仿宋"/>
          <w:szCs w:val="21"/>
        </w:rPr>
      </w:pPr>
      <w:r>
        <w:rPr>
          <w:rFonts w:ascii="仿宋" w:eastAsia="仿宋" w:hAnsi="仿宋" w:cs="仿宋" w:hint="eastAsia"/>
          <w:szCs w:val="21"/>
        </w:rPr>
        <w:t>针对商务场景和商务词汇的准备</w:t>
      </w:r>
    </w:p>
    <w:p w14:paraId="7EEF8F68" w14:textId="77777777" w:rsidR="00803C96" w:rsidRDefault="009749FC">
      <w:pPr>
        <w:snapToGrid w:val="0"/>
        <w:ind w:left="1200"/>
        <w:rPr>
          <w:rFonts w:ascii="仿宋" w:eastAsia="仿宋" w:hAnsi="仿宋" w:cs="仿宋"/>
          <w:szCs w:val="21"/>
        </w:rPr>
      </w:pPr>
      <w:r>
        <w:rPr>
          <w:rFonts w:ascii="仿宋" w:eastAsia="仿宋" w:hAnsi="仿宋" w:cs="仿宋" w:hint="eastAsia"/>
          <w:szCs w:val="21"/>
        </w:rPr>
        <w:t>助学者应以教材为基础，为自学者提供相关商务文本的补充材料，在使用中运用商务词汇，理解交际目的，为做好商务类的翻译打下基础。</w:t>
      </w:r>
    </w:p>
    <w:p w14:paraId="475D75A7" w14:textId="77777777" w:rsidR="00803C96" w:rsidRDefault="009749FC">
      <w:pPr>
        <w:numPr>
          <w:ilvl w:val="0"/>
          <w:numId w:val="24"/>
        </w:numPr>
        <w:snapToGrid w:val="0"/>
        <w:rPr>
          <w:rFonts w:ascii="仿宋" w:eastAsia="仿宋" w:hAnsi="仿宋" w:cs="仿宋"/>
          <w:szCs w:val="21"/>
        </w:rPr>
      </w:pPr>
      <w:r>
        <w:rPr>
          <w:rFonts w:ascii="仿宋" w:eastAsia="仿宋" w:hAnsi="仿宋" w:cs="仿宋" w:hint="eastAsia"/>
          <w:szCs w:val="21"/>
        </w:rPr>
        <w:t>注意培养自学者的思辨能力</w:t>
      </w:r>
    </w:p>
    <w:p w14:paraId="67775EA8" w14:textId="77777777" w:rsidR="00803C96" w:rsidRDefault="009749FC">
      <w:pPr>
        <w:snapToGrid w:val="0"/>
        <w:ind w:left="1200"/>
        <w:rPr>
          <w:rFonts w:ascii="仿宋" w:eastAsia="仿宋" w:hAnsi="仿宋" w:cs="仿宋"/>
          <w:szCs w:val="21"/>
        </w:rPr>
      </w:pPr>
      <w:r>
        <w:rPr>
          <w:rFonts w:ascii="仿宋" w:eastAsia="仿宋" w:hAnsi="仿宋" w:cs="仿宋" w:hint="eastAsia"/>
          <w:szCs w:val="21"/>
        </w:rPr>
        <w:t>助学者在辅导时应帮助自学者形成思辨意识，结合文本特点和翻译策略能进行译本的评价和修正。</w:t>
      </w:r>
    </w:p>
    <w:p w14:paraId="69774ED0" w14:textId="77777777" w:rsidR="00803C96" w:rsidRDefault="009749FC">
      <w:pPr>
        <w:numPr>
          <w:ilvl w:val="0"/>
          <w:numId w:val="24"/>
        </w:numPr>
        <w:snapToGrid w:val="0"/>
        <w:rPr>
          <w:rFonts w:ascii="仿宋" w:eastAsia="仿宋" w:hAnsi="仿宋" w:cs="仿宋"/>
          <w:szCs w:val="21"/>
        </w:rPr>
      </w:pPr>
      <w:r>
        <w:rPr>
          <w:rFonts w:ascii="仿宋" w:eastAsia="仿宋" w:hAnsi="仿宋" w:cs="仿宋" w:hint="eastAsia"/>
          <w:szCs w:val="21"/>
        </w:rPr>
        <w:t>建议每章节助学4个学时</w:t>
      </w:r>
    </w:p>
    <w:p w14:paraId="21175E1A" w14:textId="77777777" w:rsidR="00803C96" w:rsidRDefault="009749FC">
      <w:pPr>
        <w:adjustRightInd w:val="0"/>
        <w:snapToGrid w:val="0"/>
        <w:ind w:firstLineChars="200" w:firstLine="422"/>
        <w:textAlignment w:val="baseline"/>
        <w:rPr>
          <w:rFonts w:ascii="仿宋" w:eastAsia="仿宋" w:hAnsi="仿宋" w:cs="仿宋"/>
          <w:b/>
          <w:bCs/>
          <w:szCs w:val="21"/>
        </w:rPr>
      </w:pPr>
      <w:r>
        <w:rPr>
          <w:rFonts w:ascii="仿宋" w:eastAsia="仿宋" w:hAnsi="仿宋" w:cs="仿宋" w:hint="eastAsia"/>
          <w:b/>
          <w:bCs/>
          <w:szCs w:val="21"/>
        </w:rPr>
        <w:t>六、对考核内容的说明</w:t>
      </w:r>
    </w:p>
    <w:p w14:paraId="1881CB70"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1. 本课程考核要求考生学习和掌握的知识点内容都作为考核的内容，同时</w:t>
      </w:r>
      <w:proofErr w:type="gramStart"/>
      <w:r>
        <w:rPr>
          <w:rFonts w:ascii="仿宋" w:eastAsia="仿宋" w:hAnsi="仿宋" w:cs="仿宋" w:hint="eastAsia"/>
          <w:szCs w:val="21"/>
        </w:rPr>
        <w:t>也考核</w:t>
      </w:r>
      <w:proofErr w:type="gramEnd"/>
      <w:r>
        <w:rPr>
          <w:rFonts w:ascii="仿宋" w:eastAsia="仿宋" w:hAnsi="仿宋" w:cs="仿宋" w:hint="eastAsia"/>
          <w:szCs w:val="21"/>
        </w:rPr>
        <w:t>学生对翻译技巧的综合运用和几种商务文本的翻译策略。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四个认知（或叫能力）层次确定其考核要求。</w:t>
      </w:r>
    </w:p>
    <w:p w14:paraId="46663FCF"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5BAAC3E9" w14:textId="77777777" w:rsidR="00803C96" w:rsidRDefault="009749FC">
      <w:pPr>
        <w:adjustRightInd w:val="0"/>
        <w:snapToGrid w:val="0"/>
        <w:ind w:firstLineChars="200" w:firstLine="422"/>
        <w:textAlignment w:val="baseline"/>
        <w:rPr>
          <w:rFonts w:ascii="仿宋" w:eastAsia="仿宋" w:hAnsi="仿宋" w:cs="仿宋"/>
          <w:b/>
          <w:bCs/>
          <w:szCs w:val="21"/>
        </w:rPr>
      </w:pPr>
      <w:r>
        <w:rPr>
          <w:rFonts w:ascii="仿宋" w:eastAsia="仿宋" w:hAnsi="仿宋" w:cs="仿宋" w:hint="eastAsia"/>
          <w:b/>
          <w:bCs/>
          <w:szCs w:val="21"/>
        </w:rPr>
        <w:t>七、关于考试命题的若干规定</w:t>
      </w:r>
    </w:p>
    <w:p w14:paraId="412AA812" w14:textId="77777777" w:rsidR="00803C96" w:rsidRDefault="009749FC">
      <w:pPr>
        <w:numPr>
          <w:ilvl w:val="12"/>
          <w:numId w:val="0"/>
        </w:numPr>
        <w:snapToGrid w:val="0"/>
        <w:ind w:firstLineChars="200" w:firstLine="420"/>
        <w:rPr>
          <w:rFonts w:ascii="仿宋" w:eastAsia="仿宋" w:hAnsi="仿宋" w:cs="仿宋"/>
          <w:szCs w:val="21"/>
        </w:rPr>
      </w:pPr>
      <w:r>
        <w:rPr>
          <w:rFonts w:ascii="仿宋" w:eastAsia="仿宋" w:hAnsi="仿宋" w:cs="仿宋" w:hint="eastAsia"/>
          <w:szCs w:val="21"/>
        </w:rPr>
        <w:t>1、本课程考试为闭卷笔试，考试时间150分钟，按百分制记分,60 分为及格。</w:t>
      </w:r>
    </w:p>
    <w:p w14:paraId="1C7E9FFF" w14:textId="77777777" w:rsidR="00803C96" w:rsidRDefault="009749FC">
      <w:pPr>
        <w:numPr>
          <w:ilvl w:val="12"/>
          <w:numId w:val="0"/>
        </w:numPr>
        <w:snapToGrid w:val="0"/>
        <w:ind w:firstLineChars="200" w:firstLine="420"/>
        <w:rPr>
          <w:rFonts w:ascii="仿宋" w:eastAsia="仿宋" w:hAnsi="仿宋" w:cs="仿宋"/>
          <w:szCs w:val="21"/>
        </w:rPr>
      </w:pPr>
      <w:r>
        <w:rPr>
          <w:rFonts w:ascii="仿宋" w:eastAsia="仿宋" w:hAnsi="仿宋" w:cs="仿宋" w:hint="eastAsia"/>
          <w:szCs w:val="21"/>
        </w:rPr>
        <w:t>2、本大纲各章所规定的基本要求、知识点及知识点下的知识细目，都属于考核的内容。考试命题既要覆盖到章，又要避免面面俱到。要注意突出课程的重点、章节重点，加大重点内容的覆盖度。</w:t>
      </w:r>
    </w:p>
    <w:p w14:paraId="40CCAADD" w14:textId="77777777" w:rsidR="00803C96" w:rsidRDefault="009749FC">
      <w:pPr>
        <w:numPr>
          <w:ilvl w:val="12"/>
          <w:numId w:val="0"/>
        </w:numPr>
        <w:snapToGrid w:val="0"/>
        <w:ind w:firstLineChars="200" w:firstLine="420"/>
        <w:rPr>
          <w:rFonts w:ascii="仿宋" w:eastAsia="仿宋" w:hAnsi="仿宋" w:cs="仿宋"/>
          <w:szCs w:val="21"/>
        </w:rPr>
      </w:pPr>
      <w:r>
        <w:rPr>
          <w:rFonts w:ascii="仿宋" w:eastAsia="仿宋" w:hAnsi="仿宋" w:cs="仿宋" w:hint="eastAsia"/>
          <w:szCs w:val="21"/>
        </w:rPr>
        <w:t>3、命题不应有超出大纲中考核知识</w:t>
      </w:r>
      <w:proofErr w:type="gramStart"/>
      <w:r>
        <w:rPr>
          <w:rFonts w:ascii="仿宋" w:eastAsia="仿宋" w:hAnsi="仿宋" w:cs="仿宋" w:hint="eastAsia"/>
          <w:szCs w:val="21"/>
        </w:rPr>
        <w:t>点范围</w:t>
      </w:r>
      <w:proofErr w:type="gramEnd"/>
      <w:r>
        <w:rPr>
          <w:rFonts w:ascii="仿宋" w:eastAsia="仿宋" w:hAnsi="仿宋" w:cs="仿宋" w:hint="eastAsia"/>
          <w:szCs w:val="21"/>
        </w:rPr>
        <w:t>的题，考核目标不得高于大纲中所规定的相应的最高能力层次要求。命题应着重考核自学者对基本概念、基本知识和基本理论是否了解或掌握，对基本方法是否会用或熟练。不应出与基本要求不符的偏题或怪题。</w:t>
      </w:r>
    </w:p>
    <w:p w14:paraId="06C3C717" w14:textId="77777777" w:rsidR="00803C96" w:rsidRDefault="009749FC">
      <w:pPr>
        <w:numPr>
          <w:ilvl w:val="12"/>
          <w:numId w:val="0"/>
        </w:numPr>
        <w:snapToGrid w:val="0"/>
        <w:ind w:firstLineChars="200" w:firstLine="420"/>
        <w:rPr>
          <w:rFonts w:ascii="仿宋" w:eastAsia="仿宋" w:hAnsi="仿宋" w:cs="仿宋"/>
          <w:szCs w:val="21"/>
        </w:rPr>
      </w:pPr>
      <w:r>
        <w:rPr>
          <w:rFonts w:ascii="仿宋" w:eastAsia="仿宋" w:hAnsi="仿宋" w:cs="仿宋" w:hint="eastAsia"/>
          <w:szCs w:val="21"/>
        </w:rPr>
        <w:t>4、本课程在试卷中对不同能力层次要求的分数比例大致为：识记占20%，</w:t>
      </w:r>
      <w:proofErr w:type="gramStart"/>
      <w:r>
        <w:rPr>
          <w:rFonts w:ascii="仿宋" w:eastAsia="仿宋" w:hAnsi="仿宋" w:cs="仿宋" w:hint="eastAsia"/>
          <w:szCs w:val="21"/>
        </w:rPr>
        <w:t>领会占</w:t>
      </w:r>
      <w:proofErr w:type="gramEnd"/>
      <w:r>
        <w:rPr>
          <w:rFonts w:ascii="仿宋" w:eastAsia="仿宋" w:hAnsi="仿宋" w:cs="仿宋" w:hint="eastAsia"/>
          <w:szCs w:val="21"/>
        </w:rPr>
        <w:t>20%，简单</w:t>
      </w:r>
      <w:proofErr w:type="gramStart"/>
      <w:r>
        <w:rPr>
          <w:rFonts w:ascii="仿宋" w:eastAsia="仿宋" w:hAnsi="仿宋" w:cs="仿宋" w:hint="eastAsia"/>
          <w:szCs w:val="21"/>
        </w:rPr>
        <w:t>应用</w:t>
      </w:r>
      <w:proofErr w:type="gramEnd"/>
      <w:r>
        <w:rPr>
          <w:rFonts w:ascii="仿宋" w:eastAsia="仿宋" w:hAnsi="仿宋" w:cs="仿宋" w:hint="eastAsia"/>
          <w:szCs w:val="21"/>
        </w:rPr>
        <w:t>占40%，综合</w:t>
      </w:r>
      <w:proofErr w:type="gramStart"/>
      <w:r>
        <w:rPr>
          <w:rFonts w:ascii="仿宋" w:eastAsia="仿宋" w:hAnsi="仿宋" w:cs="仿宋" w:hint="eastAsia"/>
          <w:szCs w:val="21"/>
        </w:rPr>
        <w:t>应用</w:t>
      </w:r>
      <w:proofErr w:type="gramEnd"/>
      <w:r>
        <w:rPr>
          <w:rFonts w:ascii="仿宋" w:eastAsia="仿宋" w:hAnsi="仿宋" w:cs="仿宋" w:hint="eastAsia"/>
          <w:szCs w:val="21"/>
        </w:rPr>
        <w:t>占20%。</w:t>
      </w:r>
    </w:p>
    <w:p w14:paraId="1FB978ED" w14:textId="77777777" w:rsidR="00803C96" w:rsidRDefault="009749FC">
      <w:pPr>
        <w:numPr>
          <w:ilvl w:val="12"/>
          <w:numId w:val="0"/>
        </w:numPr>
        <w:snapToGrid w:val="0"/>
        <w:ind w:firstLineChars="200" w:firstLine="420"/>
        <w:rPr>
          <w:rFonts w:ascii="仿宋" w:eastAsia="仿宋" w:hAnsi="仿宋" w:cs="仿宋"/>
          <w:b/>
          <w:szCs w:val="21"/>
        </w:rPr>
      </w:pPr>
      <w:r>
        <w:rPr>
          <w:rFonts w:ascii="仿宋" w:eastAsia="仿宋" w:hAnsi="仿宋" w:cs="仿宋" w:hint="eastAsia"/>
          <w:szCs w:val="21"/>
        </w:rPr>
        <w:t>5、要合理安排试题的难易程度，试题的难度可分为：易、较易、较难和难四个等级。每份试卷中不同难度试题的分数比例一般为：2:3:3:2。</w:t>
      </w:r>
    </w:p>
    <w:p w14:paraId="2960DF16" w14:textId="77777777" w:rsidR="00803C96" w:rsidRDefault="009749FC">
      <w:pPr>
        <w:snapToGrid w:val="0"/>
        <w:ind w:firstLineChars="200" w:firstLine="420"/>
        <w:rPr>
          <w:rFonts w:ascii="仿宋" w:eastAsia="仿宋" w:hAnsi="仿宋" w:cs="仿宋"/>
          <w:szCs w:val="21"/>
        </w:rPr>
      </w:pPr>
      <w:r>
        <w:rPr>
          <w:rFonts w:ascii="仿宋" w:eastAsia="仿宋" w:hAnsi="仿宋" w:cs="仿宋" w:hint="eastAsia"/>
          <w:szCs w:val="21"/>
        </w:rPr>
        <w:t>6、课程考试命题的主要题型一般为翻译题，包括词汇翻译、句子翻译和篇章翻译等题型。</w:t>
      </w:r>
    </w:p>
    <w:p w14:paraId="045B114F" w14:textId="77777777" w:rsidR="00803C96" w:rsidRDefault="009749FC">
      <w:pPr>
        <w:snapToGrid w:val="0"/>
        <w:ind w:firstLineChars="200" w:firstLine="420"/>
        <w:rPr>
          <w:rFonts w:ascii="仿宋" w:eastAsia="仿宋" w:hAnsi="仿宋" w:cs="仿宋"/>
          <w:b/>
          <w:szCs w:val="21"/>
        </w:rPr>
      </w:pPr>
      <w:r>
        <w:rPr>
          <w:rFonts w:ascii="仿宋" w:eastAsia="仿宋" w:hAnsi="仿宋" w:cs="仿宋" w:hint="eastAsia"/>
          <w:szCs w:val="21"/>
        </w:rPr>
        <w:t>在命题工作中必须按照本课程大纲中所规定的题型命制，考试试卷使用的题型可以略少，但不能超出本课程对题型规定。</w:t>
      </w:r>
    </w:p>
    <w:p w14:paraId="34B3ADA9" w14:textId="77777777" w:rsidR="00803C96" w:rsidRDefault="00803C96">
      <w:pPr>
        <w:snapToGrid w:val="0"/>
        <w:ind w:firstLineChars="200" w:firstLine="422"/>
        <w:rPr>
          <w:rFonts w:ascii="仿宋" w:eastAsia="仿宋" w:hAnsi="仿宋" w:cs="仿宋"/>
          <w:b/>
          <w:szCs w:val="21"/>
        </w:rPr>
      </w:pPr>
    </w:p>
    <w:p w14:paraId="6C19FB71" w14:textId="77777777" w:rsidR="007352E9" w:rsidRDefault="007352E9">
      <w:pPr>
        <w:snapToGrid w:val="0"/>
        <w:ind w:firstLineChars="200" w:firstLine="422"/>
        <w:rPr>
          <w:rFonts w:ascii="仿宋" w:eastAsia="仿宋" w:hAnsi="仿宋" w:cs="仿宋"/>
          <w:b/>
          <w:szCs w:val="21"/>
        </w:rPr>
      </w:pPr>
    </w:p>
    <w:p w14:paraId="3BD01018" w14:textId="77777777" w:rsidR="00803C96" w:rsidRDefault="009749FC">
      <w:pPr>
        <w:adjustRightInd w:val="0"/>
        <w:snapToGrid w:val="0"/>
        <w:ind w:firstLineChars="200" w:firstLine="422"/>
        <w:jc w:val="center"/>
        <w:textAlignment w:val="baseline"/>
        <w:rPr>
          <w:rFonts w:ascii="仿宋" w:eastAsia="仿宋" w:hAnsi="仿宋" w:cs="仿宋"/>
          <w:b/>
          <w:bCs/>
          <w:szCs w:val="21"/>
        </w:rPr>
      </w:pPr>
      <w:r>
        <w:rPr>
          <w:rFonts w:ascii="仿宋" w:eastAsia="仿宋" w:hAnsi="仿宋" w:cs="仿宋" w:hint="eastAsia"/>
          <w:b/>
          <w:bCs/>
          <w:szCs w:val="21"/>
        </w:rPr>
        <w:t>附录 题型举例</w:t>
      </w:r>
    </w:p>
    <w:p w14:paraId="38062DE1" w14:textId="77777777" w:rsidR="00803C96" w:rsidRDefault="009749FC">
      <w:pPr>
        <w:pStyle w:val="af"/>
        <w:numPr>
          <w:ilvl w:val="0"/>
          <w:numId w:val="26"/>
        </w:numPr>
        <w:snapToGrid w:val="0"/>
        <w:spacing w:beforeLines="30" w:before="93" w:afterLines="30" w:after="93"/>
        <w:ind w:firstLineChars="0"/>
        <w:rPr>
          <w:rFonts w:ascii="仿宋" w:eastAsia="仿宋" w:hAnsi="仿宋" w:cs="仿宋"/>
          <w:b/>
          <w:szCs w:val="21"/>
        </w:rPr>
      </w:pPr>
      <w:r>
        <w:rPr>
          <w:rFonts w:ascii="仿宋" w:eastAsia="仿宋" w:hAnsi="仿宋" w:cs="仿宋" w:hint="eastAsia"/>
          <w:b/>
          <w:szCs w:val="21"/>
        </w:rPr>
        <w:t>Sentence translation</w:t>
      </w:r>
    </w:p>
    <w:p w14:paraId="601ADD50" w14:textId="63CB1686" w:rsidR="00803C96" w:rsidRDefault="009749FC">
      <w:pPr>
        <w:pStyle w:val="af"/>
        <w:snapToGrid w:val="0"/>
        <w:spacing w:beforeLines="30" w:before="93" w:afterLines="30" w:after="93"/>
        <w:ind w:firstLineChars="0" w:firstLine="0"/>
        <w:rPr>
          <w:rFonts w:ascii="仿宋" w:eastAsia="仿宋" w:hAnsi="仿宋" w:cs="仿宋"/>
          <w:b/>
          <w:szCs w:val="21"/>
        </w:rPr>
      </w:pPr>
      <w:r>
        <w:rPr>
          <w:rFonts w:ascii="仿宋" w:eastAsia="仿宋" w:hAnsi="仿宋" w:cs="仿宋" w:hint="eastAsia"/>
          <w:b/>
          <w:szCs w:val="21"/>
        </w:rPr>
        <w:t xml:space="preserve">Please </w:t>
      </w:r>
      <w:r w:rsidR="001B4572">
        <w:rPr>
          <w:rFonts w:ascii="仿宋" w:eastAsia="仿宋" w:hAnsi="仿宋" w:cs="仿宋"/>
          <w:b/>
          <w:szCs w:val="21"/>
        </w:rPr>
        <w:t>pay attention to the</w:t>
      </w:r>
      <w:r>
        <w:rPr>
          <w:rFonts w:ascii="仿宋" w:eastAsia="仿宋" w:hAnsi="仿宋" w:cs="仿宋" w:hint="eastAsia"/>
          <w:b/>
          <w:szCs w:val="21"/>
        </w:rPr>
        <w:t xml:space="preserve"> underlined parts and translate following sentences (E-C).</w:t>
      </w:r>
    </w:p>
    <w:p w14:paraId="01A93855" w14:textId="77777777" w:rsidR="00803C96" w:rsidRDefault="009749FC">
      <w:pPr>
        <w:pStyle w:val="af"/>
        <w:numPr>
          <w:ilvl w:val="0"/>
          <w:numId w:val="27"/>
        </w:numPr>
        <w:snapToGrid w:val="0"/>
        <w:spacing w:beforeLines="30" w:before="93" w:afterLines="30" w:after="93"/>
        <w:ind w:left="360" w:firstLineChars="0" w:firstLine="0"/>
        <w:rPr>
          <w:rFonts w:ascii="仿宋" w:eastAsia="仿宋" w:hAnsi="仿宋" w:cs="仿宋"/>
          <w:szCs w:val="21"/>
        </w:rPr>
      </w:pPr>
      <w:r>
        <w:rPr>
          <w:rFonts w:ascii="仿宋" w:eastAsia="仿宋" w:hAnsi="仿宋" w:cs="仿宋" w:hint="eastAsia"/>
          <w:szCs w:val="21"/>
        </w:rPr>
        <w:t xml:space="preserve">He shrugged his shoulders, shook his head, cast up his eyes, but </w:t>
      </w:r>
      <w:r>
        <w:rPr>
          <w:rFonts w:ascii="仿宋" w:eastAsia="仿宋" w:hAnsi="仿宋" w:cs="仿宋" w:hint="eastAsia"/>
          <w:szCs w:val="21"/>
          <w:u w:val="single"/>
        </w:rPr>
        <w:t>said nothing</w:t>
      </w:r>
      <w:r>
        <w:rPr>
          <w:rFonts w:ascii="仿宋" w:eastAsia="仿宋" w:hAnsi="仿宋" w:cs="仿宋" w:hint="eastAsia"/>
          <w:szCs w:val="21"/>
        </w:rPr>
        <w:t>.</w:t>
      </w:r>
    </w:p>
    <w:p w14:paraId="53E2C86E" w14:textId="77777777" w:rsidR="00803C96" w:rsidRDefault="009749FC">
      <w:pPr>
        <w:pStyle w:val="af"/>
        <w:numPr>
          <w:ilvl w:val="0"/>
          <w:numId w:val="27"/>
        </w:numPr>
        <w:snapToGrid w:val="0"/>
        <w:spacing w:beforeLines="30" w:before="93" w:afterLines="30" w:after="93"/>
        <w:ind w:left="360" w:firstLineChars="0" w:firstLine="0"/>
        <w:rPr>
          <w:rFonts w:ascii="仿宋" w:eastAsia="仿宋" w:hAnsi="仿宋" w:cs="仿宋"/>
          <w:szCs w:val="21"/>
        </w:rPr>
      </w:pPr>
      <w:r>
        <w:rPr>
          <w:rFonts w:ascii="仿宋" w:eastAsia="仿宋" w:hAnsi="仿宋" w:cs="仿宋" w:hint="eastAsia"/>
          <w:szCs w:val="21"/>
        </w:rPr>
        <w:t xml:space="preserve">Why use wood </w:t>
      </w:r>
      <w:r>
        <w:rPr>
          <w:rFonts w:ascii="仿宋" w:eastAsia="仿宋" w:hAnsi="仿宋" w:cs="仿宋" w:hint="eastAsia"/>
          <w:szCs w:val="21"/>
          <w:u w:val="single"/>
        </w:rPr>
        <w:t>when you can use plastic?</w:t>
      </w:r>
    </w:p>
    <w:p w14:paraId="3E2FFC9A" w14:textId="77777777" w:rsidR="00803C96" w:rsidRDefault="009749FC">
      <w:pPr>
        <w:pStyle w:val="af"/>
        <w:numPr>
          <w:ilvl w:val="0"/>
          <w:numId w:val="27"/>
        </w:numPr>
        <w:snapToGrid w:val="0"/>
        <w:spacing w:beforeLines="30" w:before="93" w:afterLines="30" w:after="93"/>
        <w:ind w:left="360" w:firstLineChars="0" w:firstLine="0"/>
        <w:rPr>
          <w:rFonts w:ascii="仿宋" w:eastAsia="仿宋" w:hAnsi="仿宋" w:cs="仿宋"/>
          <w:szCs w:val="21"/>
        </w:rPr>
      </w:pPr>
      <w:r>
        <w:rPr>
          <w:rFonts w:ascii="仿宋" w:eastAsia="仿宋" w:hAnsi="仿宋" w:cs="仿宋" w:hint="eastAsia"/>
          <w:szCs w:val="21"/>
          <w:u w:val="single"/>
        </w:rPr>
        <w:t>Smoking in public places</w:t>
      </w:r>
      <w:r>
        <w:rPr>
          <w:rFonts w:ascii="仿宋" w:eastAsia="仿宋" w:hAnsi="仿宋" w:cs="仿宋" w:hint="eastAsia"/>
          <w:szCs w:val="21"/>
        </w:rPr>
        <w:t xml:space="preserve"> is prohibited.</w:t>
      </w:r>
    </w:p>
    <w:p w14:paraId="51FA80AD" w14:textId="77777777" w:rsidR="00803C96" w:rsidRDefault="009749FC">
      <w:pPr>
        <w:pStyle w:val="af"/>
        <w:numPr>
          <w:ilvl w:val="0"/>
          <w:numId w:val="27"/>
        </w:numPr>
        <w:snapToGrid w:val="0"/>
        <w:spacing w:beforeLines="30" w:before="93" w:afterLines="30" w:after="93"/>
        <w:ind w:left="360" w:firstLineChars="0" w:firstLine="0"/>
        <w:rPr>
          <w:rFonts w:ascii="仿宋" w:eastAsia="仿宋" w:hAnsi="仿宋" w:cs="仿宋"/>
          <w:szCs w:val="21"/>
        </w:rPr>
      </w:pPr>
      <w:r>
        <w:rPr>
          <w:rFonts w:ascii="仿宋" w:eastAsia="仿宋" w:hAnsi="仿宋" w:cs="仿宋" w:hint="eastAsia"/>
          <w:szCs w:val="21"/>
          <w:u w:val="single"/>
        </w:rPr>
        <w:t xml:space="preserve">Heal the wounded </w:t>
      </w:r>
      <w:r>
        <w:rPr>
          <w:rFonts w:ascii="仿宋" w:eastAsia="仿宋" w:hAnsi="仿宋" w:cs="仿宋" w:hint="eastAsia"/>
          <w:szCs w:val="21"/>
        </w:rPr>
        <w:t>and rescue the dying.</w:t>
      </w:r>
    </w:p>
    <w:p w14:paraId="122759CC" w14:textId="77777777" w:rsidR="00803C96" w:rsidRDefault="009749FC">
      <w:pPr>
        <w:pStyle w:val="af"/>
        <w:numPr>
          <w:ilvl w:val="0"/>
          <w:numId w:val="27"/>
        </w:numPr>
        <w:snapToGrid w:val="0"/>
        <w:spacing w:beforeLines="30" w:before="93" w:afterLines="30" w:after="93"/>
        <w:ind w:left="360" w:firstLineChars="0" w:firstLine="0"/>
        <w:rPr>
          <w:rFonts w:ascii="仿宋" w:eastAsia="仿宋" w:hAnsi="仿宋" w:cs="仿宋"/>
          <w:szCs w:val="21"/>
        </w:rPr>
      </w:pPr>
      <w:r>
        <w:rPr>
          <w:rFonts w:ascii="仿宋" w:eastAsia="仿宋" w:hAnsi="仿宋" w:cs="仿宋" w:hint="eastAsia"/>
          <w:szCs w:val="21"/>
        </w:rPr>
        <w:t>It</w:t>
      </w:r>
      <w:proofErr w:type="gramStart"/>
      <w:r>
        <w:rPr>
          <w:rFonts w:ascii="仿宋" w:eastAsia="仿宋" w:hAnsi="仿宋" w:cs="仿宋" w:hint="eastAsia"/>
          <w:szCs w:val="21"/>
        </w:rPr>
        <w:t>’</w:t>
      </w:r>
      <w:proofErr w:type="spellStart"/>
      <w:proofErr w:type="gramEnd"/>
      <w:r>
        <w:rPr>
          <w:rFonts w:ascii="仿宋" w:eastAsia="仿宋" w:hAnsi="仿宋" w:cs="仿宋" w:hint="eastAsia"/>
          <w:szCs w:val="21"/>
        </w:rPr>
        <w:t>s</w:t>
      </w:r>
      <w:proofErr w:type="spellEnd"/>
      <w:r>
        <w:rPr>
          <w:rFonts w:ascii="仿宋" w:eastAsia="仿宋" w:hAnsi="仿宋" w:cs="仿宋" w:hint="eastAsia"/>
          <w:szCs w:val="21"/>
        </w:rPr>
        <w:t xml:space="preserve"> a debate between investors </w:t>
      </w:r>
      <w:r>
        <w:rPr>
          <w:rFonts w:ascii="仿宋" w:eastAsia="仿宋" w:hAnsi="仿宋" w:cs="仿宋" w:hint="eastAsia"/>
          <w:szCs w:val="21"/>
          <w:u w:val="single"/>
        </w:rPr>
        <w:t>who advocate relative return strategies and those who favor absolute-return investing</w:t>
      </w:r>
      <w:r>
        <w:rPr>
          <w:rFonts w:ascii="仿宋" w:eastAsia="仿宋" w:hAnsi="仿宋" w:cs="仿宋" w:hint="eastAsia"/>
          <w:szCs w:val="21"/>
        </w:rPr>
        <w:t xml:space="preserve">. </w:t>
      </w:r>
    </w:p>
    <w:p w14:paraId="0AAC9EA3" w14:textId="77777777" w:rsidR="00803C96" w:rsidRDefault="00803C96">
      <w:pPr>
        <w:pStyle w:val="af"/>
        <w:snapToGrid w:val="0"/>
        <w:spacing w:beforeLines="30" w:before="93" w:afterLines="30" w:after="93"/>
        <w:ind w:left="360" w:firstLineChars="0" w:firstLine="0"/>
        <w:rPr>
          <w:rFonts w:ascii="仿宋" w:eastAsia="仿宋" w:hAnsi="仿宋" w:cs="仿宋"/>
          <w:szCs w:val="21"/>
        </w:rPr>
      </w:pPr>
    </w:p>
    <w:p w14:paraId="1B4E772F" w14:textId="77777777" w:rsidR="00803C96" w:rsidRDefault="009749FC">
      <w:pPr>
        <w:pStyle w:val="af"/>
        <w:numPr>
          <w:ilvl w:val="0"/>
          <w:numId w:val="26"/>
        </w:numPr>
        <w:snapToGrid w:val="0"/>
        <w:spacing w:beforeLines="30" w:before="93" w:afterLines="30" w:after="93"/>
        <w:ind w:firstLineChars="0"/>
        <w:rPr>
          <w:rFonts w:ascii="仿宋" w:eastAsia="仿宋" w:hAnsi="仿宋" w:cs="仿宋"/>
          <w:b/>
          <w:szCs w:val="21"/>
        </w:rPr>
      </w:pPr>
      <w:r>
        <w:rPr>
          <w:rFonts w:ascii="仿宋" w:eastAsia="仿宋" w:hAnsi="仿宋" w:cs="仿宋" w:hint="eastAsia"/>
          <w:b/>
          <w:szCs w:val="21"/>
        </w:rPr>
        <w:lastRenderedPageBreak/>
        <w:t>Multiple choice</w:t>
      </w:r>
    </w:p>
    <w:p w14:paraId="2C3F00BF" w14:textId="77777777" w:rsidR="00803C96" w:rsidRDefault="009749FC">
      <w:pPr>
        <w:pStyle w:val="af"/>
        <w:snapToGrid w:val="0"/>
        <w:spacing w:beforeLines="30" w:before="93" w:afterLines="30" w:after="93"/>
        <w:ind w:firstLineChars="0" w:firstLine="0"/>
        <w:rPr>
          <w:rFonts w:ascii="仿宋" w:eastAsia="仿宋" w:hAnsi="仿宋" w:cs="仿宋"/>
          <w:b/>
          <w:szCs w:val="21"/>
        </w:rPr>
      </w:pPr>
      <w:r>
        <w:rPr>
          <w:rFonts w:ascii="仿宋" w:eastAsia="仿宋" w:hAnsi="仿宋" w:cs="仿宋" w:hint="eastAsia"/>
          <w:b/>
          <w:szCs w:val="21"/>
        </w:rPr>
        <w:t xml:space="preserve">Choose the best Chinese translation for the sentence. </w:t>
      </w:r>
    </w:p>
    <w:p w14:paraId="080C5B7C" w14:textId="77777777" w:rsidR="00803C96" w:rsidRDefault="009749FC">
      <w:pPr>
        <w:numPr>
          <w:ilvl w:val="0"/>
          <w:numId w:val="28"/>
        </w:numPr>
        <w:snapToGrid w:val="0"/>
        <w:spacing w:beforeLines="30" w:before="93" w:afterLines="30" w:after="93"/>
        <w:rPr>
          <w:rFonts w:ascii="仿宋" w:eastAsia="仿宋" w:hAnsi="仿宋" w:cs="仿宋"/>
          <w:szCs w:val="21"/>
        </w:rPr>
      </w:pPr>
      <w:r>
        <w:rPr>
          <w:rFonts w:ascii="仿宋" w:eastAsia="仿宋" w:hAnsi="仿宋" w:cs="仿宋" w:hint="eastAsia"/>
          <w:szCs w:val="21"/>
        </w:rPr>
        <w:t xml:space="preserve">Sino-British links have multiplied--political, commercial, educational, cultural, </w:t>
      </w:r>
      <w:proofErr w:type="spellStart"/>
      <w:r>
        <w:rPr>
          <w:rFonts w:ascii="仿宋" w:eastAsia="仿宋" w:hAnsi="仿宋" w:cs="仿宋" w:hint="eastAsia"/>
          <w:szCs w:val="21"/>
        </w:rPr>
        <w:t>defence</w:t>
      </w:r>
      <w:proofErr w:type="spellEnd"/>
      <w:r>
        <w:rPr>
          <w:rFonts w:ascii="仿宋" w:eastAsia="仿宋" w:hAnsi="仿宋" w:cs="仿宋" w:hint="eastAsia"/>
          <w:szCs w:val="21"/>
        </w:rPr>
        <w:t xml:space="preserve">, science and technology.  </w:t>
      </w:r>
    </w:p>
    <w:p w14:paraId="5D1E4B15" w14:textId="77777777" w:rsidR="00803C96" w:rsidRDefault="009749FC">
      <w:pPr>
        <w:snapToGrid w:val="0"/>
        <w:spacing w:beforeLines="30" w:before="93" w:afterLines="30" w:after="93"/>
        <w:rPr>
          <w:rFonts w:ascii="仿宋" w:eastAsia="仿宋" w:hAnsi="仿宋" w:cs="仿宋"/>
          <w:szCs w:val="21"/>
        </w:rPr>
      </w:pPr>
      <w:r>
        <w:rPr>
          <w:rFonts w:ascii="仿宋" w:eastAsia="仿宋" w:hAnsi="仿宋" w:cs="仿宋" w:hint="eastAsia"/>
          <w:szCs w:val="21"/>
        </w:rPr>
        <w:t xml:space="preserve">A. </w:t>
      </w:r>
      <w:r>
        <w:rPr>
          <w:rFonts w:ascii="仿宋" w:eastAsia="仿宋" w:hAnsi="仿宋" w:cs="仿宋" w:hint="eastAsia"/>
          <w:szCs w:val="21"/>
          <w:lang w:eastAsia="zh-Hans"/>
        </w:rPr>
        <w:t>中国和英国有着更多的联系——政治上，商业上，教育上，文化上，国防上，科技上。</w:t>
      </w:r>
    </w:p>
    <w:p w14:paraId="6E3356D1" w14:textId="77777777" w:rsidR="00803C96" w:rsidRDefault="009749FC">
      <w:pPr>
        <w:snapToGrid w:val="0"/>
        <w:spacing w:beforeLines="30" w:before="93" w:afterLines="30" w:after="93"/>
        <w:rPr>
          <w:rFonts w:ascii="仿宋" w:eastAsia="仿宋" w:hAnsi="仿宋" w:cs="仿宋"/>
          <w:szCs w:val="21"/>
        </w:rPr>
      </w:pPr>
      <w:r>
        <w:rPr>
          <w:rFonts w:ascii="仿宋" w:eastAsia="仿宋" w:hAnsi="仿宋" w:cs="仿宋" w:hint="eastAsia"/>
          <w:szCs w:val="21"/>
        </w:rPr>
        <w:t xml:space="preserve">B. </w:t>
      </w:r>
      <w:r>
        <w:rPr>
          <w:rFonts w:ascii="仿宋" w:eastAsia="仿宋" w:hAnsi="仿宋" w:cs="仿宋" w:hint="eastAsia"/>
          <w:szCs w:val="21"/>
          <w:lang w:eastAsia="zh-Hans"/>
        </w:rPr>
        <w:t>中国和英国在政治、商业、教育、文化、国防和科技上有着越来越多的联系。</w:t>
      </w:r>
    </w:p>
    <w:p w14:paraId="4296893C" w14:textId="77777777" w:rsidR="00803C96" w:rsidRDefault="009749FC">
      <w:pPr>
        <w:snapToGrid w:val="0"/>
        <w:spacing w:beforeLines="30" w:before="93" w:afterLines="30" w:after="93"/>
        <w:rPr>
          <w:rFonts w:ascii="仿宋" w:eastAsia="仿宋" w:hAnsi="仿宋" w:cs="仿宋"/>
          <w:szCs w:val="21"/>
        </w:rPr>
      </w:pPr>
      <w:r>
        <w:rPr>
          <w:rFonts w:ascii="仿宋" w:eastAsia="仿宋" w:hAnsi="仿宋" w:cs="仿宋" w:hint="eastAsia"/>
          <w:szCs w:val="21"/>
          <w:lang w:eastAsia="zh-Hans"/>
        </w:rPr>
        <w:t>C. 中英两国在政治、商业、教育、文化、国防和科技等领域的交往大量增加。</w:t>
      </w:r>
    </w:p>
    <w:p w14:paraId="241B9FA3" w14:textId="77777777" w:rsidR="00803C96" w:rsidRDefault="009749FC">
      <w:pPr>
        <w:snapToGrid w:val="0"/>
        <w:spacing w:beforeLines="30" w:before="93" w:afterLines="30" w:after="93"/>
        <w:rPr>
          <w:rFonts w:ascii="仿宋" w:eastAsia="仿宋" w:hAnsi="仿宋" w:cs="仿宋"/>
          <w:szCs w:val="21"/>
        </w:rPr>
      </w:pPr>
      <w:r>
        <w:rPr>
          <w:rFonts w:ascii="仿宋" w:eastAsia="仿宋" w:hAnsi="仿宋" w:cs="仿宋" w:hint="eastAsia"/>
          <w:szCs w:val="21"/>
          <w:lang w:eastAsia="zh-Hans"/>
        </w:rPr>
        <w:t>D. 中英两国在在政治、商业、教育、文化、国防和科技等领域有着越来越多的联系。</w:t>
      </w:r>
    </w:p>
    <w:p w14:paraId="52C7E5B6" w14:textId="77777777" w:rsidR="00803C96" w:rsidRDefault="00803C96">
      <w:pPr>
        <w:snapToGrid w:val="0"/>
        <w:spacing w:beforeLines="30" w:before="93" w:afterLines="30" w:after="93"/>
        <w:rPr>
          <w:rFonts w:ascii="仿宋" w:eastAsia="仿宋" w:hAnsi="仿宋" w:cs="仿宋"/>
          <w:szCs w:val="21"/>
        </w:rPr>
      </w:pPr>
    </w:p>
    <w:p w14:paraId="59C46B7B" w14:textId="77777777" w:rsidR="00803C96" w:rsidRDefault="009749FC">
      <w:pPr>
        <w:numPr>
          <w:ilvl w:val="0"/>
          <w:numId w:val="29"/>
        </w:numPr>
        <w:snapToGrid w:val="0"/>
        <w:spacing w:beforeLines="30" w:before="93" w:afterLines="30" w:after="93"/>
        <w:rPr>
          <w:rFonts w:ascii="仿宋" w:eastAsia="仿宋" w:hAnsi="仿宋" w:cs="仿宋"/>
          <w:szCs w:val="21"/>
        </w:rPr>
      </w:pPr>
      <w:r>
        <w:rPr>
          <w:rFonts w:ascii="仿宋" w:eastAsia="仿宋" w:hAnsi="仿宋" w:cs="仿宋" w:hint="eastAsia"/>
          <w:szCs w:val="21"/>
        </w:rPr>
        <w:t xml:space="preserve">Shipping details include whether transshipments are allowed </w:t>
      </w:r>
      <w:proofErr w:type="gramStart"/>
      <w:r>
        <w:rPr>
          <w:rFonts w:ascii="仿宋" w:eastAsia="仿宋" w:hAnsi="仿宋" w:cs="仿宋" w:hint="eastAsia"/>
          <w:szCs w:val="21"/>
        </w:rPr>
        <w:t>and also</w:t>
      </w:r>
      <w:proofErr w:type="gramEnd"/>
      <w:r>
        <w:rPr>
          <w:rFonts w:ascii="仿宋" w:eastAsia="仿宋" w:hAnsi="仿宋" w:cs="仿宋" w:hint="eastAsia"/>
          <w:szCs w:val="21"/>
        </w:rPr>
        <w:t xml:space="preserve"> the latest date for shipment and the names of the ports of shipment and discharge.</w:t>
      </w:r>
    </w:p>
    <w:p w14:paraId="5F5C2AE5" w14:textId="77777777" w:rsidR="00803C96" w:rsidRDefault="009749FC">
      <w:pPr>
        <w:snapToGrid w:val="0"/>
        <w:spacing w:beforeLines="30" w:before="93" w:afterLines="30" w:after="93"/>
        <w:rPr>
          <w:rFonts w:ascii="仿宋" w:eastAsia="仿宋" w:hAnsi="仿宋" w:cs="仿宋"/>
          <w:szCs w:val="21"/>
        </w:rPr>
      </w:pPr>
      <w:r>
        <w:rPr>
          <w:rFonts w:ascii="仿宋" w:eastAsia="仿宋" w:hAnsi="仿宋" w:cs="仿宋" w:hint="eastAsia"/>
          <w:szCs w:val="21"/>
        </w:rPr>
        <w:t>A. 装船细节包括是否允许转运以及装船的最后日期和装船，卸货的港口名称。</w:t>
      </w:r>
    </w:p>
    <w:p w14:paraId="6DE66B88" w14:textId="77777777" w:rsidR="00803C96" w:rsidRDefault="009749FC">
      <w:pPr>
        <w:snapToGrid w:val="0"/>
        <w:spacing w:beforeLines="30" w:before="93" w:afterLines="30" w:after="93"/>
        <w:rPr>
          <w:rFonts w:ascii="仿宋" w:eastAsia="仿宋" w:hAnsi="仿宋" w:cs="仿宋"/>
          <w:szCs w:val="21"/>
        </w:rPr>
      </w:pPr>
      <w:r>
        <w:rPr>
          <w:rFonts w:ascii="仿宋" w:eastAsia="仿宋" w:hAnsi="仿宋" w:cs="仿宋" w:hint="eastAsia"/>
          <w:szCs w:val="21"/>
        </w:rPr>
        <w:t>B. 装船细节包括是否转运以及装船的最后日期和装船, 卸货的港口名称。</w:t>
      </w:r>
    </w:p>
    <w:p w14:paraId="3BB8202A" w14:textId="77777777" w:rsidR="00803C96" w:rsidRDefault="009749FC">
      <w:pPr>
        <w:snapToGrid w:val="0"/>
        <w:spacing w:beforeLines="30" w:before="93" w:afterLines="30" w:after="93"/>
        <w:rPr>
          <w:rFonts w:ascii="仿宋" w:eastAsia="仿宋" w:hAnsi="仿宋" w:cs="仿宋"/>
          <w:szCs w:val="21"/>
        </w:rPr>
      </w:pPr>
      <w:r>
        <w:rPr>
          <w:rFonts w:ascii="仿宋" w:eastAsia="仿宋" w:hAnsi="仿宋" w:cs="仿宋" w:hint="eastAsia"/>
          <w:szCs w:val="21"/>
        </w:rPr>
        <w:t>C. 装船细节包括是否允许转运以及装船的最后日期和装船, 卸货方案。</w:t>
      </w:r>
    </w:p>
    <w:p w14:paraId="21B6CA7E" w14:textId="77777777" w:rsidR="00803C96" w:rsidRDefault="009749FC">
      <w:pPr>
        <w:snapToGrid w:val="0"/>
        <w:spacing w:beforeLines="30" w:before="93" w:afterLines="30" w:after="93"/>
        <w:rPr>
          <w:rFonts w:ascii="仿宋" w:eastAsia="仿宋" w:hAnsi="仿宋" w:cs="仿宋"/>
          <w:szCs w:val="21"/>
        </w:rPr>
      </w:pPr>
      <w:r>
        <w:rPr>
          <w:rFonts w:ascii="仿宋" w:eastAsia="仿宋" w:hAnsi="仿宋" w:cs="仿宋" w:hint="eastAsia"/>
          <w:szCs w:val="21"/>
        </w:rPr>
        <w:t>D. 装船细节包括是否允许分船以及装船的最后日期和装船, 卸货的港口名称。</w:t>
      </w:r>
    </w:p>
    <w:p w14:paraId="7C831870" w14:textId="77777777" w:rsidR="00803C96" w:rsidRDefault="00803C96">
      <w:pPr>
        <w:snapToGrid w:val="0"/>
        <w:rPr>
          <w:rFonts w:ascii="仿宋" w:eastAsia="仿宋" w:hAnsi="仿宋" w:cs="仿宋"/>
          <w:szCs w:val="21"/>
        </w:rPr>
      </w:pPr>
    </w:p>
    <w:p w14:paraId="4C4D8AA1" w14:textId="77777777" w:rsidR="00803C96" w:rsidRDefault="009749FC">
      <w:pPr>
        <w:pStyle w:val="af"/>
        <w:numPr>
          <w:ilvl w:val="0"/>
          <w:numId w:val="26"/>
        </w:numPr>
        <w:snapToGrid w:val="0"/>
        <w:ind w:firstLineChars="0"/>
        <w:rPr>
          <w:rFonts w:ascii="仿宋" w:eastAsia="仿宋" w:hAnsi="仿宋" w:cs="仿宋"/>
          <w:kern w:val="0"/>
          <w:szCs w:val="21"/>
        </w:rPr>
      </w:pPr>
      <w:r>
        <w:rPr>
          <w:rFonts w:ascii="仿宋" w:eastAsia="仿宋" w:hAnsi="仿宋" w:cs="仿宋" w:hint="eastAsia"/>
          <w:b/>
          <w:kern w:val="0"/>
          <w:szCs w:val="21"/>
        </w:rPr>
        <w:t xml:space="preserve">Passage Translation (E-C) </w:t>
      </w:r>
    </w:p>
    <w:p w14:paraId="55CC2BC3" w14:textId="77777777" w:rsidR="00803C96" w:rsidRDefault="009749FC">
      <w:pPr>
        <w:snapToGrid w:val="0"/>
        <w:rPr>
          <w:rFonts w:ascii="仿宋" w:eastAsia="仿宋" w:hAnsi="仿宋" w:cs="仿宋"/>
          <w:b/>
          <w:bCs/>
          <w:kern w:val="0"/>
          <w:szCs w:val="21"/>
        </w:rPr>
      </w:pPr>
      <w:r>
        <w:rPr>
          <w:rFonts w:ascii="仿宋" w:eastAsia="仿宋" w:hAnsi="仿宋" w:cs="仿宋" w:hint="eastAsia"/>
          <w:b/>
          <w:bCs/>
          <w:kern w:val="0"/>
          <w:szCs w:val="21"/>
        </w:rPr>
        <w:t xml:space="preserve">Passage one. </w:t>
      </w:r>
    </w:p>
    <w:p w14:paraId="14B7B98D" w14:textId="77777777" w:rsidR="00803C96" w:rsidRDefault="009749FC" w:rsidP="004D7F58">
      <w:pPr>
        <w:snapToGrid w:val="0"/>
        <w:ind w:firstLineChars="100" w:firstLine="210"/>
        <w:rPr>
          <w:rFonts w:ascii="仿宋" w:eastAsia="仿宋" w:hAnsi="仿宋" w:cs="仿宋"/>
          <w:kern w:val="0"/>
          <w:szCs w:val="21"/>
        </w:rPr>
      </w:pPr>
      <w:r>
        <w:rPr>
          <w:rFonts w:ascii="仿宋" w:eastAsia="仿宋" w:hAnsi="仿宋" w:cs="仿宋" w:hint="eastAsia"/>
          <w:kern w:val="0"/>
          <w:szCs w:val="21"/>
        </w:rPr>
        <w:t xml:space="preserve">In another country, Guillermo Perez, who will soon graduate from an elite university with an economics degree, could probably look forward to a bright future--a career in finance, perhaps a job with a US multinational. But it is Argentina, so Perez, 24, </w:t>
      </w:r>
      <w:proofErr w:type="spellStart"/>
      <w:r>
        <w:rPr>
          <w:rFonts w:ascii="仿宋" w:eastAsia="仿宋" w:hAnsi="仿宋" w:cs="仿宋" w:hint="eastAsia"/>
          <w:kern w:val="0"/>
          <w:szCs w:val="21"/>
        </w:rPr>
        <w:t>isn</w:t>
      </w:r>
      <w:proofErr w:type="spellEnd"/>
      <w:proofErr w:type="gramStart"/>
      <w:r>
        <w:rPr>
          <w:rFonts w:ascii="仿宋" w:eastAsia="仿宋" w:hAnsi="仿宋" w:cs="仿宋" w:hint="eastAsia"/>
          <w:kern w:val="0"/>
          <w:szCs w:val="21"/>
        </w:rPr>
        <w:t>’</w:t>
      </w:r>
      <w:proofErr w:type="gramEnd"/>
      <w:r>
        <w:rPr>
          <w:rFonts w:ascii="仿宋" w:eastAsia="仿宋" w:hAnsi="仿宋" w:cs="仿宋" w:hint="eastAsia"/>
          <w:kern w:val="0"/>
          <w:szCs w:val="21"/>
        </w:rPr>
        <w:t>t home publishing this resume. Instead, he</w:t>
      </w:r>
      <w:proofErr w:type="gramStart"/>
      <w:r>
        <w:rPr>
          <w:rFonts w:ascii="仿宋" w:eastAsia="仿宋" w:hAnsi="仿宋" w:cs="仿宋" w:hint="eastAsia"/>
          <w:kern w:val="0"/>
          <w:szCs w:val="21"/>
        </w:rPr>
        <w:t>’</w:t>
      </w:r>
      <w:proofErr w:type="gramEnd"/>
      <w:r>
        <w:rPr>
          <w:rFonts w:ascii="仿宋" w:eastAsia="仿宋" w:hAnsi="仿宋" w:cs="仿宋" w:hint="eastAsia"/>
          <w:kern w:val="0"/>
          <w:szCs w:val="21"/>
        </w:rPr>
        <w:t>s in downtown Buenos Aires on New Year’s Day, clutching a banner emblazoned with the hammer and sickle. Surrounding him are fellow protesters holding wooden sticks, metal pipes, and assorted projectile. They</w:t>
      </w:r>
      <w:proofErr w:type="gramStart"/>
      <w:r>
        <w:rPr>
          <w:rFonts w:ascii="仿宋" w:eastAsia="仿宋" w:hAnsi="仿宋" w:cs="仿宋" w:hint="eastAsia"/>
          <w:kern w:val="0"/>
          <w:szCs w:val="21"/>
        </w:rPr>
        <w:t>’</w:t>
      </w:r>
      <w:proofErr w:type="gramEnd"/>
      <w:r>
        <w:rPr>
          <w:rFonts w:ascii="仿宋" w:eastAsia="仿宋" w:hAnsi="仿宋" w:cs="仿宋" w:hint="eastAsia"/>
          <w:kern w:val="0"/>
          <w:szCs w:val="21"/>
        </w:rPr>
        <w:t xml:space="preserve">re preparing to rumble with supporters of the ruling Peronist party.  </w:t>
      </w:r>
    </w:p>
    <w:p w14:paraId="69EFF302" w14:textId="77777777" w:rsidR="00803C96" w:rsidRDefault="00803C96">
      <w:pPr>
        <w:snapToGrid w:val="0"/>
        <w:rPr>
          <w:rFonts w:ascii="仿宋" w:eastAsia="仿宋" w:hAnsi="仿宋" w:cs="仿宋"/>
          <w:b/>
          <w:kern w:val="0"/>
          <w:szCs w:val="21"/>
        </w:rPr>
      </w:pPr>
    </w:p>
    <w:p w14:paraId="354A894A" w14:textId="77777777" w:rsidR="00803C96" w:rsidRDefault="009749FC">
      <w:pPr>
        <w:snapToGrid w:val="0"/>
        <w:rPr>
          <w:rFonts w:ascii="仿宋" w:eastAsia="仿宋" w:hAnsi="仿宋" w:cs="仿宋"/>
          <w:b/>
          <w:kern w:val="0"/>
          <w:szCs w:val="21"/>
        </w:rPr>
      </w:pPr>
      <w:r>
        <w:rPr>
          <w:rFonts w:ascii="仿宋" w:eastAsia="仿宋" w:hAnsi="仿宋" w:cs="仿宋" w:hint="eastAsia"/>
          <w:b/>
          <w:kern w:val="0"/>
          <w:szCs w:val="21"/>
        </w:rPr>
        <w:t xml:space="preserve">Passage two. </w:t>
      </w:r>
    </w:p>
    <w:p w14:paraId="0781B580" w14:textId="77777777" w:rsidR="00803C96" w:rsidRDefault="009749FC">
      <w:pPr>
        <w:snapToGrid w:val="0"/>
        <w:rPr>
          <w:rFonts w:ascii="仿宋" w:eastAsia="仿宋" w:hAnsi="仿宋" w:cs="仿宋"/>
          <w:kern w:val="0"/>
          <w:szCs w:val="21"/>
        </w:rPr>
      </w:pPr>
      <w:r>
        <w:rPr>
          <w:rFonts w:ascii="仿宋" w:eastAsia="仿宋" w:hAnsi="仿宋" w:cs="仿宋" w:hint="eastAsia"/>
          <w:kern w:val="0"/>
          <w:szCs w:val="21"/>
        </w:rPr>
        <w:t>Force Majeure</w:t>
      </w:r>
    </w:p>
    <w:p w14:paraId="161CAC45" w14:textId="77777777" w:rsidR="00803C96" w:rsidRDefault="009749FC">
      <w:pPr>
        <w:snapToGrid w:val="0"/>
        <w:ind w:firstLineChars="200" w:firstLine="420"/>
        <w:rPr>
          <w:rFonts w:ascii="仿宋" w:eastAsia="仿宋" w:hAnsi="仿宋" w:cs="仿宋"/>
          <w:kern w:val="0"/>
          <w:szCs w:val="21"/>
        </w:rPr>
      </w:pPr>
      <w:r>
        <w:rPr>
          <w:rFonts w:ascii="仿宋" w:eastAsia="仿宋" w:hAnsi="仿宋" w:cs="仿宋" w:hint="eastAsia"/>
          <w:kern w:val="0"/>
          <w:szCs w:val="21"/>
        </w:rPr>
        <w:t>Either party shall not be held responsible for failure or delay to perform all or any part of this agreement due to flood, fire, earthquake, drought, war or any other events which could not be predicted, controlled, avoided or overcome by the relative party. However, the party affected by the event of Force Majeure shall inform the other party of its occurrence in writing as soon as possible and thereafter send a certificate of the event issued by the relevant authorities to the other party within 15 days after its occurrence.</w:t>
      </w:r>
    </w:p>
    <w:p w14:paraId="65099274" w14:textId="77777777" w:rsidR="001B4572" w:rsidRDefault="001B4572">
      <w:pPr>
        <w:snapToGrid w:val="0"/>
        <w:ind w:firstLineChars="200" w:firstLine="420"/>
        <w:rPr>
          <w:rFonts w:ascii="仿宋" w:eastAsia="仿宋" w:hAnsi="仿宋" w:cs="仿宋"/>
          <w:kern w:val="0"/>
          <w:szCs w:val="21"/>
        </w:rPr>
      </w:pPr>
    </w:p>
    <w:p w14:paraId="3B445F9B" w14:textId="77777777" w:rsidR="001B4572" w:rsidRPr="004D7F58" w:rsidRDefault="00A95321" w:rsidP="00EA3074">
      <w:pPr>
        <w:pStyle w:val="af"/>
        <w:numPr>
          <w:ilvl w:val="0"/>
          <w:numId w:val="26"/>
        </w:numPr>
        <w:snapToGrid w:val="0"/>
        <w:ind w:firstLineChars="0"/>
        <w:rPr>
          <w:rFonts w:ascii="仿宋" w:eastAsia="仿宋" w:hAnsi="仿宋" w:cs="仿宋"/>
          <w:b/>
          <w:kern w:val="0"/>
          <w:szCs w:val="21"/>
        </w:rPr>
      </w:pPr>
      <w:r w:rsidRPr="004D7F58">
        <w:rPr>
          <w:rFonts w:ascii="仿宋" w:eastAsia="仿宋" w:hAnsi="仿宋" w:cs="仿宋" w:hint="eastAsia"/>
          <w:b/>
          <w:kern w:val="0"/>
          <w:szCs w:val="21"/>
        </w:rPr>
        <w:t>T</w:t>
      </w:r>
      <w:r w:rsidRPr="004D7F58">
        <w:rPr>
          <w:rFonts w:ascii="仿宋" w:eastAsia="仿宋" w:hAnsi="仿宋" w:cs="仿宋"/>
          <w:b/>
          <w:kern w:val="0"/>
          <w:szCs w:val="21"/>
        </w:rPr>
        <w:t>ranslate the following sentences by changing passive voice in each sentence.</w:t>
      </w:r>
    </w:p>
    <w:p w14:paraId="491493A0" w14:textId="4C74CE4D" w:rsidR="00A95321" w:rsidRPr="00EA3074" w:rsidRDefault="004D7F58" w:rsidP="00EA3074">
      <w:pPr>
        <w:pStyle w:val="af"/>
        <w:snapToGrid w:val="0"/>
        <w:ind w:left="360" w:firstLineChars="0" w:firstLine="0"/>
        <w:rPr>
          <w:rFonts w:ascii="仿宋" w:eastAsia="仿宋" w:hAnsi="仿宋" w:cs="仿宋"/>
          <w:szCs w:val="21"/>
        </w:rPr>
      </w:pPr>
      <w:r>
        <w:rPr>
          <w:rFonts w:ascii="仿宋" w:eastAsia="仿宋" w:hAnsi="仿宋" w:cs="仿宋"/>
          <w:szCs w:val="21"/>
        </w:rPr>
        <w:t>1.</w:t>
      </w:r>
      <w:r w:rsidR="00A95321">
        <w:rPr>
          <w:rFonts w:ascii="仿宋" w:eastAsia="仿宋" w:hAnsi="仿宋" w:cs="仿宋"/>
          <w:szCs w:val="21"/>
        </w:rPr>
        <w:t xml:space="preserve">It is expected that the first serious attempts </w:t>
      </w:r>
      <w:r w:rsidR="00A95321" w:rsidRPr="00EA3074">
        <w:rPr>
          <w:rFonts w:ascii="仿宋" w:eastAsia="仿宋" w:hAnsi="仿宋" w:cs="仿宋"/>
          <w:szCs w:val="21"/>
          <w:u w:val="single"/>
        </w:rPr>
        <w:t xml:space="preserve">will be made to </w:t>
      </w:r>
      <w:r w:rsidR="00A95321">
        <w:rPr>
          <w:rFonts w:ascii="仿宋" w:eastAsia="仿宋" w:hAnsi="仿宋" w:cs="仿宋"/>
          <w:szCs w:val="21"/>
        </w:rPr>
        <w:t>bring some international order to</w:t>
      </w:r>
      <w:r w:rsidR="00A53845">
        <w:rPr>
          <w:rFonts w:ascii="仿宋" w:eastAsia="仿宋" w:hAnsi="仿宋" w:cs="仿宋"/>
          <w:szCs w:val="21"/>
        </w:rPr>
        <w:t xml:space="preserve"> </w:t>
      </w:r>
      <w:r w:rsidR="00A53845" w:rsidRPr="00A53845">
        <w:rPr>
          <w:rFonts w:ascii="仿宋" w:eastAsia="仿宋" w:hAnsi="仿宋" w:cs="仿宋"/>
          <w:szCs w:val="21"/>
        </w:rPr>
        <w:t>the</w:t>
      </w:r>
      <w:r w:rsidR="00A53845">
        <w:rPr>
          <w:rFonts w:ascii="仿宋" w:eastAsia="仿宋" w:hAnsi="仿宋" w:cs="仿宋"/>
          <w:szCs w:val="21"/>
        </w:rPr>
        <w:t xml:space="preserve"> </w:t>
      </w:r>
      <w:r w:rsidR="00A53845" w:rsidRPr="00A53845">
        <w:rPr>
          <w:rFonts w:ascii="仿宋" w:eastAsia="仿宋" w:hAnsi="仿宋" w:cs="仿宋"/>
          <w:szCs w:val="21"/>
        </w:rPr>
        <w:t>farm</w:t>
      </w:r>
      <w:r w:rsidR="00A53845">
        <w:rPr>
          <w:rFonts w:ascii="仿宋" w:eastAsia="仿宋" w:hAnsi="仿宋" w:cs="仿宋"/>
          <w:szCs w:val="21"/>
        </w:rPr>
        <w:t xml:space="preserve"> </w:t>
      </w:r>
      <w:r w:rsidR="00A53845" w:rsidRPr="00A53845">
        <w:rPr>
          <w:rFonts w:ascii="仿宋" w:eastAsia="仿宋" w:hAnsi="仿宋" w:cs="仿宋"/>
          <w:szCs w:val="21"/>
        </w:rPr>
        <w:t>patchwork this year.</w:t>
      </w:r>
      <w:bookmarkStart w:id="2" w:name="_GoBack"/>
      <w:bookmarkEnd w:id="2"/>
    </w:p>
    <w:p w14:paraId="3570448E" w14:textId="77777777" w:rsidR="001B4572" w:rsidRDefault="001B4572">
      <w:pPr>
        <w:snapToGrid w:val="0"/>
        <w:ind w:firstLineChars="200" w:firstLine="420"/>
        <w:rPr>
          <w:rFonts w:ascii="仿宋" w:eastAsia="仿宋" w:hAnsi="仿宋" w:cs="仿宋"/>
          <w:szCs w:val="21"/>
        </w:rPr>
      </w:pPr>
    </w:p>
    <w:p w14:paraId="2F02D6DA" w14:textId="02B99815" w:rsidR="00A95321" w:rsidRPr="001B4572" w:rsidRDefault="004D7F58">
      <w:pPr>
        <w:snapToGrid w:val="0"/>
        <w:ind w:firstLineChars="200" w:firstLine="420"/>
        <w:rPr>
          <w:rFonts w:ascii="仿宋" w:eastAsia="仿宋" w:hAnsi="仿宋" w:cs="仿宋"/>
          <w:szCs w:val="21"/>
        </w:rPr>
      </w:pPr>
      <w:r>
        <w:rPr>
          <w:rFonts w:ascii="仿宋" w:eastAsia="仿宋" w:hAnsi="仿宋" w:cs="仿宋"/>
          <w:szCs w:val="21"/>
        </w:rPr>
        <w:t>2.</w:t>
      </w:r>
      <w:r w:rsidR="00A95321">
        <w:rPr>
          <w:rFonts w:ascii="仿宋" w:eastAsia="仿宋" w:hAnsi="仿宋" w:cs="仿宋" w:hint="eastAsia"/>
          <w:szCs w:val="21"/>
        </w:rPr>
        <w:t>T</w:t>
      </w:r>
      <w:r w:rsidR="00A95321">
        <w:rPr>
          <w:rFonts w:ascii="仿宋" w:eastAsia="仿宋" w:hAnsi="仿宋" w:cs="仿宋"/>
          <w:szCs w:val="21"/>
        </w:rPr>
        <w:t xml:space="preserve">he University of San Francisco </w:t>
      </w:r>
      <w:r w:rsidR="00A95321" w:rsidRPr="008968CE">
        <w:rPr>
          <w:rFonts w:ascii="仿宋" w:eastAsia="仿宋" w:hAnsi="仿宋" w:cs="仿宋"/>
          <w:szCs w:val="21"/>
          <w:u w:val="single"/>
        </w:rPr>
        <w:t>is located</w:t>
      </w:r>
      <w:r w:rsidR="00A95321" w:rsidRPr="00A53845">
        <w:rPr>
          <w:rFonts w:ascii="仿宋" w:eastAsia="仿宋" w:hAnsi="仿宋" w:cs="仿宋"/>
          <w:szCs w:val="21"/>
          <w:u w:val="single"/>
        </w:rPr>
        <w:t xml:space="preserve"> near</w:t>
      </w:r>
      <w:r w:rsidR="00A95321">
        <w:rPr>
          <w:rFonts w:ascii="仿宋" w:eastAsia="仿宋" w:hAnsi="仿宋" w:cs="仿宋"/>
          <w:szCs w:val="21"/>
        </w:rPr>
        <w:t xml:space="preserve"> the Golden Gate Park.</w:t>
      </w:r>
    </w:p>
    <w:sectPr w:rsidR="00A95321" w:rsidRPr="001B457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981749" w14:textId="77777777" w:rsidR="00A3212E" w:rsidRDefault="00A3212E" w:rsidP="007352E9">
      <w:r>
        <w:separator/>
      </w:r>
    </w:p>
  </w:endnote>
  <w:endnote w:type="continuationSeparator" w:id="0">
    <w:p w14:paraId="03A49D2B" w14:textId="77777777" w:rsidR="00A3212E" w:rsidRDefault="00A3212E" w:rsidP="007352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4D30F5" w14:textId="77777777" w:rsidR="00A3212E" w:rsidRDefault="00A3212E" w:rsidP="007352E9">
      <w:r>
        <w:separator/>
      </w:r>
    </w:p>
  </w:footnote>
  <w:footnote w:type="continuationSeparator" w:id="0">
    <w:p w14:paraId="113D5FCB" w14:textId="77777777" w:rsidR="00A3212E" w:rsidRDefault="00A3212E" w:rsidP="007352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FFA3A25"/>
    <w:multiLevelType w:val="singleLevel"/>
    <w:tmpl w:val="AFFA3A25"/>
    <w:lvl w:ilvl="0">
      <w:start w:val="2"/>
      <w:numFmt w:val="decimal"/>
      <w:suff w:val="space"/>
      <w:lvlText w:val="%1."/>
      <w:lvlJc w:val="left"/>
    </w:lvl>
  </w:abstractNum>
  <w:abstractNum w:abstractNumId="1" w15:restartNumberingAfterBreak="0">
    <w:nsid w:val="F7DF1D51"/>
    <w:multiLevelType w:val="singleLevel"/>
    <w:tmpl w:val="F7DF1D51"/>
    <w:lvl w:ilvl="0">
      <w:start w:val="1"/>
      <w:numFmt w:val="decimal"/>
      <w:suff w:val="space"/>
      <w:lvlText w:val="%1."/>
      <w:lvlJc w:val="left"/>
    </w:lvl>
  </w:abstractNum>
  <w:abstractNum w:abstractNumId="2" w15:restartNumberingAfterBreak="0">
    <w:nsid w:val="FCDD9FE3"/>
    <w:multiLevelType w:val="singleLevel"/>
    <w:tmpl w:val="FCDD9FE3"/>
    <w:lvl w:ilvl="0">
      <w:start w:val="1"/>
      <w:numFmt w:val="decimal"/>
      <w:suff w:val="space"/>
      <w:lvlText w:val="%1."/>
      <w:lvlJc w:val="left"/>
    </w:lvl>
  </w:abstractNum>
  <w:abstractNum w:abstractNumId="3" w15:restartNumberingAfterBreak="0">
    <w:nsid w:val="FEBE0505"/>
    <w:multiLevelType w:val="singleLevel"/>
    <w:tmpl w:val="FEBE0505"/>
    <w:lvl w:ilvl="0">
      <w:start w:val="1"/>
      <w:numFmt w:val="decimal"/>
      <w:suff w:val="space"/>
      <w:lvlText w:val="%1."/>
      <w:lvlJc w:val="left"/>
    </w:lvl>
  </w:abstractNum>
  <w:abstractNum w:abstractNumId="4" w15:restartNumberingAfterBreak="0">
    <w:nsid w:val="00236C6D"/>
    <w:multiLevelType w:val="multilevel"/>
    <w:tmpl w:val="00236C6D"/>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5" w15:restartNumberingAfterBreak="0">
    <w:nsid w:val="03921864"/>
    <w:multiLevelType w:val="multilevel"/>
    <w:tmpl w:val="03921864"/>
    <w:lvl w:ilvl="0">
      <w:start w:val="1"/>
      <w:numFmt w:val="decimal"/>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6" w15:restartNumberingAfterBreak="0">
    <w:nsid w:val="07BC73F4"/>
    <w:multiLevelType w:val="multilevel"/>
    <w:tmpl w:val="07BC73F4"/>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7" w15:restartNumberingAfterBreak="0">
    <w:nsid w:val="0BB72C6B"/>
    <w:multiLevelType w:val="multilevel"/>
    <w:tmpl w:val="0BB72C6B"/>
    <w:lvl w:ilvl="0">
      <w:start w:val="1"/>
      <w:numFmt w:val="decimal"/>
      <w:lvlText w:val="%1."/>
      <w:lvlJc w:val="left"/>
      <w:pPr>
        <w:ind w:left="84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12805E02"/>
    <w:multiLevelType w:val="multilevel"/>
    <w:tmpl w:val="12805E02"/>
    <w:lvl w:ilvl="0">
      <w:start w:val="1"/>
      <w:numFmt w:val="japaneseCounting"/>
      <w:lvlText w:val="（%1）"/>
      <w:lvlJc w:val="left"/>
      <w:pPr>
        <w:ind w:left="1200" w:hanging="7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9" w15:restartNumberingAfterBreak="0">
    <w:nsid w:val="171F2B5E"/>
    <w:multiLevelType w:val="multilevel"/>
    <w:tmpl w:val="171F2B5E"/>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0" w15:restartNumberingAfterBreak="0">
    <w:nsid w:val="189967D9"/>
    <w:multiLevelType w:val="multilevel"/>
    <w:tmpl w:val="189967D9"/>
    <w:lvl w:ilvl="0">
      <w:start w:val="1"/>
      <w:numFmt w:val="decimal"/>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1" w15:restartNumberingAfterBreak="0">
    <w:nsid w:val="1B04151E"/>
    <w:multiLevelType w:val="multilevel"/>
    <w:tmpl w:val="1B04151E"/>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2" w15:restartNumberingAfterBreak="0">
    <w:nsid w:val="1DDF1DAC"/>
    <w:multiLevelType w:val="multilevel"/>
    <w:tmpl w:val="1DDF1DAC"/>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3" w15:restartNumberingAfterBreak="0">
    <w:nsid w:val="1E763AD8"/>
    <w:multiLevelType w:val="multilevel"/>
    <w:tmpl w:val="1E763AD8"/>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4" w15:restartNumberingAfterBreak="0">
    <w:nsid w:val="27EB0FD3"/>
    <w:multiLevelType w:val="multilevel"/>
    <w:tmpl w:val="27EB0FD3"/>
    <w:lvl w:ilvl="0">
      <w:start w:val="1"/>
      <w:numFmt w:val="japaneseCounting"/>
      <w:lvlText w:val="（%1）"/>
      <w:lvlJc w:val="left"/>
      <w:pPr>
        <w:ind w:left="1200" w:hanging="7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5" w15:restartNumberingAfterBreak="0">
    <w:nsid w:val="2C9B7A89"/>
    <w:multiLevelType w:val="multilevel"/>
    <w:tmpl w:val="2C9B7A89"/>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6" w15:restartNumberingAfterBreak="0">
    <w:nsid w:val="354E2857"/>
    <w:multiLevelType w:val="multilevel"/>
    <w:tmpl w:val="354E2857"/>
    <w:lvl w:ilvl="0">
      <w:start w:val="1"/>
      <w:numFmt w:val="decimal"/>
      <w:lvlText w:val="%1."/>
      <w:lvlJc w:val="left"/>
      <w:pPr>
        <w:ind w:left="915" w:hanging="420"/>
      </w:pPr>
    </w:lvl>
    <w:lvl w:ilvl="1">
      <w:start w:val="1"/>
      <w:numFmt w:val="lowerLetter"/>
      <w:lvlText w:val="%2)"/>
      <w:lvlJc w:val="left"/>
      <w:pPr>
        <w:ind w:left="1335" w:hanging="420"/>
      </w:pPr>
    </w:lvl>
    <w:lvl w:ilvl="2">
      <w:start w:val="1"/>
      <w:numFmt w:val="lowerRoman"/>
      <w:lvlText w:val="%3."/>
      <w:lvlJc w:val="right"/>
      <w:pPr>
        <w:ind w:left="1755" w:hanging="420"/>
      </w:pPr>
    </w:lvl>
    <w:lvl w:ilvl="3">
      <w:start w:val="1"/>
      <w:numFmt w:val="decimal"/>
      <w:lvlText w:val="%4."/>
      <w:lvlJc w:val="left"/>
      <w:pPr>
        <w:ind w:left="2175" w:hanging="420"/>
      </w:pPr>
    </w:lvl>
    <w:lvl w:ilvl="4">
      <w:start w:val="1"/>
      <w:numFmt w:val="lowerLetter"/>
      <w:lvlText w:val="%5)"/>
      <w:lvlJc w:val="left"/>
      <w:pPr>
        <w:ind w:left="2595" w:hanging="420"/>
      </w:pPr>
    </w:lvl>
    <w:lvl w:ilvl="5">
      <w:start w:val="1"/>
      <w:numFmt w:val="lowerRoman"/>
      <w:lvlText w:val="%6."/>
      <w:lvlJc w:val="right"/>
      <w:pPr>
        <w:ind w:left="3015" w:hanging="420"/>
      </w:pPr>
    </w:lvl>
    <w:lvl w:ilvl="6">
      <w:start w:val="1"/>
      <w:numFmt w:val="decimal"/>
      <w:lvlText w:val="%7."/>
      <w:lvlJc w:val="left"/>
      <w:pPr>
        <w:ind w:left="3435" w:hanging="420"/>
      </w:pPr>
    </w:lvl>
    <w:lvl w:ilvl="7">
      <w:start w:val="1"/>
      <w:numFmt w:val="lowerLetter"/>
      <w:lvlText w:val="%8)"/>
      <w:lvlJc w:val="left"/>
      <w:pPr>
        <w:ind w:left="3855" w:hanging="420"/>
      </w:pPr>
    </w:lvl>
    <w:lvl w:ilvl="8">
      <w:start w:val="1"/>
      <w:numFmt w:val="lowerRoman"/>
      <w:lvlText w:val="%9."/>
      <w:lvlJc w:val="right"/>
      <w:pPr>
        <w:ind w:left="4275" w:hanging="420"/>
      </w:pPr>
    </w:lvl>
  </w:abstractNum>
  <w:abstractNum w:abstractNumId="17" w15:restartNumberingAfterBreak="0">
    <w:nsid w:val="37C249F9"/>
    <w:multiLevelType w:val="multilevel"/>
    <w:tmpl w:val="37C249F9"/>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8" w15:restartNumberingAfterBreak="0">
    <w:nsid w:val="39675AFD"/>
    <w:multiLevelType w:val="multilevel"/>
    <w:tmpl w:val="39675AFD"/>
    <w:lvl w:ilvl="0">
      <w:start w:val="1"/>
      <w:numFmt w:val="decimal"/>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9" w15:restartNumberingAfterBreak="0">
    <w:nsid w:val="39B813A3"/>
    <w:multiLevelType w:val="multilevel"/>
    <w:tmpl w:val="39B813A3"/>
    <w:lvl w:ilvl="0">
      <w:start w:val="1"/>
      <w:numFmt w:val="decimal"/>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0" w15:restartNumberingAfterBreak="0">
    <w:nsid w:val="424F217E"/>
    <w:multiLevelType w:val="multilevel"/>
    <w:tmpl w:val="424F217E"/>
    <w:lvl w:ilvl="0">
      <w:start w:val="1"/>
      <w:numFmt w:val="decimal"/>
      <w:lvlText w:val="%1."/>
      <w:lvlJc w:val="left"/>
      <w:pPr>
        <w:ind w:left="1200" w:hanging="420"/>
      </w:pPr>
      <w:rPr>
        <w:rFonts w:hint="default"/>
      </w:rPr>
    </w:lvl>
    <w:lvl w:ilvl="1">
      <w:start w:val="1"/>
      <w:numFmt w:val="lowerLetter"/>
      <w:lvlText w:val="%2)"/>
      <w:lvlJc w:val="left"/>
      <w:pPr>
        <w:ind w:left="1620" w:hanging="420"/>
      </w:pPr>
    </w:lvl>
    <w:lvl w:ilvl="2">
      <w:start w:val="1"/>
      <w:numFmt w:val="lowerRoman"/>
      <w:lvlText w:val="%3."/>
      <w:lvlJc w:val="right"/>
      <w:pPr>
        <w:ind w:left="2040" w:hanging="420"/>
      </w:pPr>
    </w:lvl>
    <w:lvl w:ilvl="3">
      <w:start w:val="1"/>
      <w:numFmt w:val="decimal"/>
      <w:lvlText w:val="%4."/>
      <w:lvlJc w:val="left"/>
      <w:pPr>
        <w:ind w:left="2460" w:hanging="420"/>
      </w:pPr>
    </w:lvl>
    <w:lvl w:ilvl="4">
      <w:start w:val="1"/>
      <w:numFmt w:val="lowerLetter"/>
      <w:lvlText w:val="%5)"/>
      <w:lvlJc w:val="left"/>
      <w:pPr>
        <w:ind w:left="2880" w:hanging="420"/>
      </w:pPr>
    </w:lvl>
    <w:lvl w:ilvl="5">
      <w:start w:val="1"/>
      <w:numFmt w:val="lowerRoman"/>
      <w:lvlText w:val="%6."/>
      <w:lvlJc w:val="right"/>
      <w:pPr>
        <w:ind w:left="3300" w:hanging="420"/>
      </w:pPr>
    </w:lvl>
    <w:lvl w:ilvl="6">
      <w:start w:val="1"/>
      <w:numFmt w:val="decimal"/>
      <w:lvlText w:val="%7."/>
      <w:lvlJc w:val="left"/>
      <w:pPr>
        <w:ind w:left="3720" w:hanging="420"/>
      </w:pPr>
    </w:lvl>
    <w:lvl w:ilvl="7">
      <w:start w:val="1"/>
      <w:numFmt w:val="lowerLetter"/>
      <w:lvlText w:val="%8)"/>
      <w:lvlJc w:val="left"/>
      <w:pPr>
        <w:ind w:left="4140" w:hanging="420"/>
      </w:pPr>
    </w:lvl>
    <w:lvl w:ilvl="8">
      <w:start w:val="1"/>
      <w:numFmt w:val="lowerRoman"/>
      <w:lvlText w:val="%9."/>
      <w:lvlJc w:val="right"/>
      <w:pPr>
        <w:ind w:left="4560" w:hanging="420"/>
      </w:pPr>
    </w:lvl>
  </w:abstractNum>
  <w:abstractNum w:abstractNumId="21" w15:restartNumberingAfterBreak="0">
    <w:nsid w:val="45447345"/>
    <w:multiLevelType w:val="multilevel"/>
    <w:tmpl w:val="45447345"/>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2" w15:restartNumberingAfterBreak="0">
    <w:nsid w:val="4AF26686"/>
    <w:multiLevelType w:val="multilevel"/>
    <w:tmpl w:val="4AF26686"/>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3" w15:restartNumberingAfterBreak="0">
    <w:nsid w:val="4D43502F"/>
    <w:multiLevelType w:val="multilevel"/>
    <w:tmpl w:val="4D43502F"/>
    <w:lvl w:ilvl="0">
      <w:start w:val="1"/>
      <w:numFmt w:val="decimal"/>
      <w:lvlText w:val="%1."/>
      <w:lvlJc w:val="left"/>
      <w:pPr>
        <w:ind w:left="915"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15:restartNumberingAfterBreak="0">
    <w:nsid w:val="65E82F13"/>
    <w:multiLevelType w:val="multilevel"/>
    <w:tmpl w:val="65E82F13"/>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5" w15:restartNumberingAfterBreak="0">
    <w:nsid w:val="6ADC3ADA"/>
    <w:multiLevelType w:val="multilevel"/>
    <w:tmpl w:val="6ADC3ADA"/>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15:restartNumberingAfterBreak="0">
    <w:nsid w:val="6BD477DD"/>
    <w:multiLevelType w:val="multilevel"/>
    <w:tmpl w:val="6BD477DD"/>
    <w:lvl w:ilvl="0">
      <w:start w:val="1"/>
      <w:numFmt w:val="decimal"/>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7" w15:restartNumberingAfterBreak="0">
    <w:nsid w:val="7E0E3512"/>
    <w:multiLevelType w:val="multilevel"/>
    <w:tmpl w:val="7E0E3512"/>
    <w:lvl w:ilvl="0">
      <w:start w:val="1"/>
      <w:numFmt w:val="decimal"/>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8" w15:restartNumberingAfterBreak="0">
    <w:nsid w:val="7E36AA35"/>
    <w:multiLevelType w:val="singleLevel"/>
    <w:tmpl w:val="7E36AA35"/>
    <w:lvl w:ilvl="0">
      <w:start w:val="1"/>
      <w:numFmt w:val="decimal"/>
      <w:suff w:val="space"/>
      <w:lvlText w:val="%1."/>
      <w:lvlJc w:val="left"/>
    </w:lvl>
  </w:abstractNum>
  <w:abstractNum w:abstractNumId="29" w15:restartNumberingAfterBreak="0">
    <w:nsid w:val="7F0B1962"/>
    <w:multiLevelType w:val="multilevel"/>
    <w:tmpl w:val="7F0B1962"/>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16"/>
  </w:num>
  <w:num w:numId="2">
    <w:abstractNumId w:val="6"/>
  </w:num>
  <w:num w:numId="3">
    <w:abstractNumId w:val="23"/>
  </w:num>
  <w:num w:numId="4">
    <w:abstractNumId w:val="7"/>
  </w:num>
  <w:num w:numId="5">
    <w:abstractNumId w:val="10"/>
  </w:num>
  <w:num w:numId="6">
    <w:abstractNumId w:val="19"/>
  </w:num>
  <w:num w:numId="7">
    <w:abstractNumId w:val="5"/>
  </w:num>
  <w:num w:numId="8">
    <w:abstractNumId w:val="18"/>
  </w:num>
  <w:num w:numId="9">
    <w:abstractNumId w:val="26"/>
  </w:num>
  <w:num w:numId="10">
    <w:abstractNumId w:val="27"/>
  </w:num>
  <w:num w:numId="11">
    <w:abstractNumId w:val="24"/>
  </w:num>
  <w:num w:numId="12">
    <w:abstractNumId w:val="22"/>
  </w:num>
  <w:num w:numId="13">
    <w:abstractNumId w:val="21"/>
  </w:num>
  <w:num w:numId="14">
    <w:abstractNumId w:val="9"/>
  </w:num>
  <w:num w:numId="15">
    <w:abstractNumId w:val="12"/>
  </w:num>
  <w:num w:numId="16">
    <w:abstractNumId w:val="11"/>
  </w:num>
  <w:num w:numId="17">
    <w:abstractNumId w:val="15"/>
  </w:num>
  <w:num w:numId="18">
    <w:abstractNumId w:val="29"/>
  </w:num>
  <w:num w:numId="19">
    <w:abstractNumId w:val="17"/>
  </w:num>
  <w:num w:numId="20">
    <w:abstractNumId w:val="4"/>
  </w:num>
  <w:num w:numId="21">
    <w:abstractNumId w:val="13"/>
  </w:num>
  <w:num w:numId="22">
    <w:abstractNumId w:val="20"/>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
  </w:num>
  <w:num w:numId="26">
    <w:abstractNumId w:val="25"/>
  </w:num>
  <w:num w:numId="27">
    <w:abstractNumId w:val="3"/>
  </w:num>
  <w:num w:numId="28">
    <w:abstractNumId w:val="28"/>
  </w:num>
  <w:num w:numId="29">
    <w:abstractNumId w:val="0"/>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DYyYWQ0ZjY5YjQ1MjAzMDFhY2UyN2NlZDYyY2Y4ZDkifQ=="/>
  </w:docVars>
  <w:rsids>
    <w:rsidRoot w:val="009D1671"/>
    <w:rsid w:val="AFBF77EE"/>
    <w:rsid w:val="BFF921DA"/>
    <w:rsid w:val="DBB86D5C"/>
    <w:rsid w:val="FE092524"/>
    <w:rsid w:val="FEFEA9F4"/>
    <w:rsid w:val="0000592C"/>
    <w:rsid w:val="00015FD9"/>
    <w:rsid w:val="00026574"/>
    <w:rsid w:val="00032A22"/>
    <w:rsid w:val="0003627B"/>
    <w:rsid w:val="00036FDE"/>
    <w:rsid w:val="00043E62"/>
    <w:rsid w:val="00045477"/>
    <w:rsid w:val="00046B53"/>
    <w:rsid w:val="00055228"/>
    <w:rsid w:val="00074813"/>
    <w:rsid w:val="00076904"/>
    <w:rsid w:val="00076D52"/>
    <w:rsid w:val="000863A2"/>
    <w:rsid w:val="00086D1D"/>
    <w:rsid w:val="0008702E"/>
    <w:rsid w:val="00087527"/>
    <w:rsid w:val="000970E2"/>
    <w:rsid w:val="00097E39"/>
    <w:rsid w:val="000A2F3B"/>
    <w:rsid w:val="000B5CC2"/>
    <w:rsid w:val="000B5FB3"/>
    <w:rsid w:val="000C4689"/>
    <w:rsid w:val="000D1D0A"/>
    <w:rsid w:val="000D2D39"/>
    <w:rsid w:val="000D4AFA"/>
    <w:rsid w:val="000F20CA"/>
    <w:rsid w:val="00102EF1"/>
    <w:rsid w:val="001151E8"/>
    <w:rsid w:val="0011630D"/>
    <w:rsid w:val="00125658"/>
    <w:rsid w:val="001353C0"/>
    <w:rsid w:val="001360DF"/>
    <w:rsid w:val="00137877"/>
    <w:rsid w:val="00147F9E"/>
    <w:rsid w:val="0015182F"/>
    <w:rsid w:val="00151F7D"/>
    <w:rsid w:val="001554E0"/>
    <w:rsid w:val="001562C5"/>
    <w:rsid w:val="001565D5"/>
    <w:rsid w:val="001603DD"/>
    <w:rsid w:val="00185B88"/>
    <w:rsid w:val="00186D5D"/>
    <w:rsid w:val="001870C8"/>
    <w:rsid w:val="0019047F"/>
    <w:rsid w:val="00191AE2"/>
    <w:rsid w:val="00196947"/>
    <w:rsid w:val="001A3E65"/>
    <w:rsid w:val="001A4301"/>
    <w:rsid w:val="001B0663"/>
    <w:rsid w:val="001B4572"/>
    <w:rsid w:val="001B5C9A"/>
    <w:rsid w:val="001C5E4E"/>
    <w:rsid w:val="001C6662"/>
    <w:rsid w:val="001E025A"/>
    <w:rsid w:val="001E66A1"/>
    <w:rsid w:val="001E78AE"/>
    <w:rsid w:val="001F0179"/>
    <w:rsid w:val="002032D5"/>
    <w:rsid w:val="002062BE"/>
    <w:rsid w:val="00211182"/>
    <w:rsid w:val="00214285"/>
    <w:rsid w:val="002159A5"/>
    <w:rsid w:val="00215C25"/>
    <w:rsid w:val="00217456"/>
    <w:rsid w:val="00221B8E"/>
    <w:rsid w:val="0022235A"/>
    <w:rsid w:val="00225671"/>
    <w:rsid w:val="00233CA0"/>
    <w:rsid w:val="0024067C"/>
    <w:rsid w:val="002452E7"/>
    <w:rsid w:val="00256ECA"/>
    <w:rsid w:val="00260E6E"/>
    <w:rsid w:val="00264F4F"/>
    <w:rsid w:val="002706FA"/>
    <w:rsid w:val="00274F05"/>
    <w:rsid w:val="00287927"/>
    <w:rsid w:val="002968D5"/>
    <w:rsid w:val="002A1106"/>
    <w:rsid w:val="002A2C3D"/>
    <w:rsid w:val="002A44AD"/>
    <w:rsid w:val="002B0B3C"/>
    <w:rsid w:val="002B66A1"/>
    <w:rsid w:val="002B73EB"/>
    <w:rsid w:val="002C366C"/>
    <w:rsid w:val="002C5410"/>
    <w:rsid w:val="002D0683"/>
    <w:rsid w:val="002D5E0A"/>
    <w:rsid w:val="002F0BA8"/>
    <w:rsid w:val="002F5CAF"/>
    <w:rsid w:val="002F7F7D"/>
    <w:rsid w:val="0031321C"/>
    <w:rsid w:val="00313B35"/>
    <w:rsid w:val="0032782D"/>
    <w:rsid w:val="00353B00"/>
    <w:rsid w:val="00361E93"/>
    <w:rsid w:val="00362D24"/>
    <w:rsid w:val="00371032"/>
    <w:rsid w:val="003720C7"/>
    <w:rsid w:val="00372D98"/>
    <w:rsid w:val="00382644"/>
    <w:rsid w:val="00384A63"/>
    <w:rsid w:val="00390900"/>
    <w:rsid w:val="003958C5"/>
    <w:rsid w:val="003960CB"/>
    <w:rsid w:val="003972C9"/>
    <w:rsid w:val="003A1D9A"/>
    <w:rsid w:val="003A6E40"/>
    <w:rsid w:val="003A74B5"/>
    <w:rsid w:val="003B15EF"/>
    <w:rsid w:val="003B3526"/>
    <w:rsid w:val="003D0802"/>
    <w:rsid w:val="003D4DF8"/>
    <w:rsid w:val="003D578F"/>
    <w:rsid w:val="003F3E65"/>
    <w:rsid w:val="004200AE"/>
    <w:rsid w:val="004231F4"/>
    <w:rsid w:val="0042555D"/>
    <w:rsid w:val="00446749"/>
    <w:rsid w:val="00450DBF"/>
    <w:rsid w:val="00453360"/>
    <w:rsid w:val="004658BF"/>
    <w:rsid w:val="004679A5"/>
    <w:rsid w:val="00472E41"/>
    <w:rsid w:val="00481528"/>
    <w:rsid w:val="004A5297"/>
    <w:rsid w:val="004A6FA7"/>
    <w:rsid w:val="004B2576"/>
    <w:rsid w:val="004C0C99"/>
    <w:rsid w:val="004C34FA"/>
    <w:rsid w:val="004D008D"/>
    <w:rsid w:val="004D4196"/>
    <w:rsid w:val="004D5EF4"/>
    <w:rsid w:val="004D7F58"/>
    <w:rsid w:val="004E11A9"/>
    <w:rsid w:val="004E245B"/>
    <w:rsid w:val="004E3A97"/>
    <w:rsid w:val="004E513F"/>
    <w:rsid w:val="004E5485"/>
    <w:rsid w:val="00510F48"/>
    <w:rsid w:val="0052117C"/>
    <w:rsid w:val="00534C80"/>
    <w:rsid w:val="0054237C"/>
    <w:rsid w:val="00546833"/>
    <w:rsid w:val="00555B96"/>
    <w:rsid w:val="005613AE"/>
    <w:rsid w:val="00562231"/>
    <w:rsid w:val="005633C1"/>
    <w:rsid w:val="00565581"/>
    <w:rsid w:val="005731DF"/>
    <w:rsid w:val="0059173E"/>
    <w:rsid w:val="005A798E"/>
    <w:rsid w:val="005B5F3A"/>
    <w:rsid w:val="005B64BC"/>
    <w:rsid w:val="005D330D"/>
    <w:rsid w:val="005E141A"/>
    <w:rsid w:val="005E4545"/>
    <w:rsid w:val="005F5178"/>
    <w:rsid w:val="005F5C08"/>
    <w:rsid w:val="005F72DA"/>
    <w:rsid w:val="006118C9"/>
    <w:rsid w:val="006162BD"/>
    <w:rsid w:val="00617E39"/>
    <w:rsid w:val="006220DE"/>
    <w:rsid w:val="0062298E"/>
    <w:rsid w:val="00623A7E"/>
    <w:rsid w:val="00624780"/>
    <w:rsid w:val="00625712"/>
    <w:rsid w:val="006260FA"/>
    <w:rsid w:val="00632395"/>
    <w:rsid w:val="0063663E"/>
    <w:rsid w:val="006366D7"/>
    <w:rsid w:val="00637F01"/>
    <w:rsid w:val="0064079E"/>
    <w:rsid w:val="00641443"/>
    <w:rsid w:val="00655838"/>
    <w:rsid w:val="00665611"/>
    <w:rsid w:val="0069331F"/>
    <w:rsid w:val="00695C2B"/>
    <w:rsid w:val="00696346"/>
    <w:rsid w:val="006A4FD5"/>
    <w:rsid w:val="006B1C7F"/>
    <w:rsid w:val="006B3DE0"/>
    <w:rsid w:val="006C352F"/>
    <w:rsid w:val="006D1D95"/>
    <w:rsid w:val="006D2AA3"/>
    <w:rsid w:val="006E3DC5"/>
    <w:rsid w:val="006E3F34"/>
    <w:rsid w:val="006F1C4A"/>
    <w:rsid w:val="006F70B9"/>
    <w:rsid w:val="00700652"/>
    <w:rsid w:val="00711D74"/>
    <w:rsid w:val="00720CC3"/>
    <w:rsid w:val="00730452"/>
    <w:rsid w:val="007352E9"/>
    <w:rsid w:val="00736A02"/>
    <w:rsid w:val="00740D5E"/>
    <w:rsid w:val="00740F59"/>
    <w:rsid w:val="00750DB6"/>
    <w:rsid w:val="0076252A"/>
    <w:rsid w:val="00765632"/>
    <w:rsid w:val="007675F1"/>
    <w:rsid w:val="007714EB"/>
    <w:rsid w:val="00780913"/>
    <w:rsid w:val="007840EC"/>
    <w:rsid w:val="007848CF"/>
    <w:rsid w:val="00790EF4"/>
    <w:rsid w:val="00791ED8"/>
    <w:rsid w:val="00797C2C"/>
    <w:rsid w:val="007A52F6"/>
    <w:rsid w:val="007A61D8"/>
    <w:rsid w:val="007B0B03"/>
    <w:rsid w:val="007B3F7D"/>
    <w:rsid w:val="007B57CF"/>
    <w:rsid w:val="007B7AF7"/>
    <w:rsid w:val="007C0ED7"/>
    <w:rsid w:val="007C2B0F"/>
    <w:rsid w:val="007C3C58"/>
    <w:rsid w:val="007D0A04"/>
    <w:rsid w:val="007D5EE1"/>
    <w:rsid w:val="007F03E1"/>
    <w:rsid w:val="007F41E0"/>
    <w:rsid w:val="007F47A6"/>
    <w:rsid w:val="007F4928"/>
    <w:rsid w:val="00801306"/>
    <w:rsid w:val="00803C96"/>
    <w:rsid w:val="008068C2"/>
    <w:rsid w:val="00812266"/>
    <w:rsid w:val="008123DE"/>
    <w:rsid w:val="0081598F"/>
    <w:rsid w:val="00821301"/>
    <w:rsid w:val="00823B7E"/>
    <w:rsid w:val="00825469"/>
    <w:rsid w:val="008319FC"/>
    <w:rsid w:val="00831BCD"/>
    <w:rsid w:val="008334D0"/>
    <w:rsid w:val="00863D38"/>
    <w:rsid w:val="008658AA"/>
    <w:rsid w:val="00865AB5"/>
    <w:rsid w:val="008704EC"/>
    <w:rsid w:val="008828C7"/>
    <w:rsid w:val="00885584"/>
    <w:rsid w:val="00885FFB"/>
    <w:rsid w:val="00887090"/>
    <w:rsid w:val="008968CE"/>
    <w:rsid w:val="008A3153"/>
    <w:rsid w:val="008A4DB7"/>
    <w:rsid w:val="008A4E36"/>
    <w:rsid w:val="008B01A7"/>
    <w:rsid w:val="008B5016"/>
    <w:rsid w:val="008D01D3"/>
    <w:rsid w:val="008E4428"/>
    <w:rsid w:val="008F2ECF"/>
    <w:rsid w:val="00911AC7"/>
    <w:rsid w:val="00911B37"/>
    <w:rsid w:val="00931567"/>
    <w:rsid w:val="009328C5"/>
    <w:rsid w:val="00940C13"/>
    <w:rsid w:val="00943880"/>
    <w:rsid w:val="00945BB5"/>
    <w:rsid w:val="00945DF5"/>
    <w:rsid w:val="00946A95"/>
    <w:rsid w:val="00962A45"/>
    <w:rsid w:val="009633FC"/>
    <w:rsid w:val="009728D7"/>
    <w:rsid w:val="009749FC"/>
    <w:rsid w:val="00976252"/>
    <w:rsid w:val="00983BEF"/>
    <w:rsid w:val="0098695C"/>
    <w:rsid w:val="009872EA"/>
    <w:rsid w:val="00993145"/>
    <w:rsid w:val="00994F3A"/>
    <w:rsid w:val="009B310F"/>
    <w:rsid w:val="009B63F2"/>
    <w:rsid w:val="009C3F60"/>
    <w:rsid w:val="009C64C8"/>
    <w:rsid w:val="009C6EDB"/>
    <w:rsid w:val="009D1671"/>
    <w:rsid w:val="009E103F"/>
    <w:rsid w:val="009E27AD"/>
    <w:rsid w:val="009E2A67"/>
    <w:rsid w:val="009F2727"/>
    <w:rsid w:val="00A05221"/>
    <w:rsid w:val="00A10DA4"/>
    <w:rsid w:val="00A12039"/>
    <w:rsid w:val="00A14BD2"/>
    <w:rsid w:val="00A2235E"/>
    <w:rsid w:val="00A22404"/>
    <w:rsid w:val="00A22F9C"/>
    <w:rsid w:val="00A31E59"/>
    <w:rsid w:val="00A3212E"/>
    <w:rsid w:val="00A32974"/>
    <w:rsid w:val="00A33E9B"/>
    <w:rsid w:val="00A41D04"/>
    <w:rsid w:val="00A43D5A"/>
    <w:rsid w:val="00A441B5"/>
    <w:rsid w:val="00A449CC"/>
    <w:rsid w:val="00A453E3"/>
    <w:rsid w:val="00A46C7F"/>
    <w:rsid w:val="00A53845"/>
    <w:rsid w:val="00A6448F"/>
    <w:rsid w:val="00A65ABD"/>
    <w:rsid w:val="00A709BA"/>
    <w:rsid w:val="00A70AA1"/>
    <w:rsid w:val="00A711E5"/>
    <w:rsid w:val="00A7341D"/>
    <w:rsid w:val="00A761F6"/>
    <w:rsid w:val="00A804AC"/>
    <w:rsid w:val="00A83057"/>
    <w:rsid w:val="00A87272"/>
    <w:rsid w:val="00A95321"/>
    <w:rsid w:val="00A97C16"/>
    <w:rsid w:val="00AB43F5"/>
    <w:rsid w:val="00AC0C81"/>
    <w:rsid w:val="00AC7135"/>
    <w:rsid w:val="00AE3555"/>
    <w:rsid w:val="00AE5543"/>
    <w:rsid w:val="00AE587D"/>
    <w:rsid w:val="00AE7AFF"/>
    <w:rsid w:val="00B0239B"/>
    <w:rsid w:val="00B14C59"/>
    <w:rsid w:val="00B1639D"/>
    <w:rsid w:val="00B208A4"/>
    <w:rsid w:val="00B239F3"/>
    <w:rsid w:val="00B32F3A"/>
    <w:rsid w:val="00B34A1F"/>
    <w:rsid w:val="00B3685F"/>
    <w:rsid w:val="00B429D0"/>
    <w:rsid w:val="00B461B9"/>
    <w:rsid w:val="00B52BF4"/>
    <w:rsid w:val="00B54818"/>
    <w:rsid w:val="00B5604D"/>
    <w:rsid w:val="00B63E34"/>
    <w:rsid w:val="00B7101B"/>
    <w:rsid w:val="00B80297"/>
    <w:rsid w:val="00B8296D"/>
    <w:rsid w:val="00B87F2F"/>
    <w:rsid w:val="00B9420F"/>
    <w:rsid w:val="00BA4E31"/>
    <w:rsid w:val="00BC0305"/>
    <w:rsid w:val="00BC0559"/>
    <w:rsid w:val="00BC453E"/>
    <w:rsid w:val="00BC679F"/>
    <w:rsid w:val="00BE4079"/>
    <w:rsid w:val="00BE5E1E"/>
    <w:rsid w:val="00BE65EE"/>
    <w:rsid w:val="00BE75A4"/>
    <w:rsid w:val="00C010C2"/>
    <w:rsid w:val="00C045F1"/>
    <w:rsid w:val="00C060B1"/>
    <w:rsid w:val="00C15184"/>
    <w:rsid w:val="00C16515"/>
    <w:rsid w:val="00C44017"/>
    <w:rsid w:val="00C67D59"/>
    <w:rsid w:val="00C71C55"/>
    <w:rsid w:val="00C74339"/>
    <w:rsid w:val="00C7784A"/>
    <w:rsid w:val="00C8388C"/>
    <w:rsid w:val="00C84F71"/>
    <w:rsid w:val="00C855BA"/>
    <w:rsid w:val="00C91236"/>
    <w:rsid w:val="00C96BC7"/>
    <w:rsid w:val="00CB0AB8"/>
    <w:rsid w:val="00CB1F2A"/>
    <w:rsid w:val="00CB328D"/>
    <w:rsid w:val="00CB6219"/>
    <w:rsid w:val="00CB62E6"/>
    <w:rsid w:val="00CD01D4"/>
    <w:rsid w:val="00CD4F6D"/>
    <w:rsid w:val="00CD6AB4"/>
    <w:rsid w:val="00CE3D8D"/>
    <w:rsid w:val="00CE61A2"/>
    <w:rsid w:val="00D02CE5"/>
    <w:rsid w:val="00D13CA7"/>
    <w:rsid w:val="00D41B2F"/>
    <w:rsid w:val="00D42255"/>
    <w:rsid w:val="00D45AEF"/>
    <w:rsid w:val="00D4763E"/>
    <w:rsid w:val="00D511D6"/>
    <w:rsid w:val="00D523D2"/>
    <w:rsid w:val="00D543D6"/>
    <w:rsid w:val="00D5751F"/>
    <w:rsid w:val="00D6073F"/>
    <w:rsid w:val="00D62873"/>
    <w:rsid w:val="00D65AF9"/>
    <w:rsid w:val="00D679EF"/>
    <w:rsid w:val="00D77638"/>
    <w:rsid w:val="00D81D73"/>
    <w:rsid w:val="00D82428"/>
    <w:rsid w:val="00D86E55"/>
    <w:rsid w:val="00D93698"/>
    <w:rsid w:val="00DA50E1"/>
    <w:rsid w:val="00DA7107"/>
    <w:rsid w:val="00DB0CE0"/>
    <w:rsid w:val="00DD186A"/>
    <w:rsid w:val="00DD60BF"/>
    <w:rsid w:val="00DE1FB9"/>
    <w:rsid w:val="00DF0B8B"/>
    <w:rsid w:val="00DF456E"/>
    <w:rsid w:val="00DF54E0"/>
    <w:rsid w:val="00E00196"/>
    <w:rsid w:val="00E056D3"/>
    <w:rsid w:val="00E12FB9"/>
    <w:rsid w:val="00E15A09"/>
    <w:rsid w:val="00E164DD"/>
    <w:rsid w:val="00E2290B"/>
    <w:rsid w:val="00E24C1D"/>
    <w:rsid w:val="00E264CB"/>
    <w:rsid w:val="00E35536"/>
    <w:rsid w:val="00E37168"/>
    <w:rsid w:val="00E452B2"/>
    <w:rsid w:val="00E46AD9"/>
    <w:rsid w:val="00E524B3"/>
    <w:rsid w:val="00E61B9E"/>
    <w:rsid w:val="00E67FE4"/>
    <w:rsid w:val="00E7021A"/>
    <w:rsid w:val="00E73935"/>
    <w:rsid w:val="00E746F8"/>
    <w:rsid w:val="00E758D7"/>
    <w:rsid w:val="00E7609F"/>
    <w:rsid w:val="00E76B96"/>
    <w:rsid w:val="00E8522E"/>
    <w:rsid w:val="00E87F17"/>
    <w:rsid w:val="00E915DA"/>
    <w:rsid w:val="00E92C5F"/>
    <w:rsid w:val="00E94114"/>
    <w:rsid w:val="00E9500D"/>
    <w:rsid w:val="00E971F5"/>
    <w:rsid w:val="00EA3074"/>
    <w:rsid w:val="00EB5196"/>
    <w:rsid w:val="00EB6A11"/>
    <w:rsid w:val="00EB714A"/>
    <w:rsid w:val="00EC16E5"/>
    <w:rsid w:val="00EC4DEF"/>
    <w:rsid w:val="00ED04FE"/>
    <w:rsid w:val="00ED7DCF"/>
    <w:rsid w:val="00EE34EA"/>
    <w:rsid w:val="00EE46C5"/>
    <w:rsid w:val="00EE73BF"/>
    <w:rsid w:val="00F0688A"/>
    <w:rsid w:val="00F17BAF"/>
    <w:rsid w:val="00F2128C"/>
    <w:rsid w:val="00F21B0D"/>
    <w:rsid w:val="00F30C2E"/>
    <w:rsid w:val="00F41349"/>
    <w:rsid w:val="00F41F1D"/>
    <w:rsid w:val="00F62678"/>
    <w:rsid w:val="00F628F3"/>
    <w:rsid w:val="00F96A91"/>
    <w:rsid w:val="00FA3C18"/>
    <w:rsid w:val="00FB5EB7"/>
    <w:rsid w:val="00FD5C44"/>
    <w:rsid w:val="00FE2F49"/>
    <w:rsid w:val="12925D54"/>
    <w:rsid w:val="33AFBA0A"/>
    <w:rsid w:val="34F977B2"/>
    <w:rsid w:val="6B930296"/>
    <w:rsid w:val="7878860A"/>
    <w:rsid w:val="7F4696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B3C7F8"/>
  <w15:docId w15:val="{A2250285-F040-44A8-846C-66F36C1DB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2"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qFormat/>
    <w:pPr>
      <w:spacing w:after="120"/>
      <w:ind w:leftChars="200" w:left="420"/>
    </w:pPr>
    <w:rPr>
      <w:rFonts w:ascii="Times New Roman" w:eastAsia="宋体" w:hAnsi="Times New Roman" w:cs="Times New Roman"/>
      <w:szCs w:val="24"/>
    </w:r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2"/>
    <w:qFormat/>
    <w:pPr>
      <w:widowControl/>
      <w:spacing w:before="100" w:beforeAutospacing="1" w:after="100" w:afterAutospacing="1"/>
      <w:jc w:val="left"/>
    </w:pPr>
    <w:rPr>
      <w:rFonts w:ascii="宋体" w:eastAsia="宋体" w:hAnsi="宋体" w:cs="Times New Roman"/>
      <w:color w:val="000000"/>
      <w:kern w:val="0"/>
      <w:sz w:val="24"/>
      <w:szCs w:val="24"/>
    </w:rPr>
  </w:style>
  <w:style w:type="paragraph" w:styleId="ac">
    <w:name w:val="Title"/>
    <w:basedOn w:val="a"/>
    <w:next w:val="a"/>
    <w:link w:val="ad"/>
    <w:qFormat/>
    <w:pPr>
      <w:spacing w:before="240" w:after="60"/>
      <w:jc w:val="center"/>
      <w:outlineLvl w:val="0"/>
    </w:pPr>
    <w:rPr>
      <w:rFonts w:ascii="等线 Light" w:eastAsia="宋体" w:hAnsi="等线 Light" w:cs="Times New Roman"/>
      <w:b/>
      <w:bCs/>
      <w:sz w:val="32"/>
      <w:szCs w:val="32"/>
    </w:rPr>
  </w:style>
  <w:style w:type="character" w:styleId="ae">
    <w:name w:val="Hyperlink"/>
    <w:basedOn w:val="a0"/>
    <w:uiPriority w:val="99"/>
    <w:semiHidden/>
    <w:unhideWhenUsed/>
    <w:qFormat/>
    <w:rPr>
      <w:color w:val="0000FF"/>
      <w:u w:val="single"/>
    </w:rPr>
  </w:style>
  <w:style w:type="character" w:customStyle="1" w:styleId="a4">
    <w:name w:val="正文文本缩进 字符"/>
    <w:basedOn w:val="a0"/>
    <w:link w:val="a3"/>
    <w:qFormat/>
    <w:rPr>
      <w:rFonts w:ascii="Times New Roman" w:eastAsia="宋体" w:hAnsi="Times New Roman" w:cs="Times New Roman"/>
      <w:szCs w:val="24"/>
    </w:rPr>
  </w:style>
  <w:style w:type="character" w:customStyle="1" w:styleId="ad">
    <w:name w:val="标题 字符"/>
    <w:basedOn w:val="a0"/>
    <w:link w:val="ac"/>
    <w:qFormat/>
    <w:rPr>
      <w:rFonts w:ascii="等线 Light" w:eastAsia="宋体" w:hAnsi="等线 Light" w:cs="Times New Roman"/>
      <w:b/>
      <w:bCs/>
      <w:sz w:val="32"/>
      <w:szCs w:val="32"/>
    </w:rPr>
  </w:style>
  <w:style w:type="paragraph" w:styleId="af">
    <w:name w:val="List Paragraph"/>
    <w:basedOn w:val="a"/>
    <w:uiPriority w:val="34"/>
    <w:qFormat/>
    <w:pPr>
      <w:ind w:firstLineChars="200" w:firstLine="420"/>
    </w:p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6">
    <w:name w:val="批注框文本 字符"/>
    <w:basedOn w:val="a0"/>
    <w:link w:val="a5"/>
    <w:uiPriority w:val="99"/>
    <w:semiHidden/>
    <w:qFormat/>
    <w:rPr>
      <w:kern w:val="2"/>
      <w:sz w:val="18"/>
      <w:szCs w:val="18"/>
    </w:rPr>
  </w:style>
  <w:style w:type="character" w:styleId="af0">
    <w:name w:val="annotation reference"/>
    <w:basedOn w:val="a0"/>
    <w:uiPriority w:val="99"/>
    <w:semiHidden/>
    <w:unhideWhenUsed/>
    <w:rsid w:val="00B208A4"/>
    <w:rPr>
      <w:sz w:val="21"/>
      <w:szCs w:val="21"/>
    </w:rPr>
  </w:style>
  <w:style w:type="paragraph" w:styleId="af1">
    <w:name w:val="annotation text"/>
    <w:basedOn w:val="a"/>
    <w:link w:val="af2"/>
    <w:uiPriority w:val="99"/>
    <w:semiHidden/>
    <w:unhideWhenUsed/>
    <w:rsid w:val="00B208A4"/>
    <w:pPr>
      <w:jc w:val="left"/>
    </w:pPr>
  </w:style>
  <w:style w:type="character" w:customStyle="1" w:styleId="af2">
    <w:name w:val="批注文字 字符"/>
    <w:basedOn w:val="a0"/>
    <w:link w:val="af1"/>
    <w:uiPriority w:val="99"/>
    <w:semiHidden/>
    <w:rsid w:val="00B208A4"/>
    <w:rPr>
      <w:kern w:val="2"/>
      <w:sz w:val="21"/>
      <w:szCs w:val="22"/>
    </w:rPr>
  </w:style>
  <w:style w:type="paragraph" w:styleId="af3">
    <w:name w:val="annotation subject"/>
    <w:basedOn w:val="af1"/>
    <w:next w:val="af1"/>
    <w:link w:val="af4"/>
    <w:uiPriority w:val="99"/>
    <w:semiHidden/>
    <w:unhideWhenUsed/>
    <w:rsid w:val="00B208A4"/>
    <w:rPr>
      <w:b/>
      <w:bCs/>
    </w:rPr>
  </w:style>
  <w:style w:type="character" w:customStyle="1" w:styleId="af4">
    <w:name w:val="批注主题 字符"/>
    <w:basedOn w:val="af2"/>
    <w:link w:val="af3"/>
    <w:uiPriority w:val="99"/>
    <w:semiHidden/>
    <w:rsid w:val="00B208A4"/>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10</Pages>
  <Words>1566</Words>
  <Characters>8927</Characters>
  <Application>Microsoft Office Word</Application>
  <DocSecurity>0</DocSecurity>
  <Lines>74</Lines>
  <Paragraphs>20</Paragraphs>
  <ScaleCrop>false</ScaleCrop>
  <Company/>
  <LinksUpToDate>false</LinksUpToDate>
  <CharactersWithSpaces>10473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dc:creator>
  <cp:lastModifiedBy>hp</cp:lastModifiedBy>
  <cp:revision>8</cp:revision>
  <dcterms:created xsi:type="dcterms:W3CDTF">2024-11-01T08:24:00Z</dcterms:created>
  <dcterms:modified xsi:type="dcterms:W3CDTF">2024-11-06T01:56:00Z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D0B532E4926D24F7BED59B6425D0FBA8_42</vt:lpwstr>
  </property>
</Properties>
</file>