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0F6AF">
      <w:pPr>
        <w:snapToGrid w:val="0"/>
        <w:ind w:firstLine="422" w:firstLineChars="200"/>
        <w:jc w:val="center"/>
        <w:rPr>
          <w:rFonts w:hint="eastAsia" w:ascii="仿宋" w:hAnsi="仿宋" w:eastAsia="仿宋" w:cs="仿宋"/>
          <w:b/>
          <w:bCs/>
          <w:szCs w:val="21"/>
        </w:rPr>
      </w:pPr>
      <w:bookmarkStart w:id="0" w:name="_Hlk136509296"/>
      <w:r>
        <w:rPr>
          <w:rFonts w:hint="eastAsia" w:ascii="仿宋" w:hAnsi="仿宋" w:eastAsia="仿宋" w:cs="仿宋"/>
          <w:b/>
          <w:bCs/>
          <w:szCs w:val="21"/>
        </w:rPr>
        <w:t>广东省高等教育自学考试《商务英语阅读（一）》课程考试大纲</w:t>
      </w:r>
    </w:p>
    <w:p w14:paraId="5E945A55">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（课程代码：14152）</w:t>
      </w:r>
    </w:p>
    <w:bookmarkEnd w:id="0"/>
    <w:p w14:paraId="7C5A6902">
      <w:pPr>
        <w:snapToGrid w:val="0"/>
        <w:rPr>
          <w:rFonts w:hint="eastAsia" w:ascii="仿宋" w:hAnsi="仿宋" w:eastAsia="仿宋" w:cs="仿宋"/>
          <w:szCs w:val="21"/>
        </w:rPr>
      </w:pPr>
    </w:p>
    <w:p w14:paraId="337B74C7">
      <w:pPr>
        <w:pStyle w:val="15"/>
        <w:snapToGrid w:val="0"/>
        <w:spacing w:before="0" w:beforeAutospacing="0" w:after="0" w:afterAutospacing="0"/>
        <w:jc w:val="center"/>
        <w:rPr>
          <w:rFonts w:hint="eastAsia" w:ascii="仿宋" w:hAnsi="仿宋" w:eastAsia="仿宋" w:cs="仿宋"/>
          <w:color w:val="auto"/>
          <w:sz w:val="21"/>
          <w:szCs w:val="21"/>
        </w:rPr>
      </w:pPr>
      <w:bookmarkStart w:id="1" w:name="_Hlk136510076"/>
      <w:r>
        <w:rPr>
          <w:rFonts w:hint="eastAsia" w:ascii="仿宋" w:hAnsi="仿宋" w:eastAsia="仿宋" w:cs="仿宋"/>
          <w:b/>
          <w:color w:val="auto"/>
          <w:sz w:val="21"/>
          <w:szCs w:val="21"/>
        </w:rPr>
        <w:t>Ⅰ  课程性质与课程目标</w:t>
      </w:r>
    </w:p>
    <w:bookmarkEnd w:id="1"/>
    <w:p w14:paraId="223BC44C">
      <w:pPr>
        <w:snapToGrid w:val="0"/>
        <w:ind w:firstLine="422" w:firstLineChars="200"/>
        <w:rPr>
          <w:rFonts w:hint="eastAsia" w:ascii="仿宋" w:hAnsi="仿宋" w:eastAsia="仿宋" w:cs="仿宋"/>
          <w:b/>
          <w:bCs/>
          <w:szCs w:val="21"/>
        </w:rPr>
      </w:pPr>
      <w:r>
        <w:rPr>
          <w:rFonts w:hint="eastAsia" w:ascii="仿宋" w:hAnsi="仿宋" w:eastAsia="仿宋" w:cs="仿宋"/>
          <w:b/>
          <w:szCs w:val="21"/>
        </w:rPr>
        <w:t>一、</w:t>
      </w:r>
      <w:r>
        <w:rPr>
          <w:rFonts w:hint="eastAsia" w:ascii="仿宋" w:hAnsi="仿宋" w:eastAsia="仿宋" w:cs="仿宋"/>
          <w:b/>
          <w:bCs/>
          <w:szCs w:val="21"/>
        </w:rPr>
        <w:t>课程性质和特点</w:t>
      </w:r>
    </w:p>
    <w:p w14:paraId="69E64E74">
      <w:pPr>
        <w:snapToGrid w:val="0"/>
        <w:ind w:firstLine="420" w:firstLineChars="200"/>
        <w:rPr>
          <w:rFonts w:hint="eastAsia" w:ascii="仿宋" w:hAnsi="仿宋" w:eastAsia="仿宋" w:cs="仿宋"/>
          <w:szCs w:val="21"/>
        </w:rPr>
      </w:pPr>
      <w:r>
        <w:rPr>
          <w:rFonts w:hint="eastAsia" w:ascii="仿宋" w:hAnsi="仿宋" w:eastAsia="仿宋" w:cs="仿宋"/>
          <w:szCs w:val="21"/>
        </w:rPr>
        <w:t>本课程以学生英语阅读技能训练培养为重点，结合英语技能训练与商务专业知识对学生从听、说、读、写四个方面对学生在商务和一般生活环境下使用英语进行全面培训，利用真实的商务英语场景、最新的商务生活主题培训商务沟通技巧。通过学习，使学生掌握商务资讯和专业术语，掌握相关的商务动态，提高商务英语阅读理解和分析辨别能力。</w:t>
      </w:r>
    </w:p>
    <w:p w14:paraId="435CB6D8">
      <w:pPr>
        <w:snapToGrid w:val="0"/>
        <w:ind w:firstLine="422" w:firstLineChars="200"/>
        <w:rPr>
          <w:rFonts w:hint="eastAsia" w:ascii="仿宋" w:hAnsi="仿宋" w:eastAsia="仿宋" w:cs="仿宋"/>
          <w:b/>
          <w:szCs w:val="21"/>
        </w:rPr>
      </w:pPr>
      <w:r>
        <w:rPr>
          <w:rFonts w:hint="eastAsia" w:ascii="仿宋" w:hAnsi="仿宋" w:eastAsia="仿宋" w:cs="仿宋"/>
          <w:b/>
          <w:szCs w:val="21"/>
        </w:rPr>
        <w:t>二、</w:t>
      </w:r>
      <w:r>
        <w:rPr>
          <w:rFonts w:hint="eastAsia" w:ascii="仿宋" w:hAnsi="仿宋" w:eastAsia="仿宋" w:cs="仿宋"/>
          <w:b/>
          <w:bCs/>
          <w:szCs w:val="21"/>
        </w:rPr>
        <w:t>课程目标</w:t>
      </w:r>
    </w:p>
    <w:p w14:paraId="56DF5C3A">
      <w:pPr>
        <w:snapToGrid w:val="0"/>
        <w:ind w:firstLine="420" w:firstLineChars="200"/>
        <w:rPr>
          <w:rFonts w:hint="eastAsia" w:ascii="仿宋" w:hAnsi="仿宋" w:eastAsia="仿宋" w:cs="仿宋"/>
          <w:szCs w:val="21"/>
        </w:rPr>
      </w:pPr>
      <w:r>
        <w:rPr>
          <w:rFonts w:hint="eastAsia" w:ascii="仿宋" w:hAnsi="仿宋" w:eastAsia="仿宋" w:cs="仿宋"/>
          <w:szCs w:val="21"/>
        </w:rPr>
        <w:t>课程设置的目标是使得考生能够：</w:t>
      </w:r>
    </w:p>
    <w:p w14:paraId="51E1FC27">
      <w:pPr>
        <w:numPr>
          <w:ilvl w:val="0"/>
          <w:numId w:val="1"/>
        </w:numPr>
        <w:snapToGrid w:val="0"/>
        <w:rPr>
          <w:rFonts w:hint="eastAsia" w:ascii="仿宋" w:hAnsi="仿宋" w:eastAsia="仿宋" w:cs="仿宋"/>
          <w:szCs w:val="21"/>
        </w:rPr>
      </w:pPr>
      <w:r>
        <w:rPr>
          <w:rFonts w:hint="eastAsia" w:ascii="仿宋" w:hAnsi="仿宋" w:eastAsia="仿宋" w:cs="仿宋"/>
          <w:szCs w:val="21"/>
        </w:rPr>
        <w:t>熟悉相关的商务工作情境；</w:t>
      </w:r>
    </w:p>
    <w:p w14:paraId="65935143">
      <w:pPr>
        <w:numPr>
          <w:ilvl w:val="0"/>
          <w:numId w:val="1"/>
        </w:numPr>
        <w:snapToGrid w:val="0"/>
        <w:rPr>
          <w:rFonts w:hint="eastAsia" w:ascii="仿宋" w:hAnsi="仿宋" w:eastAsia="仿宋" w:cs="仿宋"/>
          <w:szCs w:val="21"/>
        </w:rPr>
      </w:pPr>
      <w:r>
        <w:rPr>
          <w:rFonts w:hint="eastAsia" w:ascii="仿宋" w:hAnsi="仿宋" w:eastAsia="仿宋" w:cs="仿宋"/>
          <w:szCs w:val="21"/>
        </w:rPr>
        <w:t>了解国际商务文章的语言风格和特点</w:t>
      </w:r>
    </w:p>
    <w:p w14:paraId="5FA16329">
      <w:pPr>
        <w:numPr>
          <w:ilvl w:val="0"/>
          <w:numId w:val="1"/>
        </w:numPr>
        <w:snapToGrid w:val="0"/>
        <w:rPr>
          <w:rFonts w:hint="eastAsia" w:ascii="仿宋" w:hAnsi="仿宋" w:eastAsia="仿宋" w:cs="仿宋"/>
          <w:szCs w:val="21"/>
        </w:rPr>
      </w:pPr>
      <w:r>
        <w:rPr>
          <w:rFonts w:hint="eastAsia" w:ascii="仿宋" w:hAnsi="仿宋" w:eastAsia="仿宋" w:cs="仿宋"/>
          <w:szCs w:val="21"/>
        </w:rPr>
        <w:t>掌握国际商务术语和概念，相关商务词汇及其表达方式；</w:t>
      </w:r>
    </w:p>
    <w:p w14:paraId="4D660458">
      <w:pPr>
        <w:numPr>
          <w:ilvl w:val="0"/>
          <w:numId w:val="1"/>
        </w:numPr>
        <w:snapToGrid w:val="0"/>
        <w:rPr>
          <w:rFonts w:hint="eastAsia" w:ascii="仿宋" w:hAnsi="仿宋" w:eastAsia="仿宋" w:cs="仿宋"/>
          <w:szCs w:val="21"/>
        </w:rPr>
      </w:pPr>
      <w:r>
        <w:rPr>
          <w:rFonts w:hint="eastAsia" w:ascii="仿宋" w:hAnsi="仿宋" w:eastAsia="仿宋" w:cs="仿宋"/>
          <w:szCs w:val="21"/>
        </w:rPr>
        <w:t>理解商务文章的内容，能概括文章大意并能对文章的内容进行讨论和阐述</w:t>
      </w:r>
    </w:p>
    <w:p w14:paraId="5DC185C0">
      <w:pPr>
        <w:numPr>
          <w:ilvl w:val="0"/>
          <w:numId w:val="1"/>
        </w:numPr>
        <w:snapToGrid w:val="0"/>
        <w:rPr>
          <w:rFonts w:hint="eastAsia" w:ascii="仿宋" w:hAnsi="仿宋" w:eastAsia="仿宋" w:cs="仿宋"/>
          <w:szCs w:val="21"/>
        </w:rPr>
      </w:pPr>
      <w:r>
        <w:rPr>
          <w:rFonts w:hint="eastAsia" w:ascii="仿宋" w:hAnsi="仿宋" w:eastAsia="仿宋" w:cs="仿宋"/>
          <w:szCs w:val="21"/>
        </w:rPr>
        <w:t>为进一步提高商务情境下的英语运用能力打下基础。</w:t>
      </w:r>
    </w:p>
    <w:p w14:paraId="6434F229">
      <w:pPr>
        <w:snapToGrid w:val="0"/>
        <w:ind w:firstLine="422" w:firstLineChars="200"/>
        <w:rPr>
          <w:rFonts w:hint="eastAsia" w:ascii="仿宋" w:hAnsi="仿宋" w:eastAsia="仿宋" w:cs="仿宋"/>
          <w:b/>
          <w:szCs w:val="21"/>
        </w:rPr>
      </w:pPr>
      <w:r>
        <w:rPr>
          <w:rFonts w:hint="eastAsia" w:ascii="仿宋" w:hAnsi="仿宋" w:eastAsia="仿宋" w:cs="仿宋"/>
          <w:b/>
          <w:szCs w:val="21"/>
        </w:rPr>
        <w:t>三、与相关课程的联系与区别</w:t>
      </w:r>
    </w:p>
    <w:p w14:paraId="5E3AFFCF">
      <w:pPr>
        <w:snapToGrid w:val="0"/>
        <w:ind w:firstLine="420" w:firstLineChars="200"/>
        <w:rPr>
          <w:rFonts w:hint="eastAsia" w:ascii="仿宋" w:hAnsi="仿宋" w:eastAsia="仿宋" w:cs="仿宋"/>
          <w:szCs w:val="21"/>
        </w:rPr>
      </w:pPr>
      <w:r>
        <w:rPr>
          <w:rFonts w:hint="eastAsia" w:ascii="仿宋" w:hAnsi="仿宋" w:eastAsia="仿宋" w:cs="仿宋"/>
          <w:szCs w:val="21"/>
        </w:rPr>
        <w:t>《商务英语阅读》与《综合商务英语》和《商务英语听说》等课程具有密切的关系。《综合商务英语》是通过围绕商务主题进行听、说、读、写、译的全方位的训练，在掌握生活英语的前提下，输入大量的商务相关知识，提高学生的英语综合运用能力，重在提升学生的知识面，理解能力和表达能力。《商务英语听说》属于实践课程，更侧重提高学生的商务场景下的沟通能力，训练方向主要针对商务情景下的会话、访谈、谈判和演讲等交际过程。《商务英语阅读》更侧重积累商务活动流程中涉及到的知识概念、相关术语及表达方式，提升学生的阅读能力和分析获取信息的能力。</w:t>
      </w:r>
    </w:p>
    <w:p w14:paraId="18749E24">
      <w:pPr>
        <w:snapToGrid w:val="0"/>
        <w:ind w:firstLine="420" w:firstLineChars="200"/>
        <w:rPr>
          <w:rFonts w:hint="eastAsia" w:ascii="仿宋" w:hAnsi="仿宋" w:eastAsia="仿宋" w:cs="仿宋"/>
          <w:szCs w:val="21"/>
        </w:rPr>
      </w:pPr>
      <w:r>
        <w:rPr>
          <w:rFonts w:hint="eastAsia" w:ascii="仿宋" w:hAnsi="仿宋" w:eastAsia="仿宋" w:cs="仿宋"/>
          <w:szCs w:val="21"/>
        </w:rPr>
        <w:t>《商务英语阅读》分为1，2两个阶段，阶段1涉及商务活动中的宏观阶段，涵盖跨文化交际、商务语言、商务礼仪等内容，通过阅读代表性的经济、商务相关的文章，提升商务背景下的语言运用能力。阶段2主要涉及商务活动的微观阶段，涵盖产品、营销、保险、管理、电子商务等具体业务，通过英语教学与商务业务的结合，在夯实语言技能的基础上，提升学生商务情境下获取信息的能力和深刻理解文章内涵及作者意图的能力。</w:t>
      </w:r>
    </w:p>
    <w:p w14:paraId="4CE37ACF">
      <w:pPr>
        <w:snapToGrid w:val="0"/>
        <w:ind w:firstLine="422" w:firstLineChars="200"/>
        <w:rPr>
          <w:rFonts w:hint="eastAsia" w:ascii="仿宋" w:hAnsi="仿宋" w:eastAsia="仿宋" w:cs="仿宋"/>
          <w:b/>
          <w:szCs w:val="21"/>
        </w:rPr>
      </w:pPr>
      <w:r>
        <w:rPr>
          <w:rFonts w:hint="eastAsia" w:ascii="仿宋" w:hAnsi="仿宋" w:eastAsia="仿宋" w:cs="仿宋"/>
          <w:b/>
          <w:szCs w:val="21"/>
        </w:rPr>
        <w:t>四、课程的重点和难点</w:t>
      </w:r>
    </w:p>
    <w:p w14:paraId="4DEB25B9">
      <w:pPr>
        <w:snapToGrid w:val="0"/>
        <w:ind w:firstLine="420" w:firstLineChars="200"/>
        <w:rPr>
          <w:rFonts w:hint="eastAsia" w:ascii="仿宋" w:hAnsi="仿宋" w:eastAsia="仿宋" w:cs="仿宋"/>
          <w:szCs w:val="21"/>
        </w:rPr>
      </w:pPr>
      <w:r>
        <w:rPr>
          <w:rFonts w:hint="eastAsia" w:ascii="仿宋" w:hAnsi="仿宋" w:eastAsia="仿宋" w:cs="仿宋"/>
          <w:szCs w:val="21"/>
        </w:rPr>
        <w:t>本课程的重点包括商务背景下的语言运用，专业术语的识记和表达和阅读技巧的掌握。难点在于对篇章相关信息的理解与表达。</w:t>
      </w:r>
    </w:p>
    <w:p w14:paraId="511311D5">
      <w:pPr>
        <w:snapToGrid w:val="0"/>
        <w:rPr>
          <w:rFonts w:hint="eastAsia" w:ascii="仿宋" w:hAnsi="仿宋" w:eastAsia="仿宋" w:cs="仿宋"/>
          <w:b/>
          <w:szCs w:val="21"/>
        </w:rPr>
      </w:pPr>
    </w:p>
    <w:p w14:paraId="639FFA3C">
      <w:pPr>
        <w:snapToGrid w:val="0"/>
        <w:ind w:firstLine="422" w:firstLineChars="200"/>
        <w:jc w:val="center"/>
        <w:rPr>
          <w:rFonts w:hint="eastAsia" w:ascii="仿宋" w:hAnsi="仿宋" w:eastAsia="仿宋" w:cs="仿宋"/>
          <w:b/>
          <w:kern w:val="0"/>
          <w:szCs w:val="21"/>
        </w:rPr>
      </w:pPr>
      <w:r>
        <w:rPr>
          <w:rFonts w:hint="eastAsia" w:ascii="仿宋" w:hAnsi="仿宋" w:eastAsia="仿宋" w:cs="仿宋"/>
          <w:b/>
          <w:kern w:val="0"/>
          <w:szCs w:val="21"/>
        </w:rPr>
        <w:t>Ⅱ  考核目标</w:t>
      </w:r>
    </w:p>
    <w:p w14:paraId="0B4FB22E">
      <w:pPr>
        <w:snapToGrid w:val="0"/>
        <w:ind w:firstLine="424" w:firstLineChars="202"/>
        <w:rPr>
          <w:rFonts w:hint="eastAsia" w:ascii="仿宋" w:hAnsi="仿宋" w:eastAsia="仿宋" w:cs="仿宋"/>
          <w:szCs w:val="21"/>
        </w:rPr>
      </w:pPr>
      <w:r>
        <w:rPr>
          <w:rFonts w:hint="eastAsia" w:ascii="仿宋" w:hAnsi="仿宋" w:eastAsia="仿宋" w:cs="仿宋"/>
          <w:szCs w:val="21"/>
        </w:rPr>
        <w:t>本大纲在考核目标中，按照识记、领会、简单应用和综合应用四个层次规定其应达到的能力层次要求。四个能力层次是递进关系，各能力层次的含义是：</w:t>
      </w:r>
    </w:p>
    <w:p w14:paraId="0B735526">
      <w:pPr>
        <w:snapToGrid w:val="0"/>
        <w:rPr>
          <w:rFonts w:hint="eastAsia" w:ascii="仿宋" w:hAnsi="仿宋" w:eastAsia="仿宋" w:cs="仿宋"/>
          <w:szCs w:val="21"/>
        </w:rPr>
      </w:pPr>
      <w:r>
        <w:rPr>
          <w:rFonts w:hint="eastAsia" w:ascii="仿宋" w:hAnsi="仿宋" w:eastAsia="仿宋" w:cs="仿宋"/>
          <w:szCs w:val="21"/>
        </w:rPr>
        <w:t>识记：要求考生能够对各章中阅读文章里的单词，商务领域相关词汇和专业术语识记，掌握基本的词汇、句法、篇章等英语语言知识。</w:t>
      </w:r>
    </w:p>
    <w:p w14:paraId="62963C63">
      <w:pPr>
        <w:snapToGrid w:val="0"/>
        <w:rPr>
          <w:rFonts w:hint="eastAsia" w:ascii="仿宋" w:hAnsi="仿宋" w:eastAsia="仿宋" w:cs="仿宋"/>
          <w:szCs w:val="21"/>
        </w:rPr>
      </w:pPr>
      <w:r>
        <w:rPr>
          <w:rFonts w:hint="eastAsia" w:ascii="仿宋" w:hAnsi="仿宋" w:eastAsia="仿宋" w:cs="仿宋"/>
          <w:szCs w:val="21"/>
        </w:rPr>
        <w:t>领会：对各章涉及的商务活动和相关概念有一定的理解。</w:t>
      </w:r>
    </w:p>
    <w:p w14:paraId="38979AE6">
      <w:pPr>
        <w:snapToGrid w:val="0"/>
        <w:rPr>
          <w:rFonts w:hint="eastAsia" w:ascii="仿宋" w:hAnsi="仿宋" w:eastAsia="仿宋" w:cs="仿宋"/>
          <w:szCs w:val="21"/>
        </w:rPr>
      </w:pPr>
      <w:r>
        <w:rPr>
          <w:rFonts w:hint="eastAsia" w:ascii="仿宋" w:hAnsi="仿宋" w:eastAsia="仿宋" w:cs="仿宋"/>
          <w:szCs w:val="21"/>
        </w:rPr>
        <w:t>简单应用：能运用阅读技巧读懂商务内容相关文章，运用所学词汇进行表达。</w:t>
      </w:r>
    </w:p>
    <w:p w14:paraId="2B1E49D7">
      <w:pPr>
        <w:snapToGrid w:val="0"/>
        <w:rPr>
          <w:rFonts w:hint="eastAsia" w:ascii="仿宋" w:hAnsi="仿宋" w:eastAsia="仿宋" w:cs="仿宋"/>
          <w:szCs w:val="21"/>
        </w:rPr>
      </w:pPr>
      <w:r>
        <w:rPr>
          <w:rFonts w:hint="eastAsia" w:ascii="仿宋" w:hAnsi="仿宋" w:eastAsia="仿宋" w:cs="仿宋"/>
          <w:szCs w:val="21"/>
        </w:rPr>
        <w:t>综合应用：理解作者意图，理清文章的风格和文体。</w:t>
      </w:r>
    </w:p>
    <w:p w14:paraId="4403803E">
      <w:pPr>
        <w:snapToGrid w:val="0"/>
        <w:rPr>
          <w:rFonts w:hint="eastAsia" w:ascii="仿宋" w:hAnsi="仿宋" w:eastAsia="仿宋" w:cs="仿宋"/>
          <w:b/>
          <w:szCs w:val="21"/>
        </w:rPr>
      </w:pPr>
    </w:p>
    <w:p w14:paraId="555B9AC5">
      <w:pPr>
        <w:snapToGrid w:val="0"/>
        <w:ind w:firstLine="422" w:firstLineChars="200"/>
        <w:jc w:val="center"/>
        <w:rPr>
          <w:rFonts w:hint="eastAsia" w:ascii="仿宋" w:hAnsi="仿宋" w:eastAsia="仿宋" w:cs="仿宋"/>
          <w:b/>
          <w:kern w:val="0"/>
          <w:szCs w:val="21"/>
        </w:rPr>
      </w:pPr>
      <w:r>
        <w:rPr>
          <w:rFonts w:hint="eastAsia" w:ascii="仿宋" w:hAnsi="仿宋" w:eastAsia="仿宋" w:cs="仿宋"/>
          <w:b/>
          <w:kern w:val="0"/>
          <w:szCs w:val="21"/>
        </w:rPr>
        <w:t>Ⅲ  课程内容与考核要求</w:t>
      </w:r>
    </w:p>
    <w:p w14:paraId="68A50785">
      <w:pPr>
        <w:snapToGrid w:val="0"/>
        <w:ind w:firstLine="422" w:firstLineChars="200"/>
        <w:jc w:val="center"/>
        <w:rPr>
          <w:rFonts w:hint="eastAsia" w:ascii="仿宋" w:hAnsi="仿宋" w:eastAsia="仿宋" w:cs="仿宋"/>
          <w:b/>
          <w:kern w:val="0"/>
          <w:szCs w:val="21"/>
        </w:rPr>
      </w:pPr>
    </w:p>
    <w:p w14:paraId="364D6603">
      <w:pPr>
        <w:snapToGrid w:val="0"/>
        <w:ind w:firstLine="420" w:firstLineChars="200"/>
        <w:jc w:val="center"/>
        <w:rPr>
          <w:rFonts w:hint="eastAsia" w:ascii="仿宋" w:hAnsi="仿宋" w:eastAsia="仿宋" w:cs="仿宋"/>
          <w:szCs w:val="21"/>
        </w:rPr>
      </w:pPr>
      <w:r>
        <w:rPr>
          <w:rFonts w:hint="eastAsia" w:ascii="仿宋" w:hAnsi="仿宋" w:eastAsia="仿宋" w:cs="仿宋"/>
          <w:szCs w:val="21"/>
        </w:rPr>
        <w:t>Unit 1  Work and travel</w:t>
      </w:r>
    </w:p>
    <w:p w14:paraId="27D8F717">
      <w:pPr>
        <w:snapToGrid w:val="0"/>
        <w:ind w:firstLine="420" w:firstLineChars="200"/>
        <w:jc w:val="center"/>
        <w:rPr>
          <w:rFonts w:hint="eastAsia" w:ascii="仿宋" w:hAnsi="仿宋" w:eastAsia="仿宋" w:cs="仿宋"/>
          <w:szCs w:val="21"/>
        </w:rPr>
      </w:pPr>
    </w:p>
    <w:p w14:paraId="524F50E3">
      <w:pPr>
        <w:snapToGrid w:val="0"/>
        <w:ind w:firstLine="422" w:firstLineChars="200"/>
        <w:rPr>
          <w:rFonts w:hint="eastAsia" w:ascii="仿宋" w:hAnsi="仿宋" w:eastAsia="仿宋" w:cs="仿宋"/>
          <w:b/>
          <w:szCs w:val="21"/>
        </w:rPr>
      </w:pPr>
      <w:r>
        <w:rPr>
          <w:rFonts w:hint="eastAsia" w:ascii="仿宋" w:hAnsi="仿宋" w:eastAsia="仿宋" w:cs="仿宋"/>
          <w:b/>
          <w:szCs w:val="21"/>
        </w:rPr>
        <w:t>一、学习目的与要求</w:t>
      </w:r>
    </w:p>
    <w:p w14:paraId="47DEFF76">
      <w:pPr>
        <w:snapToGrid w:val="0"/>
        <w:ind w:firstLine="440"/>
        <w:rPr>
          <w:rFonts w:hint="eastAsia" w:ascii="仿宋" w:hAnsi="仿宋" w:eastAsia="仿宋" w:cs="仿宋"/>
          <w:szCs w:val="21"/>
        </w:rPr>
      </w:pPr>
      <w:r>
        <w:rPr>
          <w:rFonts w:hint="eastAsia" w:ascii="仿宋" w:hAnsi="仿宋" w:eastAsia="仿宋" w:cs="仿宋"/>
          <w:szCs w:val="21"/>
        </w:rPr>
        <w:t>能够熟悉了解 “workcation工作度假”模式，包括该模式的起源、发展、具体运作流程以及优势，并熟练运用语言实现跨文化商务交流中关于工作与旅行安排的沟通能力培养。</w:t>
      </w:r>
    </w:p>
    <w:p w14:paraId="50FB3A64">
      <w:pPr>
        <w:snapToGrid w:val="0"/>
        <w:ind w:firstLine="422" w:firstLineChars="200"/>
        <w:rPr>
          <w:rFonts w:hint="eastAsia" w:ascii="仿宋" w:hAnsi="仿宋" w:eastAsia="仿宋" w:cs="仿宋"/>
          <w:b/>
          <w:szCs w:val="21"/>
        </w:rPr>
      </w:pPr>
      <w:r>
        <w:rPr>
          <w:rFonts w:hint="eastAsia" w:ascii="仿宋" w:hAnsi="仿宋" w:eastAsia="仿宋" w:cs="仿宋"/>
          <w:b/>
          <w:szCs w:val="21"/>
        </w:rPr>
        <w:t>二、课程内容</w:t>
      </w:r>
    </w:p>
    <w:p w14:paraId="50FBF714">
      <w:pPr>
        <w:snapToGrid w:val="0"/>
        <w:ind w:firstLine="420" w:firstLineChars="200"/>
        <w:rPr>
          <w:rFonts w:hint="eastAsia" w:ascii="仿宋" w:hAnsi="仿宋" w:eastAsia="仿宋" w:cs="仿宋"/>
          <w:szCs w:val="21"/>
        </w:rPr>
      </w:pPr>
      <w:r>
        <w:rPr>
          <w:rFonts w:hint="eastAsia" w:ascii="仿宋" w:hAnsi="仿宋" w:eastAsia="仿宋" w:cs="仿宋"/>
          <w:szCs w:val="21"/>
        </w:rPr>
        <w:t>（一）阅读理解</w:t>
      </w:r>
    </w:p>
    <w:p w14:paraId="6D42918E">
      <w:pPr>
        <w:snapToGrid w:val="0"/>
        <w:ind w:firstLine="420" w:firstLineChars="200"/>
        <w:rPr>
          <w:rFonts w:hint="eastAsia" w:ascii="仿宋" w:hAnsi="仿宋" w:eastAsia="仿宋" w:cs="仿宋"/>
          <w:szCs w:val="21"/>
        </w:rPr>
      </w:pPr>
      <w:r>
        <w:rPr>
          <w:rFonts w:hint="eastAsia" w:ascii="仿宋" w:hAnsi="仿宋" w:eastAsia="仿宋" w:cs="仿宋"/>
          <w:szCs w:val="21"/>
        </w:rPr>
        <w:t xml:space="preserve">Text A—Half work, half vacation: Meet the </w:t>
      </w:r>
      <w:r>
        <w:rPr>
          <w:rFonts w:ascii="仿宋" w:hAnsi="仿宋" w:eastAsia="仿宋" w:cs="仿宋"/>
          <w:szCs w:val="21"/>
        </w:rPr>
        <w:t>“</w:t>
      </w:r>
      <w:r>
        <w:rPr>
          <w:rFonts w:hint="eastAsia" w:ascii="仿宋" w:hAnsi="仿宋" w:eastAsia="仿宋" w:cs="仿宋"/>
          <w:szCs w:val="21"/>
        </w:rPr>
        <w:t>workcation</w:t>
      </w:r>
      <w:r>
        <w:rPr>
          <w:rFonts w:ascii="仿宋" w:hAnsi="仿宋" w:eastAsia="仿宋" w:cs="仿宋"/>
          <w:szCs w:val="21"/>
        </w:rPr>
        <w:t>”</w:t>
      </w:r>
    </w:p>
    <w:p w14:paraId="2DD6E5E1">
      <w:pPr>
        <w:snapToGrid w:val="0"/>
        <w:ind w:firstLine="420" w:firstLineChars="200"/>
        <w:rPr>
          <w:rFonts w:hint="eastAsia" w:ascii="仿宋" w:hAnsi="仿宋" w:eastAsia="仿宋" w:cs="仿宋"/>
          <w:szCs w:val="21"/>
        </w:rPr>
      </w:pPr>
      <w:r>
        <w:rPr>
          <w:rFonts w:hint="eastAsia" w:ascii="仿宋" w:hAnsi="仿宋" w:eastAsia="仿宋" w:cs="仿宋"/>
          <w:szCs w:val="21"/>
        </w:rPr>
        <w:t>Text B—The Uber workcation</w:t>
      </w:r>
    </w:p>
    <w:p w14:paraId="0178196A">
      <w:pPr>
        <w:snapToGrid w:val="0"/>
        <w:ind w:firstLine="420" w:firstLineChars="200"/>
        <w:rPr>
          <w:rFonts w:hint="eastAsia" w:ascii="仿宋" w:hAnsi="仿宋" w:eastAsia="仿宋" w:cs="仿宋"/>
          <w:szCs w:val="21"/>
        </w:rPr>
      </w:pPr>
      <w:r>
        <w:rPr>
          <w:rFonts w:hint="eastAsia" w:ascii="仿宋" w:hAnsi="仿宋" w:eastAsia="仿宋" w:cs="仿宋"/>
          <w:szCs w:val="21"/>
        </w:rPr>
        <w:t>（二）阅读策略--Inferring word meaning via word formation knowledge</w:t>
      </w:r>
    </w:p>
    <w:p w14:paraId="54C97B32">
      <w:pPr>
        <w:snapToGrid w:val="0"/>
        <w:ind w:firstLine="420" w:firstLineChars="200"/>
        <w:rPr>
          <w:rFonts w:hint="eastAsia" w:ascii="仿宋" w:hAnsi="仿宋" w:eastAsia="仿宋" w:cs="仿宋"/>
          <w:szCs w:val="21"/>
        </w:rPr>
      </w:pPr>
      <w:r>
        <w:rPr>
          <w:rFonts w:hint="eastAsia" w:ascii="仿宋" w:hAnsi="仿宋" w:eastAsia="仿宋" w:cs="仿宋"/>
          <w:szCs w:val="21"/>
        </w:rPr>
        <w:t>通过构词法知识推断词义，具体方法 : Blending, Compounding, Clipping, Affixation, 以Text A 中的例子用来说明。</w:t>
      </w:r>
    </w:p>
    <w:p w14:paraId="5088032E">
      <w:pPr>
        <w:snapToGrid w:val="0"/>
        <w:ind w:firstLine="422" w:firstLineChars="200"/>
        <w:rPr>
          <w:rFonts w:hint="eastAsia" w:ascii="仿宋" w:hAnsi="仿宋" w:eastAsia="仿宋" w:cs="仿宋"/>
          <w:b/>
          <w:szCs w:val="21"/>
        </w:rPr>
      </w:pPr>
      <w:r>
        <w:rPr>
          <w:rFonts w:hint="eastAsia" w:ascii="仿宋" w:hAnsi="仿宋" w:eastAsia="仿宋" w:cs="仿宋"/>
          <w:b/>
          <w:szCs w:val="21"/>
        </w:rPr>
        <w:t>三、考核知识点与考核要求</w:t>
      </w:r>
    </w:p>
    <w:p w14:paraId="0CEEE9A2">
      <w:pPr>
        <w:snapToGrid w:val="0"/>
        <w:ind w:firstLine="555"/>
        <w:rPr>
          <w:rFonts w:hint="eastAsia" w:ascii="仿宋" w:hAnsi="仿宋" w:eastAsia="仿宋" w:cs="仿宋"/>
          <w:szCs w:val="21"/>
        </w:rPr>
      </w:pPr>
      <w:r>
        <w:rPr>
          <w:rFonts w:hint="eastAsia" w:ascii="仿宋" w:hAnsi="仿宋" w:eastAsia="仿宋" w:cs="仿宋"/>
          <w:szCs w:val="21"/>
        </w:rPr>
        <w:t>（一）阅读理解</w:t>
      </w:r>
    </w:p>
    <w:p w14:paraId="4485B13C">
      <w:pPr>
        <w:snapToGrid w:val="0"/>
        <w:ind w:firstLine="420" w:firstLineChars="200"/>
        <w:rPr>
          <w:rFonts w:hint="eastAsia" w:ascii="仿宋" w:hAnsi="仿宋" w:eastAsia="仿宋" w:cs="仿宋"/>
          <w:szCs w:val="21"/>
        </w:rPr>
      </w:pPr>
      <w:r>
        <w:rPr>
          <w:rFonts w:hint="eastAsia" w:ascii="仿宋" w:hAnsi="仿宋" w:eastAsia="仿宋" w:cs="仿宋"/>
          <w:szCs w:val="21"/>
        </w:rPr>
        <w:t>识记：工作安排及出行等相关词汇、句法和篇章方面的语言知识。</w:t>
      </w:r>
    </w:p>
    <w:p w14:paraId="57ED2C47">
      <w:pPr>
        <w:snapToGrid w:val="0"/>
        <w:ind w:firstLine="420" w:firstLineChars="200"/>
        <w:rPr>
          <w:rFonts w:hint="eastAsia" w:ascii="仿宋" w:hAnsi="仿宋" w:eastAsia="仿宋" w:cs="仿宋"/>
          <w:szCs w:val="21"/>
        </w:rPr>
      </w:pPr>
      <w:r>
        <w:rPr>
          <w:rFonts w:hint="eastAsia" w:ascii="仿宋" w:hAnsi="仿宋" w:eastAsia="仿宋" w:cs="仿宋"/>
          <w:szCs w:val="21"/>
        </w:rPr>
        <w:t>领会：与工作安排、出差等话题相关的商务背景知识和相关概念。</w:t>
      </w:r>
    </w:p>
    <w:p w14:paraId="40C885B2">
      <w:pPr>
        <w:snapToGrid w:val="0"/>
        <w:ind w:firstLine="555"/>
        <w:rPr>
          <w:rFonts w:hint="eastAsia" w:ascii="仿宋" w:hAnsi="仿宋" w:eastAsia="仿宋" w:cs="仿宋"/>
          <w:szCs w:val="21"/>
        </w:rPr>
      </w:pPr>
      <w:r>
        <w:rPr>
          <w:rFonts w:hint="eastAsia" w:ascii="仿宋" w:hAnsi="仿宋" w:eastAsia="仿宋" w:cs="仿宋"/>
          <w:szCs w:val="21"/>
        </w:rPr>
        <w:t>（二）阅读策略</w:t>
      </w:r>
    </w:p>
    <w:p w14:paraId="67BDD8B3">
      <w:pPr>
        <w:snapToGrid w:val="0"/>
        <w:ind w:firstLine="420" w:firstLineChars="200"/>
        <w:rPr>
          <w:rFonts w:hint="eastAsia" w:ascii="仿宋" w:hAnsi="仿宋" w:eastAsia="仿宋" w:cs="仿宋"/>
          <w:szCs w:val="21"/>
        </w:rPr>
      </w:pPr>
      <w:r>
        <w:rPr>
          <w:rFonts w:hint="eastAsia" w:ascii="仿宋" w:hAnsi="仿宋" w:eastAsia="仿宋" w:cs="仿宋"/>
          <w:szCs w:val="21"/>
        </w:rPr>
        <w:t>简单应用：能运用构词方法推测阅读材料中不认识的词。</w:t>
      </w:r>
    </w:p>
    <w:p w14:paraId="792F3F76">
      <w:pPr>
        <w:snapToGrid w:val="0"/>
        <w:ind w:firstLine="420" w:firstLineChars="200"/>
        <w:rPr>
          <w:rFonts w:hint="eastAsia" w:ascii="仿宋" w:hAnsi="仿宋" w:eastAsia="仿宋" w:cs="仿宋"/>
          <w:szCs w:val="21"/>
        </w:rPr>
      </w:pPr>
      <w:r>
        <w:rPr>
          <w:rFonts w:hint="eastAsia" w:ascii="仿宋" w:hAnsi="仿宋" w:eastAsia="仿宋" w:cs="仿宋"/>
          <w:szCs w:val="21"/>
        </w:rPr>
        <w:t>综合应用：阅读中，遇到不认识的词汇可以通过构词方法对文章内容进行理解，读懂并分析与工作旅行相关的商务知识的文章，准确提取关键信息。理解作者意图，理清文章的风格和文体。</w:t>
      </w:r>
    </w:p>
    <w:p w14:paraId="24A29C69">
      <w:pPr>
        <w:snapToGrid w:val="0"/>
        <w:ind w:firstLine="422" w:firstLineChars="200"/>
        <w:rPr>
          <w:rFonts w:hint="eastAsia" w:ascii="仿宋" w:hAnsi="仿宋" w:eastAsia="仿宋" w:cs="仿宋"/>
          <w:b/>
          <w:szCs w:val="21"/>
        </w:rPr>
      </w:pPr>
      <w:r>
        <w:rPr>
          <w:rFonts w:hint="eastAsia" w:ascii="仿宋" w:hAnsi="仿宋" w:eastAsia="仿宋" w:cs="仿宋"/>
          <w:b/>
          <w:szCs w:val="21"/>
        </w:rPr>
        <w:t>四、本章重点、难点</w:t>
      </w:r>
    </w:p>
    <w:p w14:paraId="0BE92288">
      <w:pPr>
        <w:snapToGrid w:val="0"/>
        <w:ind w:firstLine="420" w:firstLineChars="200"/>
        <w:rPr>
          <w:rFonts w:hint="eastAsia" w:ascii="仿宋" w:hAnsi="仿宋" w:eastAsia="仿宋" w:cs="仿宋"/>
          <w:szCs w:val="21"/>
        </w:rPr>
      </w:pPr>
      <w:r>
        <w:rPr>
          <w:rFonts w:hint="eastAsia" w:ascii="仿宋" w:hAnsi="仿宋" w:eastAsia="仿宋" w:cs="仿宋"/>
          <w:szCs w:val="21"/>
        </w:rPr>
        <w:t>重点：商务背景下的语言运用，阅读理解文本同时熟练运用阅读策略--通过构词法知识推断词义。</w:t>
      </w:r>
    </w:p>
    <w:p w14:paraId="01B7CBD4">
      <w:pPr>
        <w:snapToGrid w:val="0"/>
        <w:ind w:firstLine="420" w:firstLineChars="200"/>
        <w:rPr>
          <w:rFonts w:hint="eastAsia" w:ascii="仿宋" w:hAnsi="仿宋" w:eastAsia="仿宋" w:cs="仿宋"/>
          <w:szCs w:val="21"/>
        </w:rPr>
      </w:pPr>
      <w:r>
        <w:rPr>
          <w:rFonts w:hint="eastAsia" w:ascii="仿宋" w:hAnsi="仿宋" w:eastAsia="仿宋" w:cs="仿宋"/>
          <w:szCs w:val="21"/>
        </w:rPr>
        <w:t>难点：商务英语专业学生熟悉商务工作旅行的英语描述，提升在实际商务情境中的理解和应对能力。</w:t>
      </w:r>
    </w:p>
    <w:p w14:paraId="311722E7">
      <w:pPr>
        <w:snapToGrid w:val="0"/>
        <w:ind w:firstLine="422" w:firstLineChars="200"/>
        <w:rPr>
          <w:rFonts w:hint="eastAsia" w:ascii="仿宋" w:hAnsi="仿宋" w:eastAsia="仿宋" w:cs="仿宋"/>
          <w:b/>
          <w:szCs w:val="21"/>
        </w:rPr>
      </w:pPr>
    </w:p>
    <w:p w14:paraId="03133685">
      <w:pPr>
        <w:snapToGrid w:val="0"/>
        <w:ind w:firstLine="420" w:firstLineChars="200"/>
        <w:jc w:val="center"/>
        <w:rPr>
          <w:rFonts w:hint="eastAsia" w:ascii="仿宋" w:hAnsi="仿宋" w:eastAsia="仿宋" w:cs="仿宋"/>
          <w:szCs w:val="21"/>
        </w:rPr>
      </w:pPr>
      <w:r>
        <w:rPr>
          <w:rFonts w:hint="eastAsia" w:ascii="仿宋" w:hAnsi="仿宋" w:eastAsia="仿宋" w:cs="仿宋"/>
          <w:szCs w:val="21"/>
        </w:rPr>
        <w:t>Unit 2  Business Dining</w:t>
      </w:r>
    </w:p>
    <w:p w14:paraId="2D8594CB">
      <w:pPr>
        <w:snapToGrid w:val="0"/>
        <w:ind w:firstLine="420" w:firstLineChars="200"/>
        <w:jc w:val="center"/>
        <w:rPr>
          <w:rFonts w:hint="eastAsia" w:ascii="仿宋" w:hAnsi="仿宋" w:eastAsia="仿宋" w:cs="仿宋"/>
          <w:szCs w:val="21"/>
        </w:rPr>
      </w:pPr>
    </w:p>
    <w:p w14:paraId="131F5022">
      <w:pPr>
        <w:snapToGrid w:val="0"/>
        <w:ind w:firstLine="422" w:firstLineChars="200"/>
        <w:rPr>
          <w:rFonts w:hint="eastAsia" w:ascii="仿宋" w:hAnsi="仿宋" w:eastAsia="仿宋" w:cs="仿宋"/>
          <w:b/>
          <w:szCs w:val="21"/>
        </w:rPr>
      </w:pPr>
      <w:r>
        <w:rPr>
          <w:rFonts w:hint="eastAsia" w:ascii="仿宋" w:hAnsi="仿宋" w:eastAsia="仿宋" w:cs="仿宋"/>
          <w:b/>
          <w:szCs w:val="21"/>
        </w:rPr>
        <w:t>一、学习目的与要求</w:t>
      </w:r>
    </w:p>
    <w:p w14:paraId="3351DB39">
      <w:pPr>
        <w:snapToGrid w:val="0"/>
        <w:rPr>
          <w:rFonts w:hint="eastAsia" w:ascii="仿宋" w:hAnsi="仿宋" w:eastAsia="仿宋" w:cs="仿宋"/>
          <w:szCs w:val="21"/>
        </w:rPr>
      </w:pPr>
      <w:r>
        <w:rPr>
          <w:rFonts w:hint="eastAsia" w:ascii="仿宋" w:hAnsi="仿宋" w:eastAsia="仿宋" w:cs="仿宋"/>
          <w:b/>
          <w:szCs w:val="21"/>
        </w:rPr>
        <w:t xml:space="preserve">    </w:t>
      </w:r>
      <w:r>
        <w:rPr>
          <w:rFonts w:hint="eastAsia" w:ascii="仿宋" w:hAnsi="仿宋" w:eastAsia="仿宋" w:cs="仿宋"/>
          <w:szCs w:val="21"/>
        </w:rPr>
        <w:t>了解不同国家商务礼仪和商务用餐在国际商务场合中的重要性，并理解组织成功的商务晚宴的必要因素。</w:t>
      </w:r>
    </w:p>
    <w:p w14:paraId="6653F8BC">
      <w:pPr>
        <w:snapToGrid w:val="0"/>
        <w:ind w:firstLine="422" w:firstLineChars="200"/>
        <w:rPr>
          <w:rFonts w:hint="eastAsia" w:ascii="仿宋" w:hAnsi="仿宋" w:eastAsia="仿宋" w:cs="仿宋"/>
          <w:b/>
          <w:szCs w:val="21"/>
        </w:rPr>
      </w:pPr>
      <w:r>
        <w:rPr>
          <w:rFonts w:hint="eastAsia" w:ascii="仿宋" w:hAnsi="仿宋" w:eastAsia="仿宋" w:cs="仿宋"/>
          <w:b/>
          <w:szCs w:val="21"/>
        </w:rPr>
        <w:t>二、课程内容</w:t>
      </w:r>
    </w:p>
    <w:p w14:paraId="3E7A228F">
      <w:pPr>
        <w:snapToGrid w:val="0"/>
        <w:ind w:firstLine="420" w:firstLineChars="200"/>
        <w:rPr>
          <w:rFonts w:hint="eastAsia" w:ascii="仿宋" w:hAnsi="仿宋" w:eastAsia="仿宋" w:cs="仿宋"/>
          <w:szCs w:val="21"/>
        </w:rPr>
      </w:pPr>
      <w:r>
        <w:rPr>
          <w:rFonts w:hint="eastAsia" w:ascii="仿宋" w:hAnsi="仿宋" w:eastAsia="仿宋" w:cs="仿宋"/>
          <w:szCs w:val="21"/>
        </w:rPr>
        <w:t>（一）阅读理解</w:t>
      </w:r>
    </w:p>
    <w:p w14:paraId="6E8C8EC1">
      <w:pPr>
        <w:snapToGrid w:val="0"/>
        <w:ind w:firstLine="420" w:firstLineChars="200"/>
        <w:rPr>
          <w:rFonts w:hint="eastAsia" w:ascii="仿宋" w:hAnsi="仿宋" w:eastAsia="仿宋" w:cs="仿宋"/>
          <w:szCs w:val="21"/>
        </w:rPr>
      </w:pPr>
      <w:r>
        <w:rPr>
          <w:rFonts w:hint="eastAsia" w:ascii="仿宋" w:hAnsi="仿宋" w:eastAsia="仿宋" w:cs="仿宋"/>
          <w:szCs w:val="21"/>
        </w:rPr>
        <w:t xml:space="preserve">Text A—Ingredients of a successful </w:t>
      </w:r>
      <w:r>
        <w:rPr>
          <w:rFonts w:ascii="仿宋" w:hAnsi="仿宋" w:eastAsia="仿宋" w:cs="仿宋"/>
          <w:szCs w:val="21"/>
        </w:rPr>
        <w:t>business</w:t>
      </w:r>
      <w:r>
        <w:rPr>
          <w:rFonts w:hint="eastAsia" w:ascii="仿宋" w:hAnsi="仿宋" w:eastAsia="仿宋" w:cs="仿宋"/>
          <w:szCs w:val="21"/>
        </w:rPr>
        <w:t xml:space="preserve"> dinner</w:t>
      </w:r>
    </w:p>
    <w:p w14:paraId="214D74E8">
      <w:pPr>
        <w:snapToGrid w:val="0"/>
        <w:ind w:firstLine="420" w:firstLineChars="200"/>
        <w:rPr>
          <w:rFonts w:hint="eastAsia" w:ascii="仿宋" w:hAnsi="仿宋" w:eastAsia="仿宋" w:cs="仿宋"/>
          <w:szCs w:val="21"/>
        </w:rPr>
      </w:pPr>
      <w:r>
        <w:rPr>
          <w:rFonts w:hint="eastAsia" w:ascii="仿宋" w:hAnsi="仿宋" w:eastAsia="仿宋" w:cs="仿宋"/>
          <w:szCs w:val="21"/>
        </w:rPr>
        <w:t>Text B—Chinese dining etiquette</w:t>
      </w:r>
    </w:p>
    <w:p w14:paraId="687E528D">
      <w:pPr>
        <w:snapToGrid w:val="0"/>
        <w:ind w:firstLine="420" w:firstLineChars="200"/>
        <w:rPr>
          <w:rFonts w:hint="eastAsia" w:ascii="仿宋" w:hAnsi="仿宋" w:eastAsia="仿宋" w:cs="仿宋"/>
          <w:szCs w:val="21"/>
        </w:rPr>
      </w:pPr>
      <w:r>
        <w:rPr>
          <w:rFonts w:hint="eastAsia" w:ascii="仿宋" w:hAnsi="仿宋" w:eastAsia="仿宋" w:cs="仿宋"/>
          <w:szCs w:val="21"/>
        </w:rPr>
        <w:t>（二）阅读策略</w:t>
      </w:r>
      <w:r>
        <w:rPr>
          <w:rFonts w:ascii="仿宋" w:hAnsi="仿宋" w:eastAsia="仿宋" w:cs="仿宋"/>
          <w:szCs w:val="21"/>
        </w:rPr>
        <w:t>—</w:t>
      </w:r>
      <w:r>
        <w:rPr>
          <w:rFonts w:hint="eastAsia" w:ascii="仿宋" w:hAnsi="仿宋" w:eastAsia="仿宋" w:cs="仿宋"/>
          <w:szCs w:val="21"/>
        </w:rPr>
        <w:t xml:space="preserve"> Inferring word meaning via synonyms and examples</w:t>
      </w:r>
    </w:p>
    <w:p w14:paraId="6918A10A">
      <w:pPr>
        <w:snapToGrid w:val="0"/>
        <w:ind w:firstLine="420" w:firstLineChars="200"/>
        <w:rPr>
          <w:rFonts w:hint="eastAsia" w:ascii="仿宋" w:hAnsi="仿宋" w:eastAsia="仿宋" w:cs="仿宋"/>
          <w:szCs w:val="21"/>
        </w:rPr>
      </w:pPr>
      <w:r>
        <w:rPr>
          <w:rFonts w:hint="eastAsia" w:ascii="仿宋" w:hAnsi="仿宋" w:eastAsia="仿宋" w:cs="仿宋"/>
          <w:szCs w:val="21"/>
        </w:rPr>
        <w:t>通过同义词和例子推断词义, 以Text A 中的例子用来说明。</w:t>
      </w:r>
    </w:p>
    <w:p w14:paraId="6833B2C6">
      <w:pPr>
        <w:snapToGrid w:val="0"/>
        <w:ind w:firstLine="422" w:firstLineChars="200"/>
        <w:rPr>
          <w:rFonts w:hint="eastAsia" w:ascii="仿宋" w:hAnsi="仿宋" w:eastAsia="仿宋" w:cs="仿宋"/>
          <w:b/>
          <w:szCs w:val="21"/>
        </w:rPr>
      </w:pPr>
      <w:r>
        <w:rPr>
          <w:rFonts w:hint="eastAsia" w:ascii="仿宋" w:hAnsi="仿宋" w:eastAsia="仿宋" w:cs="仿宋"/>
          <w:b/>
          <w:szCs w:val="21"/>
        </w:rPr>
        <w:t>三、考核知识点与考核要求</w:t>
      </w:r>
    </w:p>
    <w:p w14:paraId="225E4DBE">
      <w:pPr>
        <w:snapToGrid w:val="0"/>
        <w:ind w:firstLine="555"/>
        <w:rPr>
          <w:rFonts w:hint="eastAsia" w:ascii="仿宋" w:hAnsi="仿宋" w:eastAsia="仿宋" w:cs="仿宋"/>
          <w:szCs w:val="21"/>
        </w:rPr>
      </w:pPr>
      <w:r>
        <w:rPr>
          <w:rFonts w:hint="eastAsia" w:ascii="仿宋" w:hAnsi="仿宋" w:eastAsia="仿宋" w:cs="仿宋"/>
          <w:szCs w:val="21"/>
        </w:rPr>
        <w:t>（一）阅读理解</w:t>
      </w:r>
    </w:p>
    <w:p w14:paraId="16D93683">
      <w:pPr>
        <w:snapToGrid w:val="0"/>
        <w:ind w:firstLine="555"/>
        <w:rPr>
          <w:rFonts w:hint="eastAsia" w:ascii="仿宋" w:hAnsi="仿宋" w:eastAsia="仿宋" w:cs="仿宋"/>
          <w:szCs w:val="21"/>
        </w:rPr>
      </w:pPr>
      <w:r>
        <w:rPr>
          <w:rFonts w:hint="eastAsia" w:ascii="仿宋" w:hAnsi="仿宋" w:eastAsia="仿宋" w:cs="仿宋"/>
          <w:szCs w:val="21"/>
        </w:rPr>
        <w:t>识记：商务礼仪及用餐方面的词汇、句法和篇章方面的英语语言知识。</w:t>
      </w:r>
    </w:p>
    <w:p w14:paraId="260CF3D1">
      <w:pPr>
        <w:snapToGrid w:val="0"/>
        <w:ind w:firstLine="555"/>
        <w:rPr>
          <w:rFonts w:hint="eastAsia" w:ascii="仿宋" w:hAnsi="仿宋" w:eastAsia="仿宋" w:cs="仿宋"/>
          <w:szCs w:val="21"/>
        </w:rPr>
      </w:pPr>
      <w:r>
        <w:rPr>
          <w:rFonts w:hint="eastAsia" w:ascii="仿宋" w:hAnsi="仿宋" w:eastAsia="仿宋" w:cs="仿宋"/>
          <w:szCs w:val="21"/>
        </w:rPr>
        <w:t>领会：商务礼仪与商务用餐方面相关的商务背景知识和意义等相关概念。</w:t>
      </w:r>
    </w:p>
    <w:p w14:paraId="59F2638E">
      <w:pPr>
        <w:snapToGrid w:val="0"/>
        <w:ind w:firstLine="555"/>
        <w:rPr>
          <w:rFonts w:hint="eastAsia" w:ascii="仿宋" w:hAnsi="仿宋" w:eastAsia="仿宋" w:cs="仿宋"/>
          <w:szCs w:val="21"/>
        </w:rPr>
      </w:pPr>
      <w:r>
        <w:rPr>
          <w:rFonts w:hint="eastAsia" w:ascii="仿宋" w:hAnsi="仿宋" w:eastAsia="仿宋" w:cs="仿宋"/>
          <w:szCs w:val="21"/>
        </w:rPr>
        <w:t>（二）阅读策略</w:t>
      </w:r>
    </w:p>
    <w:p w14:paraId="42E21521">
      <w:pPr>
        <w:snapToGrid w:val="0"/>
        <w:ind w:firstLine="555"/>
        <w:rPr>
          <w:rFonts w:hint="eastAsia" w:ascii="仿宋" w:hAnsi="仿宋" w:eastAsia="仿宋" w:cs="仿宋"/>
          <w:szCs w:val="21"/>
        </w:rPr>
      </w:pPr>
      <w:r>
        <w:rPr>
          <w:rFonts w:hint="eastAsia" w:ascii="仿宋" w:hAnsi="仿宋" w:eastAsia="仿宋" w:cs="仿宋"/>
          <w:szCs w:val="21"/>
        </w:rPr>
        <w:t>简单应用：能运用阅读技巧中的同义词和例子，理解文章大意，熟练表达</w:t>
      </w:r>
    </w:p>
    <w:p w14:paraId="765164F5">
      <w:pPr>
        <w:snapToGrid w:val="0"/>
        <w:ind w:firstLine="555"/>
        <w:rPr>
          <w:rFonts w:hint="eastAsia" w:ascii="仿宋" w:hAnsi="仿宋" w:eastAsia="仿宋" w:cs="仿宋"/>
          <w:szCs w:val="21"/>
        </w:rPr>
      </w:pPr>
      <w:r>
        <w:rPr>
          <w:rFonts w:hint="eastAsia" w:ascii="仿宋" w:hAnsi="仿宋" w:eastAsia="仿宋" w:cs="仿宋"/>
          <w:szCs w:val="21"/>
        </w:rPr>
        <w:t>综合应用：理解作者意图，理清文章的风格和文体</w:t>
      </w:r>
    </w:p>
    <w:p w14:paraId="2B9B0045">
      <w:pPr>
        <w:snapToGrid w:val="0"/>
        <w:ind w:firstLine="422" w:firstLineChars="200"/>
        <w:rPr>
          <w:rFonts w:hint="eastAsia" w:ascii="仿宋" w:hAnsi="仿宋" w:eastAsia="仿宋" w:cs="仿宋"/>
          <w:b/>
          <w:szCs w:val="21"/>
        </w:rPr>
      </w:pPr>
      <w:r>
        <w:rPr>
          <w:rFonts w:hint="eastAsia" w:ascii="仿宋" w:hAnsi="仿宋" w:eastAsia="仿宋" w:cs="仿宋"/>
          <w:b/>
          <w:szCs w:val="21"/>
        </w:rPr>
        <w:t>四、本章重点、难点</w:t>
      </w:r>
    </w:p>
    <w:p w14:paraId="746614E1">
      <w:pPr>
        <w:snapToGrid w:val="0"/>
        <w:ind w:firstLine="420" w:firstLineChars="200"/>
        <w:rPr>
          <w:rFonts w:hint="eastAsia" w:ascii="仿宋" w:hAnsi="仿宋" w:eastAsia="仿宋" w:cs="仿宋"/>
          <w:szCs w:val="21"/>
        </w:rPr>
      </w:pPr>
      <w:r>
        <w:rPr>
          <w:rFonts w:hint="eastAsia" w:ascii="仿宋" w:hAnsi="仿宋" w:eastAsia="仿宋" w:cs="仿宋"/>
          <w:szCs w:val="21"/>
        </w:rPr>
        <w:t>重点：商务用餐及安排中的语言运用，熟练运用阅读策略--同义词和例子推测生词含义，帮助理解文章。</w:t>
      </w:r>
    </w:p>
    <w:p w14:paraId="0B3BF653">
      <w:pPr>
        <w:snapToGrid w:val="0"/>
        <w:ind w:firstLine="420" w:firstLineChars="200"/>
        <w:rPr>
          <w:rFonts w:hint="eastAsia" w:ascii="仿宋" w:hAnsi="仿宋" w:eastAsia="仿宋" w:cs="仿宋"/>
          <w:szCs w:val="21"/>
        </w:rPr>
      </w:pPr>
      <w:r>
        <w:rPr>
          <w:rFonts w:hint="eastAsia" w:ascii="仿宋" w:hAnsi="仿宋" w:eastAsia="仿宋" w:cs="仿宋"/>
          <w:szCs w:val="21"/>
        </w:rPr>
        <w:t>难点：了解商务用餐在中西方文化中的差异，了解在国际商务场合中，商务用餐的安排，布置等注意事项。</w:t>
      </w:r>
    </w:p>
    <w:p w14:paraId="166587ED">
      <w:pPr>
        <w:snapToGrid w:val="0"/>
        <w:ind w:firstLine="420" w:firstLineChars="200"/>
        <w:jc w:val="center"/>
        <w:rPr>
          <w:rFonts w:hint="eastAsia" w:ascii="仿宋" w:hAnsi="仿宋" w:eastAsia="仿宋" w:cs="仿宋"/>
          <w:szCs w:val="21"/>
        </w:rPr>
      </w:pPr>
    </w:p>
    <w:p w14:paraId="501C444C">
      <w:pPr>
        <w:snapToGrid w:val="0"/>
        <w:ind w:firstLine="420" w:firstLineChars="200"/>
        <w:jc w:val="center"/>
        <w:rPr>
          <w:rFonts w:hint="eastAsia" w:ascii="仿宋" w:hAnsi="仿宋" w:eastAsia="仿宋" w:cs="仿宋"/>
          <w:szCs w:val="21"/>
        </w:rPr>
      </w:pPr>
      <w:r>
        <w:rPr>
          <w:rFonts w:hint="eastAsia" w:ascii="仿宋" w:hAnsi="仿宋" w:eastAsia="仿宋" w:cs="仿宋"/>
          <w:szCs w:val="21"/>
        </w:rPr>
        <w:t>Unit 3  Dress codes</w:t>
      </w:r>
    </w:p>
    <w:p w14:paraId="1C7AB430">
      <w:pPr>
        <w:snapToGrid w:val="0"/>
        <w:ind w:firstLine="420" w:firstLineChars="200"/>
        <w:jc w:val="center"/>
        <w:rPr>
          <w:rFonts w:hint="eastAsia" w:ascii="仿宋" w:hAnsi="仿宋" w:eastAsia="仿宋" w:cs="仿宋"/>
          <w:szCs w:val="21"/>
        </w:rPr>
      </w:pPr>
    </w:p>
    <w:p w14:paraId="6774F019">
      <w:pPr>
        <w:snapToGrid w:val="0"/>
        <w:ind w:firstLine="422" w:firstLineChars="200"/>
        <w:rPr>
          <w:rFonts w:hint="eastAsia" w:ascii="仿宋" w:hAnsi="仿宋" w:eastAsia="仿宋" w:cs="仿宋"/>
          <w:b/>
          <w:szCs w:val="21"/>
        </w:rPr>
      </w:pPr>
      <w:r>
        <w:rPr>
          <w:rFonts w:hint="eastAsia" w:ascii="仿宋" w:hAnsi="仿宋" w:eastAsia="仿宋" w:cs="仿宋"/>
          <w:b/>
          <w:szCs w:val="21"/>
        </w:rPr>
        <w:t>一、学习目的与要求</w:t>
      </w:r>
    </w:p>
    <w:p w14:paraId="0C2BDCC8">
      <w:pPr>
        <w:snapToGrid w:val="0"/>
        <w:rPr>
          <w:rFonts w:hint="eastAsia" w:ascii="仿宋" w:hAnsi="仿宋" w:eastAsia="仿宋" w:cs="仿宋"/>
          <w:szCs w:val="21"/>
        </w:rPr>
      </w:pPr>
      <w:r>
        <w:rPr>
          <w:rFonts w:hint="eastAsia" w:ascii="仿宋" w:hAnsi="仿宋" w:eastAsia="仿宋" w:cs="仿宋"/>
          <w:b/>
          <w:szCs w:val="21"/>
        </w:rPr>
        <w:t xml:space="preserve">    </w:t>
      </w:r>
      <w:r>
        <w:rPr>
          <w:rFonts w:hint="eastAsia" w:ascii="仿宋" w:hAnsi="仿宋" w:eastAsia="仿宋" w:cs="仿宋"/>
          <w:szCs w:val="21"/>
        </w:rPr>
        <w:t>了解不同国家的商务礼仪；理解商务活动中商务人员的着装要求及其重要意义；掌握相关阅读策略--通过单词的读音推断词义。</w:t>
      </w:r>
    </w:p>
    <w:p w14:paraId="09C19523">
      <w:pPr>
        <w:snapToGrid w:val="0"/>
        <w:ind w:firstLine="422" w:firstLineChars="200"/>
        <w:rPr>
          <w:rFonts w:hint="eastAsia" w:ascii="仿宋" w:hAnsi="仿宋" w:eastAsia="仿宋" w:cs="仿宋"/>
          <w:b/>
          <w:szCs w:val="21"/>
        </w:rPr>
      </w:pPr>
      <w:r>
        <w:rPr>
          <w:rFonts w:hint="eastAsia" w:ascii="仿宋" w:hAnsi="仿宋" w:eastAsia="仿宋" w:cs="仿宋"/>
          <w:b/>
          <w:szCs w:val="21"/>
        </w:rPr>
        <w:t>二、课程内容</w:t>
      </w:r>
    </w:p>
    <w:p w14:paraId="62832732">
      <w:pPr>
        <w:snapToGrid w:val="0"/>
        <w:ind w:firstLine="420" w:firstLineChars="200"/>
        <w:rPr>
          <w:rFonts w:hint="eastAsia" w:ascii="仿宋" w:hAnsi="仿宋" w:eastAsia="仿宋" w:cs="仿宋"/>
          <w:szCs w:val="21"/>
        </w:rPr>
      </w:pPr>
      <w:r>
        <w:rPr>
          <w:rFonts w:hint="eastAsia" w:ascii="仿宋" w:hAnsi="仿宋" w:eastAsia="仿宋" w:cs="仿宋"/>
          <w:szCs w:val="21"/>
        </w:rPr>
        <w:t>（一）阅读理解</w:t>
      </w:r>
    </w:p>
    <w:p w14:paraId="5C838DF1">
      <w:pPr>
        <w:snapToGrid w:val="0"/>
        <w:ind w:firstLine="420" w:firstLineChars="200"/>
        <w:rPr>
          <w:rFonts w:hint="eastAsia" w:ascii="仿宋" w:hAnsi="仿宋" w:eastAsia="仿宋" w:cs="仿宋"/>
          <w:szCs w:val="21"/>
        </w:rPr>
      </w:pPr>
      <w:r>
        <w:rPr>
          <w:rFonts w:hint="eastAsia" w:ascii="仿宋" w:hAnsi="仿宋" w:eastAsia="仿宋" w:cs="仿宋"/>
          <w:szCs w:val="21"/>
        </w:rPr>
        <w:t xml:space="preserve">Text A—Companies ease up a bit on </w:t>
      </w:r>
      <w:r>
        <w:rPr>
          <w:rFonts w:ascii="仿宋" w:hAnsi="仿宋" w:eastAsia="仿宋" w:cs="仿宋"/>
          <w:szCs w:val="21"/>
        </w:rPr>
        <w:t>workers’dres</w:t>
      </w:r>
      <w:r>
        <w:rPr>
          <w:rFonts w:hint="eastAsia" w:ascii="仿宋" w:hAnsi="仿宋" w:eastAsia="仿宋" w:cs="仿宋"/>
          <w:szCs w:val="21"/>
        </w:rPr>
        <w:t>s codes</w:t>
      </w:r>
    </w:p>
    <w:p w14:paraId="3DE93C27">
      <w:pPr>
        <w:snapToGrid w:val="0"/>
        <w:ind w:firstLine="420" w:firstLineChars="200"/>
        <w:rPr>
          <w:rFonts w:hint="eastAsia" w:ascii="仿宋" w:hAnsi="仿宋" w:eastAsia="仿宋" w:cs="仿宋"/>
          <w:szCs w:val="21"/>
        </w:rPr>
      </w:pPr>
      <w:r>
        <w:rPr>
          <w:rFonts w:hint="eastAsia" w:ascii="仿宋" w:hAnsi="仿宋" w:eastAsia="仿宋" w:cs="仿宋"/>
          <w:szCs w:val="21"/>
        </w:rPr>
        <w:t>Text B—Dress for success: The importance of your workplace attire</w:t>
      </w:r>
    </w:p>
    <w:p w14:paraId="4C4383D0">
      <w:pPr>
        <w:snapToGrid w:val="0"/>
        <w:ind w:firstLine="420" w:firstLineChars="200"/>
        <w:rPr>
          <w:rFonts w:hint="eastAsia" w:ascii="仿宋" w:hAnsi="仿宋" w:eastAsia="仿宋" w:cs="仿宋"/>
          <w:szCs w:val="21"/>
        </w:rPr>
      </w:pPr>
      <w:r>
        <w:rPr>
          <w:rFonts w:hint="eastAsia" w:ascii="仿宋" w:hAnsi="仿宋" w:eastAsia="仿宋" w:cs="仿宋"/>
          <w:szCs w:val="21"/>
        </w:rPr>
        <w:t>（二）阅读策略</w:t>
      </w:r>
      <w:r>
        <w:rPr>
          <w:rFonts w:ascii="仿宋" w:hAnsi="仿宋" w:eastAsia="仿宋" w:cs="仿宋"/>
          <w:szCs w:val="21"/>
        </w:rPr>
        <w:t>—</w:t>
      </w:r>
      <w:r>
        <w:rPr>
          <w:rFonts w:hint="eastAsia" w:ascii="仿宋" w:hAnsi="仿宋" w:eastAsia="仿宋" w:cs="仿宋"/>
          <w:szCs w:val="21"/>
        </w:rPr>
        <w:t>Inferring word meaning via word sounds通过单词的读音推断词义。</w:t>
      </w:r>
    </w:p>
    <w:p w14:paraId="51C27D63">
      <w:pPr>
        <w:snapToGrid w:val="0"/>
        <w:ind w:firstLine="420" w:firstLineChars="200"/>
        <w:rPr>
          <w:rFonts w:hint="eastAsia" w:ascii="仿宋" w:hAnsi="仿宋" w:eastAsia="仿宋" w:cs="仿宋"/>
          <w:szCs w:val="21"/>
        </w:rPr>
      </w:pPr>
      <w:r>
        <w:rPr>
          <w:rFonts w:hint="eastAsia" w:ascii="仿宋" w:hAnsi="仿宋" w:eastAsia="仿宋" w:cs="仿宋"/>
          <w:szCs w:val="21"/>
        </w:rPr>
        <w:t>一些英语词汇在翻译成中文时，会采用音译的方式，这样发音就会和它的中文表达方式相近，因此单词发音可以帮助推断词义。以Text A 中的例子用来说明。</w:t>
      </w:r>
    </w:p>
    <w:p w14:paraId="2D512146">
      <w:pPr>
        <w:snapToGrid w:val="0"/>
        <w:ind w:firstLine="422" w:firstLineChars="200"/>
        <w:rPr>
          <w:rFonts w:hint="eastAsia" w:ascii="仿宋" w:hAnsi="仿宋" w:eastAsia="仿宋" w:cs="仿宋"/>
          <w:b/>
          <w:szCs w:val="21"/>
        </w:rPr>
      </w:pPr>
      <w:r>
        <w:rPr>
          <w:rFonts w:hint="eastAsia" w:ascii="仿宋" w:hAnsi="仿宋" w:eastAsia="仿宋" w:cs="仿宋"/>
          <w:b/>
          <w:szCs w:val="21"/>
        </w:rPr>
        <w:t>三、考核知识点与考核要求</w:t>
      </w:r>
    </w:p>
    <w:p w14:paraId="1C7639E5">
      <w:pPr>
        <w:snapToGrid w:val="0"/>
        <w:ind w:firstLine="555"/>
        <w:rPr>
          <w:rFonts w:hint="eastAsia" w:ascii="仿宋" w:hAnsi="仿宋" w:eastAsia="仿宋" w:cs="仿宋"/>
          <w:szCs w:val="21"/>
        </w:rPr>
      </w:pPr>
      <w:r>
        <w:rPr>
          <w:rFonts w:hint="eastAsia" w:ascii="仿宋" w:hAnsi="仿宋" w:eastAsia="仿宋" w:cs="仿宋"/>
          <w:szCs w:val="21"/>
        </w:rPr>
        <w:t>（一）阅读理解</w:t>
      </w:r>
    </w:p>
    <w:p w14:paraId="7E97DA42">
      <w:pPr>
        <w:snapToGrid w:val="0"/>
        <w:ind w:firstLine="555"/>
        <w:rPr>
          <w:rFonts w:hint="eastAsia" w:ascii="仿宋" w:hAnsi="仿宋" w:eastAsia="仿宋" w:cs="仿宋"/>
          <w:szCs w:val="21"/>
        </w:rPr>
      </w:pPr>
      <w:r>
        <w:rPr>
          <w:rFonts w:hint="eastAsia" w:ascii="仿宋" w:hAnsi="仿宋" w:eastAsia="仿宋" w:cs="仿宋"/>
          <w:szCs w:val="21"/>
        </w:rPr>
        <w:t>识记：着装规范相关词汇、句法和篇章方面的英语语言知识</w:t>
      </w:r>
    </w:p>
    <w:p w14:paraId="229D0E8A">
      <w:pPr>
        <w:snapToGrid w:val="0"/>
        <w:ind w:firstLine="555"/>
        <w:rPr>
          <w:rFonts w:hint="eastAsia" w:ascii="仿宋" w:hAnsi="仿宋" w:eastAsia="仿宋" w:cs="仿宋"/>
          <w:szCs w:val="21"/>
        </w:rPr>
      </w:pPr>
      <w:r>
        <w:rPr>
          <w:rFonts w:hint="eastAsia" w:ascii="仿宋" w:hAnsi="仿宋" w:eastAsia="仿宋" w:cs="仿宋"/>
          <w:szCs w:val="21"/>
        </w:rPr>
        <w:t>领会：与着装规范及重要性相关的商务背景知识和相关概念</w:t>
      </w:r>
    </w:p>
    <w:p w14:paraId="7E4381A5">
      <w:pPr>
        <w:snapToGrid w:val="0"/>
        <w:ind w:firstLine="555"/>
        <w:rPr>
          <w:rFonts w:hint="eastAsia" w:ascii="仿宋" w:hAnsi="仿宋" w:eastAsia="仿宋" w:cs="仿宋"/>
          <w:szCs w:val="21"/>
        </w:rPr>
      </w:pPr>
      <w:r>
        <w:rPr>
          <w:rFonts w:hint="eastAsia" w:ascii="仿宋" w:hAnsi="仿宋" w:eastAsia="仿宋" w:cs="仿宋"/>
          <w:szCs w:val="21"/>
        </w:rPr>
        <w:t>（二）阅读策略</w:t>
      </w:r>
    </w:p>
    <w:p w14:paraId="7ED19C03">
      <w:pPr>
        <w:snapToGrid w:val="0"/>
        <w:ind w:firstLine="630" w:firstLineChars="300"/>
        <w:rPr>
          <w:rFonts w:hint="eastAsia" w:ascii="仿宋" w:hAnsi="仿宋" w:eastAsia="仿宋" w:cs="仿宋"/>
          <w:szCs w:val="21"/>
        </w:rPr>
      </w:pPr>
      <w:r>
        <w:rPr>
          <w:rFonts w:hint="eastAsia" w:ascii="仿宋" w:hAnsi="仿宋" w:eastAsia="仿宋" w:cs="仿宋"/>
          <w:szCs w:val="21"/>
        </w:rPr>
        <w:t>简单应用：单词发音推断词义，掌握一些音译词</w:t>
      </w:r>
    </w:p>
    <w:p w14:paraId="4A5B0FB5">
      <w:pPr>
        <w:snapToGrid w:val="0"/>
        <w:ind w:firstLine="630" w:firstLineChars="300"/>
        <w:rPr>
          <w:rFonts w:hint="eastAsia" w:ascii="仿宋" w:hAnsi="仿宋" w:eastAsia="仿宋" w:cs="仿宋"/>
          <w:szCs w:val="21"/>
        </w:rPr>
      </w:pPr>
      <w:r>
        <w:rPr>
          <w:rFonts w:hint="eastAsia" w:ascii="仿宋" w:hAnsi="仿宋" w:eastAsia="仿宋" w:cs="仿宋"/>
          <w:szCs w:val="21"/>
        </w:rPr>
        <w:t>综合应用：在商务对话和口语表达中迅速理解及分辨出音译的词汇，不会影响到具体的语言表达。</w:t>
      </w:r>
    </w:p>
    <w:p w14:paraId="22766CE5">
      <w:pPr>
        <w:snapToGrid w:val="0"/>
        <w:ind w:firstLine="422" w:firstLineChars="200"/>
        <w:rPr>
          <w:rFonts w:hint="eastAsia" w:ascii="仿宋" w:hAnsi="仿宋" w:eastAsia="仿宋" w:cs="仿宋"/>
          <w:b/>
          <w:szCs w:val="21"/>
        </w:rPr>
      </w:pPr>
      <w:r>
        <w:rPr>
          <w:rFonts w:hint="eastAsia" w:ascii="仿宋" w:hAnsi="仿宋" w:eastAsia="仿宋" w:cs="仿宋"/>
          <w:b/>
          <w:szCs w:val="21"/>
        </w:rPr>
        <w:t>四、本章重点、难点</w:t>
      </w:r>
    </w:p>
    <w:p w14:paraId="343C5460">
      <w:pPr>
        <w:snapToGrid w:val="0"/>
        <w:ind w:firstLine="420" w:firstLineChars="200"/>
        <w:rPr>
          <w:rFonts w:hint="eastAsia" w:ascii="仿宋" w:hAnsi="仿宋" w:eastAsia="仿宋" w:cs="仿宋"/>
          <w:szCs w:val="21"/>
        </w:rPr>
      </w:pPr>
      <w:r>
        <w:rPr>
          <w:rFonts w:hint="eastAsia" w:ascii="仿宋" w:hAnsi="仿宋" w:eastAsia="仿宋" w:cs="仿宋"/>
          <w:szCs w:val="21"/>
        </w:rPr>
        <w:t>重点：商务背景下的语言运用，同时熟练，通过读音推断相关音译词。</w:t>
      </w:r>
    </w:p>
    <w:p w14:paraId="35CD5B62">
      <w:pPr>
        <w:snapToGrid w:val="0"/>
        <w:ind w:firstLine="420" w:firstLineChars="200"/>
        <w:rPr>
          <w:rFonts w:hint="eastAsia" w:ascii="仿宋" w:hAnsi="仿宋" w:eastAsia="仿宋" w:cs="仿宋"/>
          <w:szCs w:val="21"/>
        </w:rPr>
      </w:pPr>
      <w:r>
        <w:rPr>
          <w:rFonts w:hint="eastAsia" w:ascii="仿宋" w:hAnsi="仿宋" w:eastAsia="仿宋" w:cs="仿宋"/>
          <w:szCs w:val="21"/>
        </w:rPr>
        <w:t>难点：理解着装规范背后的商务文化内涵，能在商务交流中准确传达相关观点。</w:t>
      </w:r>
    </w:p>
    <w:p w14:paraId="26B9776D">
      <w:pPr>
        <w:snapToGrid w:val="0"/>
        <w:ind w:firstLine="420" w:firstLineChars="200"/>
        <w:rPr>
          <w:rFonts w:hint="eastAsia" w:ascii="仿宋" w:hAnsi="仿宋" w:eastAsia="仿宋" w:cs="仿宋"/>
          <w:szCs w:val="21"/>
        </w:rPr>
      </w:pPr>
    </w:p>
    <w:p w14:paraId="22377C45">
      <w:pPr>
        <w:snapToGrid w:val="0"/>
        <w:ind w:firstLine="420" w:firstLineChars="200"/>
        <w:jc w:val="center"/>
        <w:rPr>
          <w:rFonts w:hint="eastAsia" w:ascii="仿宋" w:hAnsi="仿宋" w:eastAsia="仿宋" w:cs="仿宋"/>
          <w:szCs w:val="21"/>
        </w:rPr>
      </w:pPr>
      <w:r>
        <w:rPr>
          <w:rFonts w:hint="eastAsia" w:ascii="仿宋" w:hAnsi="仿宋" w:eastAsia="仿宋" w:cs="仿宋"/>
          <w:szCs w:val="21"/>
        </w:rPr>
        <w:t>Unit 4   Branding</w:t>
      </w:r>
    </w:p>
    <w:p w14:paraId="7B906A8E">
      <w:pPr>
        <w:snapToGrid w:val="0"/>
        <w:ind w:firstLine="420" w:firstLineChars="200"/>
        <w:jc w:val="center"/>
        <w:rPr>
          <w:rFonts w:hint="eastAsia" w:ascii="仿宋" w:hAnsi="仿宋" w:eastAsia="仿宋" w:cs="仿宋"/>
          <w:szCs w:val="21"/>
        </w:rPr>
      </w:pPr>
    </w:p>
    <w:p w14:paraId="45A72959">
      <w:pPr>
        <w:snapToGrid w:val="0"/>
        <w:ind w:firstLine="422" w:firstLineChars="200"/>
        <w:rPr>
          <w:rFonts w:hint="eastAsia" w:ascii="仿宋" w:hAnsi="仿宋" w:eastAsia="仿宋" w:cs="仿宋"/>
          <w:b/>
          <w:szCs w:val="21"/>
        </w:rPr>
      </w:pPr>
      <w:r>
        <w:rPr>
          <w:rFonts w:hint="eastAsia" w:ascii="仿宋" w:hAnsi="仿宋" w:eastAsia="仿宋" w:cs="仿宋"/>
          <w:b/>
          <w:szCs w:val="21"/>
        </w:rPr>
        <w:t>一、学习目的与要求</w:t>
      </w:r>
    </w:p>
    <w:p w14:paraId="38EA23B5">
      <w:pPr>
        <w:snapToGrid w:val="0"/>
        <w:rPr>
          <w:rFonts w:hint="eastAsia" w:ascii="仿宋" w:hAnsi="仿宋" w:eastAsia="仿宋" w:cs="仿宋"/>
          <w:szCs w:val="21"/>
        </w:rPr>
      </w:pPr>
      <w:r>
        <w:rPr>
          <w:rFonts w:hint="eastAsia" w:ascii="仿宋" w:hAnsi="仿宋" w:eastAsia="仿宋" w:cs="仿宋"/>
          <w:b/>
          <w:szCs w:val="21"/>
        </w:rPr>
        <w:t xml:space="preserve">    </w:t>
      </w:r>
      <w:r>
        <w:rPr>
          <w:rFonts w:hint="eastAsia" w:ascii="仿宋" w:hAnsi="仿宋" w:eastAsia="仿宋" w:cs="仿宋"/>
          <w:szCs w:val="21"/>
        </w:rPr>
        <w:t>熟悉品牌营销领域的商务术语，能够分析品牌在不同场景下的营销策略。培养领悟品牌推广文案、参与品牌讨论和制定品牌战略的能力；掌握相关阅读策略--理解短语的功能。</w:t>
      </w:r>
    </w:p>
    <w:p w14:paraId="0968B192">
      <w:pPr>
        <w:snapToGrid w:val="0"/>
        <w:ind w:firstLine="422" w:firstLineChars="200"/>
        <w:rPr>
          <w:rFonts w:hint="eastAsia" w:ascii="仿宋" w:hAnsi="仿宋" w:eastAsia="仿宋" w:cs="仿宋"/>
          <w:b/>
          <w:szCs w:val="21"/>
        </w:rPr>
      </w:pPr>
      <w:r>
        <w:rPr>
          <w:rFonts w:hint="eastAsia" w:ascii="仿宋" w:hAnsi="仿宋" w:eastAsia="仿宋" w:cs="仿宋"/>
          <w:b/>
          <w:szCs w:val="21"/>
        </w:rPr>
        <w:t>二、课程内容</w:t>
      </w:r>
    </w:p>
    <w:p w14:paraId="1070E736">
      <w:pPr>
        <w:snapToGrid w:val="0"/>
        <w:ind w:firstLine="420" w:firstLineChars="200"/>
        <w:rPr>
          <w:rFonts w:hint="eastAsia" w:ascii="仿宋" w:hAnsi="仿宋" w:eastAsia="仿宋" w:cs="仿宋"/>
          <w:szCs w:val="21"/>
        </w:rPr>
      </w:pPr>
      <w:r>
        <w:rPr>
          <w:rFonts w:hint="eastAsia" w:ascii="仿宋" w:hAnsi="仿宋" w:eastAsia="仿宋" w:cs="仿宋"/>
          <w:szCs w:val="21"/>
        </w:rPr>
        <w:t>（一）阅读理解</w:t>
      </w:r>
    </w:p>
    <w:p w14:paraId="5662CCCC">
      <w:pPr>
        <w:snapToGrid w:val="0"/>
        <w:ind w:firstLine="420" w:firstLineChars="200"/>
        <w:rPr>
          <w:rFonts w:hint="eastAsia" w:ascii="仿宋" w:hAnsi="仿宋" w:eastAsia="仿宋" w:cs="仿宋"/>
          <w:szCs w:val="21"/>
        </w:rPr>
      </w:pPr>
      <w:r>
        <w:rPr>
          <w:rFonts w:hint="eastAsia" w:ascii="仿宋" w:hAnsi="仿宋" w:eastAsia="仿宋" w:cs="仿宋"/>
          <w:szCs w:val="21"/>
        </w:rPr>
        <w:t>Text A—Marketing at Coachella: How brands stake claims amid the bands</w:t>
      </w:r>
    </w:p>
    <w:p w14:paraId="27578135">
      <w:pPr>
        <w:snapToGrid w:val="0"/>
        <w:ind w:firstLine="420" w:firstLineChars="200"/>
        <w:rPr>
          <w:rFonts w:hint="eastAsia" w:ascii="仿宋" w:hAnsi="仿宋" w:eastAsia="仿宋" w:cs="仿宋"/>
          <w:color w:val="EE0000"/>
          <w:szCs w:val="21"/>
        </w:rPr>
      </w:pPr>
      <w:r>
        <w:rPr>
          <w:rFonts w:hint="eastAsia" w:ascii="仿宋" w:hAnsi="仿宋" w:eastAsia="仿宋" w:cs="仿宋"/>
          <w:szCs w:val="21"/>
        </w:rPr>
        <w:t>Text B—The basics of branding</w:t>
      </w:r>
      <w:r>
        <w:rPr>
          <w:rFonts w:hint="eastAsia" w:ascii="仿宋" w:hAnsi="仿宋" w:eastAsia="仿宋" w:cs="仿宋"/>
          <w:color w:val="EE0000"/>
          <w:szCs w:val="21"/>
        </w:rPr>
        <w:t xml:space="preserve"> </w:t>
      </w:r>
    </w:p>
    <w:p w14:paraId="41787782">
      <w:pPr>
        <w:snapToGrid w:val="0"/>
        <w:ind w:firstLine="420" w:firstLineChars="200"/>
        <w:rPr>
          <w:rFonts w:hint="eastAsia" w:ascii="仿宋" w:hAnsi="仿宋" w:eastAsia="仿宋" w:cs="仿宋"/>
          <w:szCs w:val="21"/>
        </w:rPr>
      </w:pPr>
      <w:r>
        <w:rPr>
          <w:rFonts w:hint="eastAsia" w:ascii="仿宋" w:hAnsi="仿宋" w:eastAsia="仿宋" w:cs="仿宋"/>
          <w:szCs w:val="21"/>
        </w:rPr>
        <w:t>（二）阅读策略</w:t>
      </w:r>
      <w:r>
        <w:rPr>
          <w:rFonts w:ascii="仿宋" w:hAnsi="仿宋" w:eastAsia="仿宋" w:cs="仿宋"/>
          <w:szCs w:val="21"/>
        </w:rPr>
        <w:t>—</w:t>
      </w:r>
      <w:r>
        <w:rPr>
          <w:rFonts w:hint="eastAsia" w:ascii="仿宋" w:hAnsi="仿宋" w:eastAsia="仿宋" w:cs="仿宋"/>
          <w:szCs w:val="21"/>
        </w:rPr>
        <w:t>Understanding the function of parentheses理解插入语的功能</w:t>
      </w:r>
    </w:p>
    <w:p w14:paraId="458D8919">
      <w:pPr>
        <w:snapToGrid w:val="0"/>
        <w:rPr>
          <w:rFonts w:hint="eastAsia" w:ascii="仿宋" w:hAnsi="仿宋" w:eastAsia="仿宋" w:cs="仿宋"/>
          <w:szCs w:val="21"/>
        </w:rPr>
      </w:pPr>
      <w:r>
        <w:rPr>
          <w:rFonts w:hint="eastAsia" w:ascii="仿宋" w:hAnsi="仿宋" w:eastAsia="仿宋" w:cs="仿宋"/>
          <w:szCs w:val="21"/>
        </w:rPr>
        <w:t xml:space="preserve">    插入语在演讲或写作中为了提供额外的信息而添加的单词、短语、从句等。通常用逗号或破折号将其与正文的其余部分隔开。它可以用来表达作者的态度，强调到某件事，改变话题，解释原因等。选取Text A中的例子说明插入语的功能。</w:t>
      </w:r>
    </w:p>
    <w:p w14:paraId="61D159E0">
      <w:pPr>
        <w:snapToGrid w:val="0"/>
        <w:ind w:firstLine="422" w:firstLineChars="200"/>
        <w:rPr>
          <w:rFonts w:hint="eastAsia" w:ascii="仿宋" w:hAnsi="仿宋" w:eastAsia="仿宋" w:cs="仿宋"/>
          <w:b/>
          <w:szCs w:val="21"/>
        </w:rPr>
      </w:pPr>
      <w:r>
        <w:rPr>
          <w:rFonts w:hint="eastAsia" w:ascii="仿宋" w:hAnsi="仿宋" w:eastAsia="仿宋" w:cs="仿宋"/>
          <w:b/>
          <w:szCs w:val="21"/>
        </w:rPr>
        <w:t>三、考核知识点与考核要求</w:t>
      </w:r>
    </w:p>
    <w:p w14:paraId="3771BF64">
      <w:pPr>
        <w:snapToGrid w:val="0"/>
        <w:ind w:firstLine="555"/>
        <w:rPr>
          <w:rFonts w:hint="eastAsia" w:ascii="仿宋" w:hAnsi="仿宋" w:eastAsia="仿宋" w:cs="仿宋"/>
          <w:szCs w:val="21"/>
        </w:rPr>
      </w:pPr>
      <w:r>
        <w:rPr>
          <w:rFonts w:hint="eastAsia" w:ascii="仿宋" w:hAnsi="仿宋" w:eastAsia="仿宋" w:cs="仿宋"/>
          <w:szCs w:val="21"/>
        </w:rPr>
        <w:t>（一）阅读理解</w:t>
      </w:r>
    </w:p>
    <w:p w14:paraId="21C83114">
      <w:pPr>
        <w:snapToGrid w:val="0"/>
        <w:ind w:firstLine="555"/>
        <w:rPr>
          <w:rFonts w:hint="eastAsia" w:ascii="仿宋" w:hAnsi="仿宋" w:eastAsia="仿宋" w:cs="仿宋"/>
          <w:szCs w:val="21"/>
        </w:rPr>
      </w:pPr>
      <w:r>
        <w:rPr>
          <w:rFonts w:hint="eastAsia" w:ascii="仿宋" w:hAnsi="仿宋" w:eastAsia="仿宋" w:cs="仿宋"/>
          <w:szCs w:val="21"/>
        </w:rPr>
        <w:t>识记：品牌营销方面的词汇、句法和篇章方面的语言知识</w:t>
      </w:r>
    </w:p>
    <w:p w14:paraId="180F8643">
      <w:pPr>
        <w:snapToGrid w:val="0"/>
        <w:ind w:firstLine="555"/>
        <w:rPr>
          <w:rFonts w:hint="eastAsia" w:ascii="仿宋" w:hAnsi="仿宋" w:eastAsia="仿宋" w:cs="仿宋"/>
          <w:szCs w:val="21"/>
        </w:rPr>
      </w:pPr>
      <w:r>
        <w:rPr>
          <w:rFonts w:hint="eastAsia" w:ascii="仿宋" w:hAnsi="仿宋" w:eastAsia="仿宋" w:cs="仿宋"/>
          <w:szCs w:val="21"/>
        </w:rPr>
        <w:t>领会：与品牌营销相关的商务背景知识和相关概念</w:t>
      </w:r>
    </w:p>
    <w:p w14:paraId="269E8272">
      <w:pPr>
        <w:snapToGrid w:val="0"/>
        <w:ind w:firstLine="555"/>
        <w:rPr>
          <w:rFonts w:hint="eastAsia" w:ascii="仿宋" w:hAnsi="仿宋" w:eastAsia="仿宋" w:cs="仿宋"/>
          <w:szCs w:val="21"/>
        </w:rPr>
      </w:pPr>
      <w:r>
        <w:rPr>
          <w:rFonts w:hint="eastAsia" w:ascii="仿宋" w:hAnsi="仿宋" w:eastAsia="仿宋" w:cs="仿宋"/>
          <w:szCs w:val="21"/>
        </w:rPr>
        <w:t>（二）阅读策略</w:t>
      </w:r>
    </w:p>
    <w:p w14:paraId="29FF1B8B">
      <w:pPr>
        <w:snapToGrid w:val="0"/>
        <w:ind w:firstLine="555"/>
        <w:rPr>
          <w:rFonts w:hint="eastAsia" w:ascii="仿宋" w:hAnsi="仿宋" w:eastAsia="仿宋" w:cs="仿宋"/>
          <w:szCs w:val="21"/>
        </w:rPr>
      </w:pPr>
      <w:r>
        <w:rPr>
          <w:rFonts w:hint="eastAsia" w:ascii="仿宋" w:hAnsi="仿宋" w:eastAsia="仿宋" w:cs="仿宋"/>
          <w:szCs w:val="21"/>
        </w:rPr>
        <w:t>简单应用：能够了解文本中插入语的功能，帮助理解文章大意。</w:t>
      </w:r>
    </w:p>
    <w:p w14:paraId="3AD06BF4">
      <w:pPr>
        <w:snapToGrid w:val="0"/>
        <w:ind w:firstLine="555"/>
        <w:rPr>
          <w:rFonts w:hint="eastAsia" w:ascii="仿宋" w:hAnsi="仿宋" w:eastAsia="仿宋" w:cs="仿宋"/>
          <w:szCs w:val="21"/>
        </w:rPr>
      </w:pPr>
      <w:r>
        <w:rPr>
          <w:rFonts w:hint="eastAsia" w:ascii="仿宋" w:hAnsi="仿宋" w:eastAsia="仿宋" w:cs="仿宋"/>
          <w:szCs w:val="21"/>
        </w:rPr>
        <w:t>综合应用：理解作者意图，理清文本中插入语的功能及使用插入语的好处。</w:t>
      </w:r>
    </w:p>
    <w:p w14:paraId="68CA3BEA">
      <w:pPr>
        <w:snapToGrid w:val="0"/>
        <w:ind w:firstLine="422" w:firstLineChars="200"/>
        <w:rPr>
          <w:rFonts w:hint="eastAsia" w:ascii="仿宋" w:hAnsi="仿宋" w:eastAsia="仿宋" w:cs="仿宋"/>
          <w:b/>
          <w:szCs w:val="21"/>
        </w:rPr>
      </w:pPr>
      <w:r>
        <w:rPr>
          <w:rFonts w:hint="eastAsia" w:ascii="仿宋" w:hAnsi="仿宋" w:eastAsia="仿宋" w:cs="仿宋"/>
          <w:b/>
          <w:szCs w:val="21"/>
        </w:rPr>
        <w:t>四、本章重点、难点</w:t>
      </w:r>
    </w:p>
    <w:p w14:paraId="31697CC4">
      <w:pPr>
        <w:snapToGrid w:val="0"/>
        <w:ind w:firstLine="420" w:firstLineChars="200"/>
        <w:rPr>
          <w:rFonts w:hint="eastAsia" w:ascii="仿宋" w:hAnsi="仿宋" w:eastAsia="仿宋" w:cs="仿宋"/>
          <w:szCs w:val="21"/>
        </w:rPr>
      </w:pPr>
      <w:r>
        <w:rPr>
          <w:rFonts w:hint="eastAsia" w:ascii="仿宋" w:hAnsi="仿宋" w:eastAsia="仿宋" w:cs="仿宋"/>
          <w:szCs w:val="21"/>
        </w:rPr>
        <w:t>重点：商务背景下的语言运用，熟悉品牌营销领域的商务英语术语，同时熟练运用阅读策略--理解插入语的功能</w:t>
      </w:r>
    </w:p>
    <w:p w14:paraId="6AF50E4D">
      <w:pPr>
        <w:snapToGrid w:val="0"/>
        <w:ind w:firstLine="420" w:firstLineChars="200"/>
        <w:rPr>
          <w:rFonts w:hint="eastAsia" w:ascii="仿宋" w:hAnsi="仿宋" w:eastAsia="仿宋" w:cs="仿宋"/>
          <w:szCs w:val="21"/>
        </w:rPr>
      </w:pPr>
      <w:r>
        <w:rPr>
          <w:rFonts w:hint="eastAsia" w:ascii="仿宋" w:hAnsi="仿宋" w:eastAsia="仿宋" w:cs="仿宋"/>
          <w:szCs w:val="21"/>
        </w:rPr>
        <w:t>难点：能够解读品牌在不同场景下的营销策略的相关文章。</w:t>
      </w:r>
    </w:p>
    <w:p w14:paraId="0ED3A0ED">
      <w:pPr>
        <w:snapToGrid w:val="0"/>
        <w:ind w:firstLine="420" w:firstLineChars="200"/>
        <w:rPr>
          <w:rFonts w:hint="eastAsia" w:ascii="仿宋" w:hAnsi="仿宋" w:eastAsia="仿宋" w:cs="仿宋"/>
          <w:szCs w:val="21"/>
        </w:rPr>
      </w:pPr>
    </w:p>
    <w:p w14:paraId="56328354">
      <w:pPr>
        <w:snapToGrid w:val="0"/>
        <w:ind w:firstLine="420" w:firstLineChars="200"/>
        <w:jc w:val="center"/>
        <w:rPr>
          <w:rFonts w:hint="eastAsia" w:ascii="仿宋" w:hAnsi="仿宋" w:eastAsia="仿宋" w:cs="仿宋"/>
          <w:szCs w:val="21"/>
        </w:rPr>
      </w:pPr>
      <w:r>
        <w:rPr>
          <w:rFonts w:hint="eastAsia" w:ascii="仿宋" w:hAnsi="仿宋" w:eastAsia="仿宋" w:cs="仿宋"/>
          <w:szCs w:val="21"/>
        </w:rPr>
        <w:t>Unit 5   Advertising</w:t>
      </w:r>
    </w:p>
    <w:p w14:paraId="479167C0">
      <w:pPr>
        <w:snapToGrid w:val="0"/>
        <w:ind w:firstLine="420" w:firstLineChars="200"/>
        <w:jc w:val="center"/>
        <w:rPr>
          <w:rFonts w:hint="eastAsia" w:ascii="仿宋" w:hAnsi="仿宋" w:eastAsia="仿宋" w:cs="仿宋"/>
          <w:szCs w:val="21"/>
        </w:rPr>
      </w:pPr>
    </w:p>
    <w:p w14:paraId="6AE501F5">
      <w:pPr>
        <w:snapToGrid w:val="0"/>
        <w:ind w:firstLine="422" w:firstLineChars="200"/>
        <w:rPr>
          <w:rFonts w:hint="eastAsia" w:ascii="仿宋" w:hAnsi="仿宋" w:eastAsia="仿宋" w:cs="仿宋"/>
          <w:b/>
          <w:szCs w:val="21"/>
        </w:rPr>
      </w:pPr>
      <w:r>
        <w:rPr>
          <w:rFonts w:hint="eastAsia" w:ascii="仿宋" w:hAnsi="仿宋" w:eastAsia="仿宋" w:cs="仿宋"/>
          <w:b/>
          <w:szCs w:val="21"/>
        </w:rPr>
        <w:t>一、学习目的与要求</w:t>
      </w:r>
    </w:p>
    <w:p w14:paraId="408EF36B">
      <w:pPr>
        <w:snapToGrid w:val="0"/>
        <w:rPr>
          <w:rFonts w:hint="eastAsia" w:ascii="仿宋" w:hAnsi="仿宋" w:eastAsia="仿宋" w:cs="仿宋"/>
          <w:szCs w:val="21"/>
        </w:rPr>
      </w:pPr>
      <w:r>
        <w:rPr>
          <w:rFonts w:hint="eastAsia" w:ascii="仿宋" w:hAnsi="仿宋" w:eastAsia="仿宋" w:cs="仿宋"/>
          <w:b/>
          <w:szCs w:val="21"/>
        </w:rPr>
        <w:t xml:space="preserve">    </w:t>
      </w:r>
      <w:r>
        <w:rPr>
          <w:rFonts w:hint="eastAsia" w:ascii="仿宋" w:hAnsi="仿宋" w:eastAsia="仿宋" w:cs="仿宋"/>
          <w:szCs w:val="21"/>
        </w:rPr>
        <w:t>掌握广告行业的专业英语词汇和表达，能够分析广告案例，用英语评价广告效果和策略；</w:t>
      </w:r>
    </w:p>
    <w:p w14:paraId="6E89090A">
      <w:pPr>
        <w:snapToGrid w:val="0"/>
        <w:rPr>
          <w:rFonts w:hint="eastAsia" w:ascii="仿宋" w:hAnsi="仿宋" w:eastAsia="仿宋" w:cs="仿宋"/>
          <w:szCs w:val="21"/>
        </w:rPr>
      </w:pPr>
      <w:r>
        <w:rPr>
          <w:rFonts w:hint="eastAsia" w:ascii="仿宋" w:hAnsi="仿宋" w:eastAsia="仿宋" w:cs="仿宋"/>
          <w:szCs w:val="21"/>
        </w:rPr>
        <w:t>具备运用英语对广告创意的说明的能力，提升英语沟通技能；掌握相关词汇和阅读策略--理解说明性过渡词和短语。</w:t>
      </w:r>
    </w:p>
    <w:p w14:paraId="1A2CBA59">
      <w:pPr>
        <w:snapToGrid w:val="0"/>
        <w:ind w:firstLine="422" w:firstLineChars="200"/>
        <w:rPr>
          <w:rFonts w:hint="eastAsia" w:ascii="仿宋" w:hAnsi="仿宋" w:eastAsia="仿宋" w:cs="仿宋"/>
          <w:b/>
          <w:szCs w:val="21"/>
        </w:rPr>
      </w:pPr>
      <w:r>
        <w:rPr>
          <w:rFonts w:hint="eastAsia" w:ascii="仿宋" w:hAnsi="仿宋" w:eastAsia="仿宋" w:cs="仿宋"/>
          <w:b/>
          <w:szCs w:val="21"/>
        </w:rPr>
        <w:t>二、课程内容</w:t>
      </w:r>
    </w:p>
    <w:p w14:paraId="40F5A998">
      <w:pPr>
        <w:snapToGrid w:val="0"/>
        <w:ind w:firstLine="420" w:firstLineChars="200"/>
        <w:rPr>
          <w:rFonts w:hint="eastAsia" w:ascii="仿宋" w:hAnsi="仿宋" w:eastAsia="仿宋" w:cs="仿宋"/>
          <w:szCs w:val="21"/>
        </w:rPr>
      </w:pPr>
      <w:r>
        <w:rPr>
          <w:rFonts w:hint="eastAsia" w:ascii="仿宋" w:hAnsi="仿宋" w:eastAsia="仿宋" w:cs="仿宋"/>
          <w:szCs w:val="21"/>
        </w:rPr>
        <w:t>（一）阅读理解</w:t>
      </w:r>
    </w:p>
    <w:p w14:paraId="2B780E14">
      <w:pPr>
        <w:snapToGrid w:val="0"/>
        <w:ind w:firstLine="420" w:firstLineChars="200"/>
        <w:rPr>
          <w:rFonts w:hint="eastAsia" w:ascii="仿宋" w:hAnsi="仿宋" w:eastAsia="仿宋" w:cs="仿宋"/>
          <w:szCs w:val="21"/>
        </w:rPr>
      </w:pPr>
      <w:r>
        <w:rPr>
          <w:rFonts w:hint="eastAsia" w:ascii="仿宋" w:hAnsi="仿宋" w:eastAsia="仿宋" w:cs="仿宋"/>
          <w:szCs w:val="21"/>
        </w:rPr>
        <w:t>Text A—Marketers can</w:t>
      </w:r>
      <w:r>
        <w:rPr>
          <w:rFonts w:ascii="仿宋" w:hAnsi="仿宋" w:eastAsia="仿宋" w:cs="仿宋"/>
          <w:szCs w:val="21"/>
        </w:rPr>
        <w:t>’</w:t>
      </w:r>
      <w:r>
        <w:rPr>
          <w:rFonts w:hint="eastAsia" w:ascii="仿宋" w:hAnsi="仿宋" w:eastAsia="仿宋" w:cs="仿宋"/>
          <w:szCs w:val="21"/>
        </w:rPr>
        <w:t>t predict what you</w:t>
      </w:r>
      <w:r>
        <w:rPr>
          <w:rFonts w:ascii="仿宋" w:hAnsi="仿宋" w:eastAsia="仿宋" w:cs="仿宋"/>
          <w:szCs w:val="21"/>
        </w:rPr>
        <w:t>’</w:t>
      </w:r>
      <w:r>
        <w:rPr>
          <w:rFonts w:hint="eastAsia" w:ascii="仿宋" w:hAnsi="仿宋" w:eastAsia="仿宋" w:cs="仿宋"/>
          <w:szCs w:val="21"/>
        </w:rPr>
        <w:t>ll buy</w:t>
      </w:r>
      <w:r>
        <w:rPr>
          <w:rFonts w:ascii="仿宋" w:hAnsi="仿宋" w:eastAsia="仿宋" w:cs="仿宋"/>
          <w:szCs w:val="21"/>
        </w:rPr>
        <w:t>—</w:t>
      </w:r>
      <w:r>
        <w:rPr>
          <w:rFonts w:hint="eastAsia" w:ascii="仿宋" w:hAnsi="仿宋" w:eastAsia="仿宋" w:cs="仿宋"/>
          <w:szCs w:val="21"/>
        </w:rPr>
        <w:t>even if they use AI</w:t>
      </w:r>
    </w:p>
    <w:p w14:paraId="37C0D149">
      <w:pPr>
        <w:snapToGrid w:val="0"/>
        <w:ind w:firstLine="420" w:firstLineChars="200"/>
        <w:rPr>
          <w:rFonts w:hint="eastAsia" w:ascii="仿宋" w:hAnsi="仿宋" w:eastAsia="仿宋" w:cs="仿宋"/>
          <w:szCs w:val="21"/>
        </w:rPr>
      </w:pPr>
      <w:r>
        <w:rPr>
          <w:rFonts w:hint="eastAsia" w:ascii="仿宋" w:hAnsi="仿宋" w:eastAsia="仿宋" w:cs="仿宋"/>
          <w:szCs w:val="21"/>
        </w:rPr>
        <w:t>Text B—Tips for creating a more effective advertising strategy</w:t>
      </w:r>
    </w:p>
    <w:p w14:paraId="07839798">
      <w:pPr>
        <w:snapToGrid w:val="0"/>
        <w:ind w:firstLine="420" w:firstLineChars="200"/>
        <w:rPr>
          <w:rFonts w:hint="eastAsia" w:ascii="仿宋" w:hAnsi="仿宋" w:eastAsia="仿宋" w:cs="仿宋"/>
          <w:szCs w:val="21"/>
        </w:rPr>
      </w:pPr>
      <w:r>
        <w:rPr>
          <w:rFonts w:hint="eastAsia" w:ascii="仿宋" w:hAnsi="仿宋" w:eastAsia="仿宋" w:cs="仿宋"/>
          <w:szCs w:val="21"/>
        </w:rPr>
        <w:t>（二）阅读策略</w:t>
      </w:r>
      <w:r>
        <w:rPr>
          <w:rFonts w:ascii="仿宋" w:hAnsi="仿宋" w:eastAsia="仿宋" w:cs="仿宋"/>
          <w:szCs w:val="21"/>
        </w:rPr>
        <w:t>—</w:t>
      </w:r>
      <w:r>
        <w:rPr>
          <w:rFonts w:hint="eastAsia" w:ascii="仿宋" w:hAnsi="仿宋" w:eastAsia="仿宋" w:cs="仿宋"/>
          <w:szCs w:val="21"/>
        </w:rPr>
        <w:t>Understanding illustrative transition words and expressions理解说明性过渡词和短语</w:t>
      </w:r>
    </w:p>
    <w:p w14:paraId="6FDF6BC0">
      <w:pPr>
        <w:snapToGrid w:val="0"/>
        <w:ind w:firstLine="420" w:firstLineChars="200"/>
        <w:rPr>
          <w:rFonts w:hint="eastAsia" w:ascii="仿宋" w:hAnsi="仿宋" w:eastAsia="仿宋" w:cs="仿宋"/>
          <w:szCs w:val="21"/>
        </w:rPr>
      </w:pPr>
      <w:r>
        <w:rPr>
          <w:rFonts w:hint="eastAsia" w:ascii="仿宋" w:hAnsi="仿宋" w:eastAsia="仿宋" w:cs="仿宋"/>
          <w:szCs w:val="21"/>
        </w:rPr>
        <w:t>说明性过渡词语或短语用来举例说明作者所指的内容，它可以告诉读者将要提供的一个具体细节，并将作为一个例子，要特别注意这类过渡词和短语，因为例证为作者的主要论点提供了坚实的支持和有力的证据，以Text A 中的例子用来说明。</w:t>
      </w:r>
    </w:p>
    <w:p w14:paraId="69358A20">
      <w:pPr>
        <w:snapToGrid w:val="0"/>
        <w:ind w:firstLine="422" w:firstLineChars="200"/>
        <w:rPr>
          <w:rFonts w:hint="eastAsia" w:ascii="仿宋" w:hAnsi="仿宋" w:eastAsia="仿宋" w:cs="仿宋"/>
          <w:b/>
          <w:szCs w:val="21"/>
        </w:rPr>
      </w:pPr>
      <w:r>
        <w:rPr>
          <w:rFonts w:hint="eastAsia" w:ascii="仿宋" w:hAnsi="仿宋" w:eastAsia="仿宋" w:cs="仿宋"/>
          <w:b/>
          <w:szCs w:val="21"/>
        </w:rPr>
        <w:t>三、考核知识点与考核要求</w:t>
      </w:r>
    </w:p>
    <w:p w14:paraId="4600E4B0">
      <w:pPr>
        <w:snapToGrid w:val="0"/>
        <w:ind w:firstLine="555"/>
        <w:rPr>
          <w:rFonts w:hint="eastAsia" w:ascii="仿宋" w:hAnsi="仿宋" w:eastAsia="仿宋" w:cs="仿宋"/>
          <w:szCs w:val="21"/>
        </w:rPr>
      </w:pPr>
      <w:r>
        <w:rPr>
          <w:rFonts w:hint="eastAsia" w:ascii="仿宋" w:hAnsi="仿宋" w:eastAsia="仿宋" w:cs="仿宋"/>
          <w:szCs w:val="21"/>
        </w:rPr>
        <w:t>（一）阅读理解</w:t>
      </w:r>
    </w:p>
    <w:p w14:paraId="2B51FF78">
      <w:pPr>
        <w:snapToGrid w:val="0"/>
        <w:ind w:firstLine="567"/>
        <w:rPr>
          <w:rFonts w:hint="eastAsia" w:ascii="仿宋" w:hAnsi="仿宋" w:eastAsia="仿宋" w:cs="仿宋"/>
          <w:szCs w:val="21"/>
        </w:rPr>
      </w:pPr>
      <w:r>
        <w:rPr>
          <w:rFonts w:hint="eastAsia" w:ascii="仿宋" w:hAnsi="仿宋" w:eastAsia="仿宋" w:cs="仿宋"/>
          <w:szCs w:val="21"/>
        </w:rPr>
        <w:t>识记：广告行业相关词汇、句法和篇章方面的英语语言知识</w:t>
      </w:r>
    </w:p>
    <w:p w14:paraId="03C255AC">
      <w:pPr>
        <w:snapToGrid w:val="0"/>
        <w:ind w:firstLine="567"/>
        <w:rPr>
          <w:rFonts w:hint="eastAsia" w:ascii="仿宋" w:hAnsi="仿宋" w:eastAsia="仿宋" w:cs="仿宋"/>
          <w:szCs w:val="21"/>
        </w:rPr>
      </w:pPr>
      <w:r>
        <w:rPr>
          <w:rFonts w:hint="eastAsia" w:ascii="仿宋" w:hAnsi="仿宋" w:eastAsia="仿宋" w:cs="仿宋"/>
          <w:szCs w:val="21"/>
        </w:rPr>
        <w:t>领会：与广告行业及广告策略文本相关的商务背景知识和相关概念</w:t>
      </w:r>
    </w:p>
    <w:p w14:paraId="515D4801">
      <w:pPr>
        <w:snapToGrid w:val="0"/>
        <w:ind w:firstLine="555"/>
        <w:rPr>
          <w:rFonts w:hint="eastAsia" w:ascii="仿宋" w:hAnsi="仿宋" w:eastAsia="仿宋" w:cs="仿宋"/>
          <w:szCs w:val="21"/>
        </w:rPr>
      </w:pPr>
      <w:r>
        <w:rPr>
          <w:rFonts w:hint="eastAsia" w:ascii="仿宋" w:hAnsi="仿宋" w:eastAsia="仿宋" w:cs="仿宋"/>
          <w:szCs w:val="21"/>
        </w:rPr>
        <w:t>（二）阅读策略</w:t>
      </w:r>
    </w:p>
    <w:p w14:paraId="543BEFAF">
      <w:pPr>
        <w:snapToGrid w:val="0"/>
        <w:ind w:firstLine="555"/>
        <w:rPr>
          <w:rFonts w:hint="eastAsia" w:ascii="仿宋" w:hAnsi="仿宋" w:eastAsia="仿宋" w:cs="仿宋"/>
          <w:szCs w:val="21"/>
        </w:rPr>
      </w:pPr>
      <w:r>
        <w:rPr>
          <w:rFonts w:hint="eastAsia" w:ascii="仿宋" w:hAnsi="仿宋" w:eastAsia="仿宋" w:cs="仿宋"/>
          <w:szCs w:val="21"/>
        </w:rPr>
        <w:t>简单应用：能运用对说明性过渡词和短语的理解，帮助掌握文章大意，熟练表达</w:t>
      </w:r>
    </w:p>
    <w:p w14:paraId="1A66EF1C">
      <w:pPr>
        <w:snapToGrid w:val="0"/>
        <w:ind w:firstLine="567" w:firstLineChars="270"/>
        <w:rPr>
          <w:rFonts w:hint="eastAsia" w:ascii="仿宋" w:hAnsi="仿宋" w:eastAsia="仿宋" w:cs="仿宋"/>
          <w:szCs w:val="21"/>
        </w:rPr>
      </w:pPr>
      <w:r>
        <w:rPr>
          <w:rFonts w:hint="eastAsia" w:ascii="仿宋" w:hAnsi="仿宋" w:eastAsia="仿宋" w:cs="仿宋"/>
          <w:szCs w:val="21"/>
        </w:rPr>
        <w:t>综合应用：理解作者意图，充分利用过渡词语和短语理清文章的风格和文体</w:t>
      </w:r>
    </w:p>
    <w:p w14:paraId="79EFCA2D">
      <w:pPr>
        <w:snapToGrid w:val="0"/>
        <w:ind w:firstLine="422" w:firstLineChars="200"/>
        <w:rPr>
          <w:rFonts w:hint="eastAsia" w:ascii="仿宋" w:hAnsi="仿宋" w:eastAsia="仿宋" w:cs="仿宋"/>
          <w:b/>
          <w:szCs w:val="21"/>
        </w:rPr>
      </w:pPr>
      <w:r>
        <w:rPr>
          <w:rFonts w:hint="eastAsia" w:ascii="仿宋" w:hAnsi="仿宋" w:eastAsia="仿宋" w:cs="仿宋"/>
          <w:b/>
          <w:szCs w:val="21"/>
        </w:rPr>
        <w:t>四、本章重点、难点</w:t>
      </w:r>
    </w:p>
    <w:p w14:paraId="7F2C2BB6">
      <w:pPr>
        <w:snapToGrid w:val="0"/>
        <w:ind w:firstLine="420" w:firstLineChars="200"/>
        <w:rPr>
          <w:rFonts w:hint="eastAsia" w:ascii="仿宋" w:hAnsi="仿宋" w:eastAsia="仿宋" w:cs="仿宋"/>
          <w:szCs w:val="21"/>
        </w:rPr>
      </w:pPr>
      <w:r>
        <w:rPr>
          <w:rFonts w:hint="eastAsia" w:ascii="仿宋" w:hAnsi="仿宋" w:eastAsia="仿宋" w:cs="仿宋"/>
          <w:szCs w:val="21"/>
        </w:rPr>
        <w:t>重点：商务背景下的语言运用，</w:t>
      </w:r>
      <w:r>
        <w:rPr>
          <w:rFonts w:ascii="仿宋" w:hAnsi="仿宋" w:eastAsia="仿宋" w:cs="仿宋"/>
          <w:szCs w:val="21"/>
        </w:rPr>
        <w:t>广告领域的英语知识和</w:t>
      </w:r>
      <w:r>
        <w:rPr>
          <w:rFonts w:hint="eastAsia" w:ascii="仿宋" w:hAnsi="仿宋" w:eastAsia="仿宋" w:cs="仿宋"/>
          <w:szCs w:val="21"/>
        </w:rPr>
        <w:t>对广告</w:t>
      </w:r>
      <w:r>
        <w:rPr>
          <w:rFonts w:ascii="仿宋" w:hAnsi="仿宋" w:eastAsia="仿宋" w:cs="仿宋"/>
          <w:szCs w:val="21"/>
        </w:rPr>
        <w:t>策略</w:t>
      </w:r>
      <w:r>
        <w:rPr>
          <w:rFonts w:hint="eastAsia" w:ascii="仿宋" w:hAnsi="仿宋" w:eastAsia="仿宋" w:cs="仿宋"/>
          <w:szCs w:val="21"/>
        </w:rPr>
        <w:t>的</w:t>
      </w:r>
      <w:r>
        <w:rPr>
          <w:rFonts w:ascii="仿宋" w:hAnsi="仿宋" w:eastAsia="仿宋" w:cs="仿宋"/>
          <w:szCs w:val="21"/>
        </w:rPr>
        <w:t>理解。</w:t>
      </w:r>
    </w:p>
    <w:p w14:paraId="7CB0D65C">
      <w:pPr>
        <w:snapToGrid w:val="0"/>
        <w:ind w:firstLine="420" w:firstLineChars="200"/>
        <w:rPr>
          <w:rFonts w:hint="eastAsia" w:ascii="仿宋" w:hAnsi="仿宋" w:eastAsia="仿宋" w:cs="仿宋"/>
          <w:szCs w:val="21"/>
        </w:rPr>
      </w:pPr>
      <w:r>
        <w:rPr>
          <w:rFonts w:hint="eastAsia" w:ascii="仿宋" w:hAnsi="仿宋" w:eastAsia="仿宋" w:cs="仿宋"/>
          <w:szCs w:val="21"/>
        </w:rPr>
        <w:t>难点：了解</w:t>
      </w:r>
      <w:r>
        <w:rPr>
          <w:rFonts w:ascii="仿宋" w:hAnsi="仿宋" w:eastAsia="仿宋" w:cs="仿宋"/>
          <w:szCs w:val="21"/>
        </w:rPr>
        <w:t>掌握广告行业的专业英语词汇和表达，能够分析</w:t>
      </w:r>
      <w:r>
        <w:rPr>
          <w:rFonts w:hint="eastAsia" w:ascii="仿宋" w:hAnsi="仿宋" w:eastAsia="仿宋" w:cs="仿宋"/>
          <w:szCs w:val="21"/>
        </w:rPr>
        <w:t>相关</w:t>
      </w:r>
      <w:r>
        <w:rPr>
          <w:rFonts w:ascii="仿宋" w:hAnsi="仿宋" w:eastAsia="仿宋" w:cs="仿宋"/>
          <w:szCs w:val="21"/>
        </w:rPr>
        <w:t>广告案例</w:t>
      </w:r>
      <w:r>
        <w:rPr>
          <w:rFonts w:hint="eastAsia" w:ascii="仿宋" w:hAnsi="仿宋" w:eastAsia="仿宋" w:cs="仿宋"/>
          <w:szCs w:val="21"/>
        </w:rPr>
        <w:t>。</w:t>
      </w:r>
    </w:p>
    <w:p w14:paraId="07ACE562">
      <w:pPr>
        <w:snapToGrid w:val="0"/>
        <w:ind w:firstLine="420" w:firstLineChars="200"/>
        <w:rPr>
          <w:rFonts w:hint="eastAsia" w:ascii="仿宋" w:hAnsi="仿宋" w:eastAsia="仿宋" w:cs="仿宋"/>
          <w:szCs w:val="21"/>
        </w:rPr>
      </w:pPr>
    </w:p>
    <w:p w14:paraId="271C9470">
      <w:pPr>
        <w:snapToGrid w:val="0"/>
        <w:ind w:firstLine="420" w:firstLineChars="200"/>
        <w:jc w:val="center"/>
        <w:rPr>
          <w:rFonts w:hint="eastAsia" w:ascii="仿宋" w:hAnsi="仿宋" w:eastAsia="仿宋" w:cs="仿宋"/>
          <w:szCs w:val="21"/>
        </w:rPr>
      </w:pPr>
      <w:r>
        <w:rPr>
          <w:rFonts w:hint="eastAsia" w:ascii="仿宋" w:hAnsi="仿宋" w:eastAsia="仿宋" w:cs="仿宋"/>
          <w:szCs w:val="21"/>
        </w:rPr>
        <w:t>Unit 6  Sales promotion</w:t>
      </w:r>
    </w:p>
    <w:p w14:paraId="215A7587">
      <w:pPr>
        <w:snapToGrid w:val="0"/>
        <w:ind w:firstLine="420" w:firstLineChars="200"/>
        <w:jc w:val="center"/>
        <w:rPr>
          <w:rFonts w:hint="eastAsia" w:ascii="仿宋" w:hAnsi="仿宋" w:eastAsia="仿宋" w:cs="仿宋"/>
          <w:szCs w:val="21"/>
        </w:rPr>
      </w:pPr>
    </w:p>
    <w:p w14:paraId="0E7760D6">
      <w:pPr>
        <w:snapToGrid w:val="0"/>
        <w:ind w:firstLine="422" w:firstLineChars="200"/>
        <w:rPr>
          <w:rFonts w:hint="eastAsia" w:ascii="仿宋" w:hAnsi="仿宋" w:eastAsia="仿宋" w:cs="仿宋"/>
          <w:b/>
          <w:szCs w:val="21"/>
        </w:rPr>
      </w:pPr>
      <w:r>
        <w:rPr>
          <w:rFonts w:hint="eastAsia" w:ascii="仿宋" w:hAnsi="仿宋" w:eastAsia="仿宋" w:cs="仿宋"/>
          <w:b/>
          <w:szCs w:val="21"/>
        </w:rPr>
        <w:t>一、学习目的与要求</w:t>
      </w:r>
    </w:p>
    <w:p w14:paraId="591D3842">
      <w:pPr>
        <w:snapToGrid w:val="0"/>
        <w:ind w:firstLine="440"/>
        <w:rPr>
          <w:rFonts w:hint="eastAsia" w:ascii="仿宋" w:hAnsi="仿宋" w:eastAsia="仿宋" w:cs="仿宋"/>
          <w:szCs w:val="21"/>
        </w:rPr>
      </w:pPr>
      <w:r>
        <w:rPr>
          <w:rFonts w:hint="eastAsia" w:ascii="仿宋" w:hAnsi="仿宋" w:eastAsia="仿宋" w:cs="仿宋"/>
          <w:szCs w:val="21"/>
        </w:rPr>
        <w:t>了解营销中促销活动的优势与劣势；熟练运用商务英语描述促销活动的策划、执行和评估，提升商务谈判和促销推广中的英语表达能力；</w:t>
      </w:r>
    </w:p>
    <w:p w14:paraId="3D17482E">
      <w:pPr>
        <w:snapToGrid w:val="0"/>
        <w:ind w:firstLine="440"/>
        <w:rPr>
          <w:rFonts w:hint="eastAsia" w:ascii="仿宋" w:hAnsi="仿宋" w:eastAsia="仿宋" w:cs="仿宋"/>
          <w:b/>
          <w:szCs w:val="21"/>
        </w:rPr>
      </w:pPr>
      <w:r>
        <w:rPr>
          <w:rFonts w:hint="eastAsia" w:ascii="仿宋" w:hAnsi="仿宋" w:eastAsia="仿宋" w:cs="仿宋"/>
          <w:b/>
          <w:szCs w:val="21"/>
        </w:rPr>
        <w:t>二、课程内容</w:t>
      </w:r>
    </w:p>
    <w:p w14:paraId="4138E4D4">
      <w:pPr>
        <w:snapToGrid w:val="0"/>
        <w:ind w:firstLine="420" w:firstLineChars="200"/>
        <w:rPr>
          <w:rFonts w:hint="eastAsia" w:ascii="仿宋" w:hAnsi="仿宋" w:eastAsia="仿宋" w:cs="仿宋"/>
          <w:szCs w:val="21"/>
        </w:rPr>
      </w:pPr>
      <w:r>
        <w:rPr>
          <w:rFonts w:hint="eastAsia" w:ascii="仿宋" w:hAnsi="仿宋" w:eastAsia="仿宋" w:cs="仿宋"/>
          <w:szCs w:val="21"/>
        </w:rPr>
        <w:t>（一）阅读理解</w:t>
      </w:r>
    </w:p>
    <w:p w14:paraId="3EAF63DF">
      <w:pPr>
        <w:snapToGrid w:val="0"/>
        <w:ind w:firstLine="420" w:firstLineChars="200"/>
        <w:rPr>
          <w:rFonts w:hint="eastAsia" w:ascii="仿宋" w:hAnsi="仿宋" w:eastAsia="仿宋" w:cs="仿宋"/>
          <w:szCs w:val="21"/>
        </w:rPr>
      </w:pPr>
      <w:r>
        <w:rPr>
          <w:rFonts w:hint="eastAsia" w:ascii="仿宋" w:hAnsi="仿宋" w:eastAsia="仿宋" w:cs="仿宋"/>
          <w:szCs w:val="21"/>
        </w:rPr>
        <w:t>Text A—Retailers</w:t>
      </w:r>
      <w:r>
        <w:rPr>
          <w:rFonts w:ascii="仿宋" w:hAnsi="仿宋" w:eastAsia="仿宋" w:cs="仿宋"/>
          <w:szCs w:val="21"/>
        </w:rPr>
        <w:t>’</w:t>
      </w:r>
      <w:r>
        <w:rPr>
          <w:rFonts w:hint="eastAsia" w:ascii="仿宋" w:hAnsi="仿宋" w:eastAsia="仿宋" w:cs="仿宋"/>
          <w:szCs w:val="21"/>
        </w:rPr>
        <w:t>Super Saturday set to post less-than-heroic sales numbers</w:t>
      </w:r>
    </w:p>
    <w:p w14:paraId="69972718">
      <w:pPr>
        <w:snapToGrid w:val="0"/>
        <w:ind w:firstLine="420" w:firstLineChars="200"/>
        <w:rPr>
          <w:rFonts w:hint="eastAsia" w:ascii="仿宋" w:hAnsi="仿宋" w:eastAsia="仿宋" w:cs="仿宋"/>
          <w:szCs w:val="21"/>
        </w:rPr>
      </w:pPr>
      <w:r>
        <w:rPr>
          <w:rFonts w:hint="eastAsia" w:ascii="仿宋" w:hAnsi="仿宋" w:eastAsia="仿宋" w:cs="仿宋"/>
          <w:szCs w:val="21"/>
        </w:rPr>
        <w:t>Text B—Developing a promotional brochure</w:t>
      </w:r>
    </w:p>
    <w:p w14:paraId="7C37E952">
      <w:pPr>
        <w:snapToGrid w:val="0"/>
        <w:ind w:firstLine="420" w:firstLineChars="200"/>
        <w:rPr>
          <w:rFonts w:hint="eastAsia" w:ascii="仿宋" w:hAnsi="仿宋" w:eastAsia="仿宋" w:cs="仿宋"/>
          <w:szCs w:val="21"/>
        </w:rPr>
      </w:pPr>
      <w:r>
        <w:rPr>
          <w:rFonts w:hint="eastAsia" w:ascii="仿宋" w:hAnsi="仿宋" w:eastAsia="仿宋" w:cs="仿宋"/>
          <w:szCs w:val="21"/>
        </w:rPr>
        <w:t>（二）阅读策略</w:t>
      </w:r>
      <w:r>
        <w:rPr>
          <w:rFonts w:ascii="仿宋" w:hAnsi="仿宋" w:eastAsia="仿宋" w:cs="仿宋"/>
          <w:szCs w:val="21"/>
        </w:rPr>
        <w:t>—</w:t>
      </w:r>
      <w:r>
        <w:rPr>
          <w:rFonts w:hint="eastAsia" w:ascii="仿宋" w:hAnsi="仿宋" w:eastAsia="仿宋" w:cs="仿宋"/>
          <w:szCs w:val="21"/>
        </w:rPr>
        <w:t>Scanning expressions of data changes略读数据变化的表达</w:t>
      </w:r>
    </w:p>
    <w:p w14:paraId="07FEEEB2">
      <w:pPr>
        <w:snapToGrid w:val="0"/>
        <w:ind w:firstLine="420" w:firstLineChars="200"/>
        <w:rPr>
          <w:rFonts w:hint="eastAsia" w:ascii="仿宋" w:hAnsi="仿宋" w:eastAsia="仿宋" w:cs="仿宋"/>
          <w:szCs w:val="21"/>
        </w:rPr>
      </w:pPr>
      <w:r>
        <w:rPr>
          <w:rFonts w:hint="eastAsia" w:ascii="仿宋" w:hAnsi="仿宋" w:eastAsia="仿宋" w:cs="仿宋"/>
          <w:szCs w:val="21"/>
        </w:rPr>
        <w:t>在商务文本中，数据扮演着非常关键的角色。它们可以量化内容，让结果更清晰、更直观。用来描述数据变化的表达式，可以帮助我们在阅读时快速把握数据变化的趋势，更好地理解一篇文章，以Text A 中句子为例。</w:t>
      </w:r>
    </w:p>
    <w:p w14:paraId="5A17D889">
      <w:pPr>
        <w:snapToGrid w:val="0"/>
        <w:ind w:firstLine="422" w:firstLineChars="200"/>
        <w:rPr>
          <w:rFonts w:hint="eastAsia" w:ascii="仿宋" w:hAnsi="仿宋" w:eastAsia="仿宋" w:cs="仿宋"/>
          <w:b/>
          <w:szCs w:val="21"/>
        </w:rPr>
      </w:pPr>
      <w:r>
        <w:rPr>
          <w:rFonts w:hint="eastAsia" w:ascii="仿宋" w:hAnsi="仿宋" w:eastAsia="仿宋" w:cs="仿宋"/>
          <w:b/>
          <w:szCs w:val="21"/>
        </w:rPr>
        <w:t>三、考核知识点与考核要求</w:t>
      </w:r>
    </w:p>
    <w:p w14:paraId="5FDAF09C">
      <w:pPr>
        <w:snapToGrid w:val="0"/>
        <w:ind w:firstLine="555"/>
        <w:rPr>
          <w:rFonts w:hint="eastAsia" w:ascii="仿宋" w:hAnsi="仿宋" w:eastAsia="仿宋" w:cs="仿宋"/>
          <w:szCs w:val="21"/>
        </w:rPr>
      </w:pPr>
      <w:r>
        <w:rPr>
          <w:rFonts w:hint="eastAsia" w:ascii="仿宋" w:hAnsi="仿宋" w:eastAsia="仿宋" w:cs="仿宋"/>
          <w:szCs w:val="21"/>
        </w:rPr>
        <w:t>（一）阅读理解</w:t>
      </w:r>
    </w:p>
    <w:p w14:paraId="6D4D7FA3">
      <w:pPr>
        <w:snapToGrid w:val="0"/>
        <w:ind w:firstLine="555"/>
        <w:rPr>
          <w:rFonts w:hint="eastAsia" w:ascii="仿宋" w:hAnsi="仿宋" w:eastAsia="仿宋" w:cs="仿宋"/>
          <w:szCs w:val="21"/>
        </w:rPr>
      </w:pPr>
      <w:r>
        <w:rPr>
          <w:rFonts w:hint="eastAsia" w:ascii="仿宋" w:hAnsi="仿宋" w:eastAsia="仿宋" w:cs="仿宋"/>
          <w:szCs w:val="21"/>
        </w:rPr>
        <w:t>识记：营销促销等相关词汇、句法和篇章方面的英语语言知识</w:t>
      </w:r>
    </w:p>
    <w:p w14:paraId="512690CB">
      <w:pPr>
        <w:snapToGrid w:val="0"/>
        <w:ind w:firstLine="555"/>
        <w:rPr>
          <w:rFonts w:hint="eastAsia" w:ascii="仿宋" w:hAnsi="仿宋" w:eastAsia="仿宋" w:cs="仿宋"/>
          <w:szCs w:val="21"/>
        </w:rPr>
      </w:pPr>
      <w:r>
        <w:rPr>
          <w:rFonts w:hint="eastAsia" w:ascii="仿宋" w:hAnsi="仿宋" w:eastAsia="仿宋" w:cs="仿宋"/>
          <w:szCs w:val="21"/>
        </w:rPr>
        <w:t>领会：与营销和营销手册的制作等文本相关的商务背景知识和相关概念</w:t>
      </w:r>
    </w:p>
    <w:p w14:paraId="4F8D89E5">
      <w:pPr>
        <w:snapToGrid w:val="0"/>
        <w:ind w:firstLine="555"/>
        <w:rPr>
          <w:rFonts w:hint="eastAsia" w:ascii="仿宋" w:hAnsi="仿宋" w:eastAsia="仿宋" w:cs="仿宋"/>
          <w:szCs w:val="21"/>
        </w:rPr>
      </w:pPr>
      <w:r>
        <w:rPr>
          <w:rFonts w:hint="eastAsia" w:ascii="仿宋" w:hAnsi="仿宋" w:eastAsia="仿宋" w:cs="仿宋"/>
          <w:szCs w:val="21"/>
        </w:rPr>
        <w:t>（二）阅读技巧</w:t>
      </w:r>
    </w:p>
    <w:p w14:paraId="03F00158">
      <w:pPr>
        <w:snapToGrid w:val="0"/>
        <w:ind w:firstLine="555"/>
        <w:rPr>
          <w:rFonts w:hint="eastAsia" w:ascii="仿宋" w:hAnsi="仿宋" w:eastAsia="仿宋" w:cs="仿宋"/>
          <w:szCs w:val="21"/>
        </w:rPr>
      </w:pPr>
      <w:r>
        <w:rPr>
          <w:rFonts w:hint="eastAsia" w:ascii="仿宋" w:hAnsi="仿宋" w:eastAsia="仿宋" w:cs="仿宋"/>
          <w:szCs w:val="21"/>
        </w:rPr>
        <w:t>简单应用：能运用对文本中数据变化的理解和表述，清楚的了解文中要表达的主要内容</w:t>
      </w:r>
    </w:p>
    <w:p w14:paraId="297036B5">
      <w:pPr>
        <w:snapToGrid w:val="0"/>
        <w:ind w:firstLine="555"/>
        <w:rPr>
          <w:rFonts w:hint="eastAsia" w:ascii="仿宋" w:hAnsi="仿宋" w:eastAsia="仿宋" w:cs="仿宋"/>
          <w:szCs w:val="21"/>
        </w:rPr>
      </w:pPr>
      <w:r>
        <w:rPr>
          <w:rFonts w:hint="eastAsia" w:ascii="仿宋" w:hAnsi="仿宋" w:eastAsia="仿宋" w:cs="仿宋"/>
          <w:szCs w:val="21"/>
        </w:rPr>
        <w:t>综合应用：理解作者意图，理清文章的风格和文体</w:t>
      </w:r>
    </w:p>
    <w:p w14:paraId="50EF77E6">
      <w:pPr>
        <w:snapToGrid w:val="0"/>
        <w:ind w:firstLine="422" w:firstLineChars="200"/>
        <w:rPr>
          <w:rFonts w:hint="eastAsia" w:ascii="仿宋" w:hAnsi="仿宋" w:eastAsia="仿宋" w:cs="仿宋"/>
          <w:b/>
          <w:szCs w:val="21"/>
        </w:rPr>
      </w:pPr>
      <w:r>
        <w:rPr>
          <w:rFonts w:hint="eastAsia" w:ascii="仿宋" w:hAnsi="仿宋" w:eastAsia="仿宋" w:cs="仿宋"/>
          <w:b/>
          <w:szCs w:val="21"/>
        </w:rPr>
        <w:t>四、本章重点、难点</w:t>
      </w:r>
    </w:p>
    <w:p w14:paraId="0DD78A99">
      <w:pPr>
        <w:snapToGrid w:val="0"/>
        <w:ind w:firstLine="555"/>
        <w:rPr>
          <w:rFonts w:hint="eastAsia" w:ascii="仿宋" w:hAnsi="仿宋" w:eastAsia="仿宋" w:cs="仿宋"/>
          <w:szCs w:val="21"/>
        </w:rPr>
      </w:pPr>
      <w:r>
        <w:rPr>
          <w:rFonts w:hint="eastAsia" w:ascii="仿宋" w:hAnsi="仿宋" w:eastAsia="仿宋" w:cs="仿宋"/>
          <w:szCs w:val="21"/>
        </w:rPr>
        <w:t>重点：商务背景下的语言运用，熟练运用数据变化的表达式，帮助领会文章主旨。</w:t>
      </w:r>
    </w:p>
    <w:p w14:paraId="2BF35927">
      <w:pPr>
        <w:snapToGrid w:val="0"/>
        <w:ind w:firstLine="567" w:firstLineChars="270"/>
        <w:rPr>
          <w:rFonts w:hint="eastAsia" w:ascii="仿宋" w:hAnsi="仿宋" w:eastAsia="仿宋" w:cs="仿宋"/>
          <w:szCs w:val="21"/>
        </w:rPr>
      </w:pPr>
      <w:r>
        <w:rPr>
          <w:rFonts w:hint="eastAsia" w:ascii="仿宋" w:hAnsi="仿宋" w:eastAsia="仿宋" w:cs="仿宋"/>
          <w:szCs w:val="21"/>
        </w:rPr>
        <w:t>难点：读懂数据及数据变化趋势，学会用英语撰写促销手册、宣传文案等营销材料，增强商务营销实践能力。</w:t>
      </w:r>
    </w:p>
    <w:p w14:paraId="38796BCD">
      <w:pPr>
        <w:snapToGrid w:val="0"/>
        <w:ind w:firstLine="555"/>
        <w:rPr>
          <w:rFonts w:hint="eastAsia" w:ascii="仿宋" w:hAnsi="仿宋" w:eastAsia="仿宋" w:cs="仿宋"/>
          <w:szCs w:val="21"/>
        </w:rPr>
      </w:pPr>
    </w:p>
    <w:p w14:paraId="25295CB5">
      <w:pPr>
        <w:snapToGrid w:val="0"/>
        <w:ind w:firstLine="420" w:firstLineChars="200"/>
        <w:jc w:val="center"/>
        <w:rPr>
          <w:rFonts w:hint="eastAsia" w:ascii="仿宋" w:hAnsi="仿宋" w:eastAsia="仿宋" w:cs="仿宋"/>
          <w:szCs w:val="21"/>
        </w:rPr>
      </w:pPr>
      <w:r>
        <w:rPr>
          <w:rFonts w:hint="eastAsia" w:ascii="仿宋" w:hAnsi="仿宋" w:eastAsia="仿宋" w:cs="仿宋"/>
          <w:szCs w:val="21"/>
        </w:rPr>
        <w:t>Unit 7   New product development</w:t>
      </w:r>
    </w:p>
    <w:p w14:paraId="212D60D0">
      <w:pPr>
        <w:snapToGrid w:val="0"/>
        <w:ind w:firstLine="420" w:firstLineChars="200"/>
        <w:jc w:val="center"/>
        <w:rPr>
          <w:rFonts w:hint="eastAsia" w:ascii="仿宋" w:hAnsi="仿宋" w:eastAsia="仿宋" w:cs="仿宋"/>
          <w:szCs w:val="21"/>
        </w:rPr>
      </w:pPr>
    </w:p>
    <w:p w14:paraId="3ED65F4D">
      <w:pPr>
        <w:snapToGrid w:val="0"/>
        <w:ind w:firstLine="422" w:firstLineChars="200"/>
        <w:rPr>
          <w:rFonts w:hint="eastAsia" w:ascii="仿宋" w:hAnsi="仿宋" w:eastAsia="仿宋" w:cs="仿宋"/>
          <w:b/>
          <w:szCs w:val="21"/>
        </w:rPr>
      </w:pPr>
      <w:r>
        <w:rPr>
          <w:rFonts w:hint="eastAsia" w:ascii="仿宋" w:hAnsi="仿宋" w:eastAsia="仿宋" w:cs="仿宋"/>
          <w:b/>
          <w:szCs w:val="21"/>
        </w:rPr>
        <w:t>一、学习目的与要求</w:t>
      </w:r>
    </w:p>
    <w:p w14:paraId="365C9D7B">
      <w:pPr>
        <w:snapToGrid w:val="0"/>
        <w:rPr>
          <w:rFonts w:hint="eastAsia" w:ascii="仿宋" w:hAnsi="仿宋" w:eastAsia="仿宋" w:cs="仿宋"/>
          <w:szCs w:val="21"/>
        </w:rPr>
      </w:pPr>
      <w:r>
        <w:rPr>
          <w:rFonts w:hint="eastAsia" w:ascii="仿宋" w:hAnsi="仿宋" w:eastAsia="仿宋" w:cs="仿宋"/>
          <w:b/>
          <w:szCs w:val="21"/>
        </w:rPr>
        <w:t xml:space="preserve">    </w:t>
      </w:r>
      <w:r>
        <w:rPr>
          <w:rFonts w:hint="eastAsia" w:ascii="仿宋" w:hAnsi="仿宋" w:eastAsia="仿宋" w:cs="仿宋"/>
          <w:szCs w:val="21"/>
        </w:rPr>
        <w:t>了解掌握新产品开发过程中的专业词汇，能够用英语参与产品研发讨论、汇报产品进展等能力，运用阅读策略辨别作者表达的真实观点。</w:t>
      </w:r>
    </w:p>
    <w:p w14:paraId="0A78CA68">
      <w:pPr>
        <w:snapToGrid w:val="0"/>
        <w:ind w:firstLine="422" w:firstLineChars="200"/>
        <w:rPr>
          <w:rFonts w:hint="eastAsia" w:ascii="仿宋" w:hAnsi="仿宋" w:eastAsia="仿宋" w:cs="仿宋"/>
          <w:b/>
          <w:szCs w:val="21"/>
        </w:rPr>
      </w:pPr>
      <w:r>
        <w:rPr>
          <w:rFonts w:hint="eastAsia" w:ascii="仿宋" w:hAnsi="仿宋" w:eastAsia="仿宋" w:cs="仿宋"/>
          <w:b/>
          <w:szCs w:val="21"/>
        </w:rPr>
        <w:t>二、课程内容</w:t>
      </w:r>
    </w:p>
    <w:p w14:paraId="56F9A689">
      <w:pPr>
        <w:snapToGrid w:val="0"/>
        <w:ind w:firstLine="420" w:firstLineChars="200"/>
        <w:rPr>
          <w:rFonts w:hint="eastAsia" w:ascii="仿宋" w:hAnsi="仿宋" w:eastAsia="仿宋" w:cs="仿宋"/>
          <w:szCs w:val="21"/>
        </w:rPr>
      </w:pPr>
      <w:r>
        <w:rPr>
          <w:rFonts w:hint="eastAsia" w:ascii="仿宋" w:hAnsi="仿宋" w:eastAsia="仿宋" w:cs="仿宋"/>
          <w:szCs w:val="21"/>
        </w:rPr>
        <w:t>（一）阅读理解</w:t>
      </w:r>
    </w:p>
    <w:p w14:paraId="4276BCCC">
      <w:pPr>
        <w:snapToGrid w:val="0"/>
        <w:ind w:firstLine="420" w:firstLineChars="200"/>
        <w:rPr>
          <w:rFonts w:hint="eastAsia" w:ascii="仿宋" w:hAnsi="仿宋" w:eastAsia="仿宋" w:cs="仿宋"/>
          <w:szCs w:val="21"/>
        </w:rPr>
      </w:pPr>
      <w:r>
        <w:rPr>
          <w:rFonts w:hint="eastAsia" w:ascii="仿宋" w:hAnsi="仿宋" w:eastAsia="仿宋" w:cs="仿宋"/>
          <w:szCs w:val="21"/>
        </w:rPr>
        <w:t>Text A—Paper towels, toilet paper</w:t>
      </w:r>
      <w:r>
        <w:rPr>
          <w:rFonts w:ascii="仿宋" w:hAnsi="仿宋" w:eastAsia="仿宋" w:cs="仿宋"/>
          <w:szCs w:val="21"/>
        </w:rPr>
        <w:t>—</w:t>
      </w:r>
      <w:r>
        <w:rPr>
          <w:rFonts w:hint="eastAsia" w:ascii="仿宋" w:hAnsi="仿宋" w:eastAsia="仿宋" w:cs="仿宋"/>
          <w:szCs w:val="21"/>
        </w:rPr>
        <w:t>the latest uses for wheat straw</w:t>
      </w:r>
    </w:p>
    <w:p w14:paraId="6035AE95">
      <w:pPr>
        <w:snapToGrid w:val="0"/>
        <w:ind w:firstLine="420" w:firstLineChars="200"/>
        <w:rPr>
          <w:rFonts w:hint="eastAsia" w:ascii="仿宋" w:hAnsi="仿宋" w:eastAsia="仿宋" w:cs="仿宋"/>
          <w:szCs w:val="21"/>
        </w:rPr>
      </w:pPr>
      <w:r>
        <w:rPr>
          <w:rFonts w:hint="eastAsia" w:ascii="仿宋" w:hAnsi="仿宋" w:eastAsia="仿宋" w:cs="仿宋"/>
          <w:szCs w:val="21"/>
        </w:rPr>
        <w:t>Text B—Digital disruption in new product development: What consumer brands are doing to compete</w:t>
      </w:r>
    </w:p>
    <w:p w14:paraId="2DBBAD56">
      <w:pPr>
        <w:snapToGrid w:val="0"/>
        <w:ind w:firstLine="420" w:firstLineChars="200"/>
        <w:rPr>
          <w:rFonts w:hint="eastAsia" w:ascii="仿宋" w:hAnsi="仿宋" w:eastAsia="仿宋" w:cs="仿宋"/>
          <w:szCs w:val="21"/>
        </w:rPr>
      </w:pPr>
      <w:r>
        <w:rPr>
          <w:rFonts w:hint="eastAsia" w:ascii="仿宋" w:hAnsi="仿宋" w:eastAsia="仿宋" w:cs="仿宋"/>
          <w:szCs w:val="21"/>
        </w:rPr>
        <w:t>（二）阅读策略—Identifying the attitude of the author or the speaker辨别作者或说话者的态度</w:t>
      </w:r>
    </w:p>
    <w:p w14:paraId="13F58201">
      <w:pPr>
        <w:snapToGrid w:val="0"/>
        <w:ind w:firstLine="420" w:firstLineChars="200"/>
        <w:rPr>
          <w:rFonts w:hint="eastAsia" w:ascii="仿宋" w:hAnsi="仿宋" w:eastAsia="仿宋" w:cs="仿宋"/>
          <w:szCs w:val="21"/>
        </w:rPr>
      </w:pPr>
      <w:r>
        <w:rPr>
          <w:rFonts w:hint="eastAsia" w:ascii="仿宋" w:hAnsi="仿宋" w:eastAsia="仿宋" w:cs="仿宋"/>
          <w:szCs w:val="21"/>
        </w:rPr>
        <w:t>在阅读时，能够辨别出作者或说话者对于某个主题的态度，就可以帮助理解作者的意图。一个有效的理解作者观点的方法就是分析文中的形容词和副词，以Text A 中的用词为例。</w:t>
      </w:r>
    </w:p>
    <w:p w14:paraId="4C8917F6">
      <w:pPr>
        <w:snapToGrid w:val="0"/>
        <w:ind w:firstLine="422" w:firstLineChars="200"/>
        <w:rPr>
          <w:rFonts w:hint="eastAsia" w:ascii="仿宋" w:hAnsi="仿宋" w:eastAsia="仿宋" w:cs="仿宋"/>
          <w:b/>
          <w:szCs w:val="21"/>
        </w:rPr>
      </w:pPr>
      <w:r>
        <w:rPr>
          <w:rFonts w:hint="eastAsia" w:ascii="仿宋" w:hAnsi="仿宋" w:eastAsia="仿宋" w:cs="仿宋"/>
          <w:b/>
          <w:szCs w:val="21"/>
        </w:rPr>
        <w:t>三、考核知识点与考核要求</w:t>
      </w:r>
    </w:p>
    <w:p w14:paraId="426909AA">
      <w:pPr>
        <w:snapToGrid w:val="0"/>
        <w:ind w:firstLine="555"/>
        <w:rPr>
          <w:rFonts w:hint="eastAsia" w:ascii="仿宋" w:hAnsi="仿宋" w:eastAsia="仿宋" w:cs="仿宋"/>
          <w:szCs w:val="21"/>
        </w:rPr>
      </w:pPr>
      <w:r>
        <w:rPr>
          <w:rFonts w:hint="eastAsia" w:ascii="仿宋" w:hAnsi="仿宋" w:eastAsia="仿宋" w:cs="仿宋"/>
          <w:szCs w:val="21"/>
        </w:rPr>
        <w:t>（一）阅读理解</w:t>
      </w:r>
    </w:p>
    <w:p w14:paraId="52A49BAB">
      <w:pPr>
        <w:snapToGrid w:val="0"/>
        <w:ind w:firstLine="555"/>
        <w:rPr>
          <w:rFonts w:hint="eastAsia" w:ascii="仿宋" w:hAnsi="仿宋" w:eastAsia="仿宋" w:cs="仿宋"/>
          <w:szCs w:val="21"/>
        </w:rPr>
      </w:pPr>
      <w:r>
        <w:rPr>
          <w:rFonts w:hint="eastAsia" w:ascii="仿宋" w:hAnsi="仿宋" w:eastAsia="仿宋" w:cs="仿宋"/>
          <w:szCs w:val="21"/>
        </w:rPr>
        <w:t>识记：新产品开发领域相关词汇、句法和篇章方面的英语语言知识</w:t>
      </w:r>
    </w:p>
    <w:p w14:paraId="0FF4D1F4">
      <w:pPr>
        <w:snapToGrid w:val="0"/>
        <w:ind w:firstLine="555"/>
        <w:rPr>
          <w:rFonts w:hint="eastAsia" w:ascii="仿宋" w:hAnsi="仿宋" w:eastAsia="仿宋" w:cs="仿宋"/>
          <w:szCs w:val="21"/>
        </w:rPr>
      </w:pPr>
      <w:r>
        <w:rPr>
          <w:rFonts w:hint="eastAsia" w:ascii="仿宋" w:hAnsi="仿宋" w:eastAsia="仿宋" w:cs="仿宋"/>
          <w:szCs w:val="21"/>
        </w:rPr>
        <w:t>领会：与新产品开发等相关的商务背景知识和相关概念</w:t>
      </w:r>
    </w:p>
    <w:p w14:paraId="3E274785">
      <w:pPr>
        <w:snapToGrid w:val="0"/>
        <w:ind w:firstLine="555"/>
        <w:rPr>
          <w:rFonts w:hint="eastAsia" w:ascii="仿宋" w:hAnsi="仿宋" w:eastAsia="仿宋" w:cs="仿宋"/>
          <w:szCs w:val="21"/>
        </w:rPr>
      </w:pPr>
      <w:r>
        <w:rPr>
          <w:rFonts w:hint="eastAsia" w:ascii="仿宋" w:hAnsi="仿宋" w:eastAsia="仿宋" w:cs="仿宋"/>
          <w:szCs w:val="21"/>
        </w:rPr>
        <w:t>（二）阅读策略</w:t>
      </w:r>
    </w:p>
    <w:p w14:paraId="03EF96E8">
      <w:pPr>
        <w:snapToGrid w:val="0"/>
        <w:ind w:firstLine="555"/>
        <w:rPr>
          <w:rFonts w:hint="eastAsia" w:ascii="仿宋" w:hAnsi="仿宋" w:eastAsia="仿宋" w:cs="仿宋"/>
          <w:szCs w:val="21"/>
        </w:rPr>
      </w:pPr>
      <w:r>
        <w:rPr>
          <w:rFonts w:hint="eastAsia" w:ascii="仿宋" w:hAnsi="仿宋" w:eastAsia="仿宋" w:cs="仿宋"/>
          <w:szCs w:val="21"/>
        </w:rPr>
        <w:t>简单应用：能运用阅读策略，根据文中使用的形容词和副词的含义，判断作者的态度，理解文章大意</w:t>
      </w:r>
    </w:p>
    <w:p w14:paraId="197CF0BD">
      <w:pPr>
        <w:snapToGrid w:val="0"/>
        <w:ind w:firstLine="555"/>
        <w:rPr>
          <w:rFonts w:hint="eastAsia" w:ascii="仿宋" w:hAnsi="仿宋" w:eastAsia="仿宋" w:cs="仿宋"/>
          <w:szCs w:val="21"/>
        </w:rPr>
      </w:pPr>
      <w:r>
        <w:rPr>
          <w:rFonts w:hint="eastAsia" w:ascii="仿宋" w:hAnsi="仿宋" w:eastAsia="仿宋" w:cs="仿宋"/>
          <w:szCs w:val="21"/>
        </w:rPr>
        <w:t>综合应用：理解作者意图，理清文章的风格和文体</w:t>
      </w:r>
    </w:p>
    <w:p w14:paraId="692C4DD0">
      <w:pPr>
        <w:snapToGrid w:val="0"/>
        <w:ind w:firstLine="422" w:firstLineChars="200"/>
        <w:rPr>
          <w:rFonts w:hint="eastAsia" w:ascii="仿宋" w:hAnsi="仿宋" w:eastAsia="仿宋" w:cs="仿宋"/>
          <w:b/>
          <w:szCs w:val="21"/>
        </w:rPr>
      </w:pPr>
      <w:r>
        <w:rPr>
          <w:rFonts w:hint="eastAsia" w:ascii="仿宋" w:hAnsi="仿宋" w:eastAsia="仿宋" w:cs="仿宋"/>
          <w:b/>
          <w:szCs w:val="21"/>
        </w:rPr>
        <w:t>四、本章重点、难点</w:t>
      </w:r>
    </w:p>
    <w:p w14:paraId="63B20585">
      <w:pPr>
        <w:snapToGrid w:val="0"/>
        <w:ind w:firstLine="420" w:firstLineChars="200"/>
        <w:rPr>
          <w:rFonts w:hint="eastAsia" w:ascii="仿宋" w:hAnsi="仿宋" w:eastAsia="仿宋" w:cs="仿宋"/>
          <w:szCs w:val="21"/>
        </w:rPr>
      </w:pPr>
      <w:r>
        <w:rPr>
          <w:rFonts w:hint="eastAsia" w:ascii="仿宋" w:hAnsi="仿宋" w:eastAsia="仿宋" w:cs="仿宋"/>
          <w:szCs w:val="21"/>
        </w:rPr>
        <w:t>重点：商务背景下对于产品开发相关的语言运用，阅读理解产品开发的文本，熟练运用阅读策略--通过文中形容词和副词的分析，理解作者和说话者的态度</w:t>
      </w:r>
    </w:p>
    <w:p w14:paraId="4361A25C">
      <w:pPr>
        <w:snapToGrid w:val="0"/>
        <w:ind w:firstLine="420" w:firstLineChars="200"/>
        <w:rPr>
          <w:rFonts w:hint="eastAsia" w:ascii="仿宋" w:hAnsi="仿宋" w:eastAsia="仿宋" w:cs="仿宋"/>
          <w:szCs w:val="21"/>
        </w:rPr>
      </w:pPr>
      <w:r>
        <w:rPr>
          <w:rFonts w:hint="eastAsia" w:ascii="仿宋" w:hAnsi="仿宋" w:eastAsia="仿宋" w:cs="仿宋"/>
          <w:szCs w:val="21"/>
        </w:rPr>
        <w:t>难点：了解文体差异及语言特点，准确理解新产品市场动态和竞争对手策略类文章。</w:t>
      </w:r>
    </w:p>
    <w:p w14:paraId="0D688971">
      <w:pPr>
        <w:snapToGrid w:val="0"/>
        <w:ind w:firstLine="420" w:firstLineChars="200"/>
        <w:rPr>
          <w:rFonts w:hint="eastAsia" w:ascii="仿宋" w:hAnsi="仿宋" w:eastAsia="仿宋" w:cs="仿宋"/>
          <w:szCs w:val="21"/>
        </w:rPr>
      </w:pPr>
    </w:p>
    <w:p w14:paraId="139E6EE1">
      <w:pPr>
        <w:snapToGrid w:val="0"/>
        <w:ind w:firstLine="420" w:firstLineChars="200"/>
        <w:jc w:val="center"/>
        <w:rPr>
          <w:rFonts w:hint="eastAsia" w:ascii="仿宋" w:hAnsi="仿宋" w:eastAsia="仿宋" w:cs="仿宋"/>
          <w:szCs w:val="21"/>
        </w:rPr>
      </w:pPr>
      <w:r>
        <w:rPr>
          <w:rFonts w:hint="eastAsia" w:ascii="仿宋" w:hAnsi="仿宋" w:eastAsia="仿宋" w:cs="仿宋"/>
          <w:szCs w:val="21"/>
        </w:rPr>
        <w:t>Unit 8   Online payment</w:t>
      </w:r>
    </w:p>
    <w:p w14:paraId="0F25DD94">
      <w:pPr>
        <w:snapToGrid w:val="0"/>
        <w:ind w:firstLine="420" w:firstLineChars="200"/>
        <w:jc w:val="center"/>
        <w:rPr>
          <w:rFonts w:hint="eastAsia" w:ascii="仿宋" w:hAnsi="仿宋" w:eastAsia="仿宋" w:cs="仿宋"/>
          <w:szCs w:val="21"/>
        </w:rPr>
      </w:pPr>
    </w:p>
    <w:p w14:paraId="40105DD8">
      <w:pPr>
        <w:snapToGrid w:val="0"/>
        <w:ind w:firstLine="422" w:firstLineChars="200"/>
        <w:rPr>
          <w:rFonts w:hint="eastAsia" w:ascii="仿宋" w:hAnsi="仿宋" w:eastAsia="仿宋" w:cs="仿宋"/>
          <w:b/>
          <w:szCs w:val="21"/>
        </w:rPr>
      </w:pPr>
      <w:r>
        <w:rPr>
          <w:rFonts w:hint="eastAsia" w:ascii="仿宋" w:hAnsi="仿宋" w:eastAsia="仿宋" w:cs="仿宋"/>
          <w:b/>
          <w:szCs w:val="21"/>
        </w:rPr>
        <w:t>一、学习目的与要求</w:t>
      </w:r>
    </w:p>
    <w:p w14:paraId="1EDB6F0A">
      <w:pPr>
        <w:snapToGrid w:val="0"/>
        <w:rPr>
          <w:rFonts w:hint="eastAsia" w:ascii="仿宋" w:hAnsi="仿宋" w:eastAsia="仿宋" w:cs="仿宋"/>
          <w:szCs w:val="21"/>
        </w:rPr>
      </w:pPr>
      <w:r>
        <w:rPr>
          <w:rFonts w:hint="eastAsia" w:ascii="仿宋" w:hAnsi="仿宋" w:eastAsia="仿宋" w:cs="仿宋"/>
          <w:b/>
          <w:szCs w:val="21"/>
        </w:rPr>
        <w:t xml:space="preserve">    </w:t>
      </w:r>
      <w:r>
        <w:rPr>
          <w:rFonts w:hint="eastAsia" w:ascii="仿宋" w:hAnsi="仿宋" w:eastAsia="仿宋" w:cs="仿宋"/>
          <w:szCs w:val="21"/>
        </w:rPr>
        <w:t>了解电子通信的发展；理解电子通信在国际商务中的作用；熟悉在线支付领域的商务英语术语，能够用英语分析支付市场的竞争态势和发展趋势。</w:t>
      </w:r>
    </w:p>
    <w:p w14:paraId="731EDEFA">
      <w:pPr>
        <w:snapToGrid w:val="0"/>
        <w:rPr>
          <w:rFonts w:hint="eastAsia" w:ascii="仿宋" w:hAnsi="仿宋" w:eastAsia="仿宋" w:cs="仿宋"/>
          <w:b/>
          <w:szCs w:val="21"/>
        </w:rPr>
      </w:pPr>
      <w:r>
        <w:rPr>
          <w:rFonts w:hint="eastAsia" w:ascii="仿宋" w:hAnsi="仿宋" w:eastAsia="仿宋" w:cs="仿宋"/>
          <w:b/>
          <w:szCs w:val="21"/>
        </w:rPr>
        <w:t>二、课程内容</w:t>
      </w:r>
    </w:p>
    <w:p w14:paraId="025D008E">
      <w:pPr>
        <w:snapToGrid w:val="0"/>
        <w:ind w:firstLine="420" w:firstLineChars="200"/>
        <w:rPr>
          <w:rFonts w:hint="eastAsia" w:ascii="仿宋" w:hAnsi="仿宋" w:eastAsia="仿宋" w:cs="仿宋"/>
          <w:szCs w:val="21"/>
        </w:rPr>
      </w:pPr>
      <w:r>
        <w:rPr>
          <w:rFonts w:hint="eastAsia" w:ascii="仿宋" w:hAnsi="仿宋" w:eastAsia="仿宋" w:cs="仿宋"/>
          <w:szCs w:val="21"/>
        </w:rPr>
        <w:t>（一）阅读理解</w:t>
      </w:r>
    </w:p>
    <w:p w14:paraId="44EAF212">
      <w:pPr>
        <w:snapToGrid w:val="0"/>
        <w:ind w:firstLine="420" w:firstLineChars="200"/>
        <w:rPr>
          <w:rFonts w:hint="eastAsia" w:ascii="仿宋" w:hAnsi="仿宋" w:eastAsia="仿宋" w:cs="仿宋"/>
          <w:szCs w:val="21"/>
        </w:rPr>
      </w:pPr>
      <w:r>
        <w:rPr>
          <w:rFonts w:hint="eastAsia" w:ascii="仿宋" w:hAnsi="仿宋" w:eastAsia="仿宋" w:cs="仿宋"/>
          <w:szCs w:val="21"/>
        </w:rPr>
        <w:t>Text A—Can PayPal challenge leading domestic players in the third-party payment market?</w:t>
      </w:r>
    </w:p>
    <w:p w14:paraId="04557602">
      <w:pPr>
        <w:snapToGrid w:val="0"/>
        <w:ind w:firstLine="420" w:firstLineChars="200"/>
        <w:rPr>
          <w:rFonts w:hint="eastAsia" w:ascii="仿宋" w:hAnsi="仿宋" w:eastAsia="仿宋" w:cs="仿宋"/>
          <w:szCs w:val="21"/>
        </w:rPr>
      </w:pPr>
      <w:r>
        <w:rPr>
          <w:rFonts w:hint="eastAsia" w:ascii="仿宋" w:hAnsi="仿宋" w:eastAsia="仿宋" w:cs="仿宋"/>
          <w:szCs w:val="21"/>
        </w:rPr>
        <w:t>Text B—China to usher in a new digital renminbi era</w:t>
      </w:r>
    </w:p>
    <w:p w14:paraId="68C582E0">
      <w:pPr>
        <w:snapToGrid w:val="0"/>
        <w:ind w:firstLine="420" w:firstLineChars="200"/>
        <w:rPr>
          <w:rFonts w:hint="eastAsia" w:ascii="仿宋" w:hAnsi="仿宋" w:eastAsia="仿宋" w:cs="仿宋"/>
          <w:szCs w:val="21"/>
        </w:rPr>
      </w:pPr>
      <w:r>
        <w:rPr>
          <w:rFonts w:hint="eastAsia" w:ascii="仿宋" w:hAnsi="仿宋" w:eastAsia="仿宋" w:cs="仿宋"/>
          <w:szCs w:val="21"/>
        </w:rPr>
        <w:t>（二）阅读策略</w:t>
      </w:r>
      <w:r>
        <w:rPr>
          <w:rFonts w:ascii="仿宋" w:hAnsi="仿宋" w:eastAsia="仿宋" w:cs="仿宋"/>
          <w:szCs w:val="21"/>
        </w:rPr>
        <w:t>—</w:t>
      </w:r>
      <w:r>
        <w:rPr>
          <w:rFonts w:hint="eastAsia" w:ascii="仿宋" w:hAnsi="仿宋" w:eastAsia="仿宋" w:cs="仿宋"/>
          <w:szCs w:val="21"/>
        </w:rPr>
        <w:t>Inferring the purpose of quoted speech and reported speech推断引语和引语的目的</w:t>
      </w:r>
    </w:p>
    <w:p w14:paraId="7C3ABEE9">
      <w:pPr>
        <w:snapToGrid w:val="0"/>
        <w:ind w:firstLine="420" w:firstLineChars="200"/>
        <w:rPr>
          <w:rFonts w:hint="eastAsia" w:ascii="仿宋" w:hAnsi="仿宋" w:eastAsia="仿宋" w:cs="仿宋"/>
          <w:szCs w:val="21"/>
        </w:rPr>
      </w:pPr>
      <w:r>
        <w:rPr>
          <w:rFonts w:hint="eastAsia" w:ascii="仿宋" w:hAnsi="仿宋" w:eastAsia="仿宋" w:cs="仿宋"/>
          <w:szCs w:val="21"/>
        </w:rPr>
        <w:t>直接引语和间接引语在新闻和商业评论文章中常被用来强化观点，增加可信度，是读者理解作者观点的重要线索。（引用演讲/间接引语）以Text A 中的引语为例。</w:t>
      </w:r>
    </w:p>
    <w:p w14:paraId="74BAF44A">
      <w:pPr>
        <w:snapToGrid w:val="0"/>
        <w:ind w:firstLine="422" w:firstLineChars="200"/>
        <w:rPr>
          <w:rFonts w:hint="eastAsia" w:ascii="仿宋" w:hAnsi="仿宋" w:eastAsia="仿宋" w:cs="仿宋"/>
          <w:b/>
          <w:szCs w:val="21"/>
        </w:rPr>
      </w:pPr>
      <w:r>
        <w:rPr>
          <w:rFonts w:hint="eastAsia" w:ascii="仿宋" w:hAnsi="仿宋" w:eastAsia="仿宋" w:cs="仿宋"/>
          <w:b/>
          <w:szCs w:val="21"/>
        </w:rPr>
        <w:t>三、考核知识点与考核要求</w:t>
      </w:r>
    </w:p>
    <w:p w14:paraId="433AC0A1">
      <w:pPr>
        <w:snapToGrid w:val="0"/>
        <w:ind w:firstLine="555"/>
        <w:rPr>
          <w:rFonts w:hint="eastAsia" w:ascii="仿宋" w:hAnsi="仿宋" w:eastAsia="仿宋" w:cs="仿宋"/>
          <w:szCs w:val="21"/>
        </w:rPr>
      </w:pPr>
      <w:r>
        <w:rPr>
          <w:rFonts w:hint="eastAsia" w:ascii="仿宋" w:hAnsi="仿宋" w:eastAsia="仿宋" w:cs="仿宋"/>
          <w:szCs w:val="21"/>
        </w:rPr>
        <w:t>（一）阅读理解</w:t>
      </w:r>
    </w:p>
    <w:p w14:paraId="3FFCC32B">
      <w:pPr>
        <w:snapToGrid w:val="0"/>
        <w:ind w:firstLine="555"/>
        <w:rPr>
          <w:rFonts w:hint="eastAsia" w:ascii="仿宋" w:hAnsi="仿宋" w:eastAsia="仿宋" w:cs="仿宋"/>
          <w:szCs w:val="21"/>
        </w:rPr>
      </w:pPr>
      <w:r>
        <w:rPr>
          <w:rFonts w:hint="eastAsia" w:ascii="仿宋" w:hAnsi="仿宋" w:eastAsia="仿宋" w:cs="仿宋"/>
          <w:szCs w:val="21"/>
        </w:rPr>
        <w:t>识记：电子支付等相关词汇、句法和篇章方面的语言知识</w:t>
      </w:r>
    </w:p>
    <w:p w14:paraId="5ED82AED">
      <w:pPr>
        <w:snapToGrid w:val="0"/>
        <w:ind w:firstLine="555"/>
        <w:rPr>
          <w:rFonts w:hint="eastAsia" w:ascii="仿宋" w:hAnsi="仿宋" w:eastAsia="仿宋" w:cs="仿宋"/>
          <w:szCs w:val="21"/>
        </w:rPr>
      </w:pPr>
      <w:r>
        <w:rPr>
          <w:rFonts w:hint="eastAsia" w:ascii="仿宋" w:hAnsi="仿宋" w:eastAsia="仿宋" w:cs="仿宋"/>
          <w:szCs w:val="21"/>
        </w:rPr>
        <w:t>领会：与电子支付和新数字技术相关的商务背景知识和概念</w:t>
      </w:r>
    </w:p>
    <w:p w14:paraId="25F3ABED">
      <w:pPr>
        <w:snapToGrid w:val="0"/>
        <w:ind w:firstLine="555"/>
        <w:rPr>
          <w:rFonts w:hint="eastAsia" w:ascii="仿宋" w:hAnsi="仿宋" w:eastAsia="仿宋" w:cs="仿宋"/>
          <w:szCs w:val="21"/>
        </w:rPr>
      </w:pPr>
      <w:r>
        <w:rPr>
          <w:rFonts w:hint="eastAsia" w:ascii="仿宋" w:hAnsi="仿宋" w:eastAsia="仿宋" w:cs="仿宋"/>
          <w:szCs w:val="21"/>
        </w:rPr>
        <w:t>（二）阅读策略--推断引语和引语的目的</w:t>
      </w:r>
    </w:p>
    <w:p w14:paraId="1017772C">
      <w:pPr>
        <w:snapToGrid w:val="0"/>
        <w:ind w:firstLine="555"/>
        <w:rPr>
          <w:rFonts w:hint="eastAsia" w:ascii="仿宋" w:hAnsi="仿宋" w:eastAsia="仿宋" w:cs="仿宋"/>
          <w:szCs w:val="21"/>
        </w:rPr>
      </w:pPr>
      <w:r>
        <w:rPr>
          <w:rFonts w:hint="eastAsia" w:ascii="仿宋" w:hAnsi="仿宋" w:eastAsia="仿宋" w:cs="仿宋"/>
          <w:szCs w:val="21"/>
        </w:rPr>
        <w:t>简单应用：能运用直接引语或间接引语，帮助语言表达</w:t>
      </w:r>
    </w:p>
    <w:p w14:paraId="6F437ED1">
      <w:pPr>
        <w:snapToGrid w:val="0"/>
        <w:ind w:firstLine="555"/>
        <w:rPr>
          <w:rFonts w:hint="eastAsia" w:ascii="仿宋" w:hAnsi="仿宋" w:eastAsia="仿宋" w:cs="仿宋"/>
          <w:szCs w:val="21"/>
        </w:rPr>
      </w:pPr>
      <w:r>
        <w:rPr>
          <w:rFonts w:hint="eastAsia" w:ascii="仿宋" w:hAnsi="仿宋" w:eastAsia="仿宋" w:cs="仿宋"/>
          <w:szCs w:val="21"/>
        </w:rPr>
        <w:t>综合应用：理解作者意图，理清文章的风格和文体</w:t>
      </w:r>
    </w:p>
    <w:p w14:paraId="0B64FBBC">
      <w:pPr>
        <w:snapToGrid w:val="0"/>
        <w:ind w:firstLine="422" w:firstLineChars="200"/>
        <w:rPr>
          <w:rFonts w:hint="eastAsia" w:ascii="仿宋" w:hAnsi="仿宋" w:eastAsia="仿宋" w:cs="仿宋"/>
          <w:b/>
          <w:szCs w:val="21"/>
        </w:rPr>
      </w:pPr>
      <w:r>
        <w:rPr>
          <w:rFonts w:hint="eastAsia" w:ascii="仿宋" w:hAnsi="仿宋" w:eastAsia="仿宋" w:cs="仿宋"/>
          <w:b/>
          <w:szCs w:val="21"/>
        </w:rPr>
        <w:t>四、本章重点、难点</w:t>
      </w:r>
    </w:p>
    <w:p w14:paraId="3C1A0CAD">
      <w:pPr>
        <w:snapToGrid w:val="0"/>
        <w:ind w:firstLine="420" w:firstLineChars="200"/>
        <w:rPr>
          <w:rFonts w:hint="eastAsia" w:ascii="仿宋" w:hAnsi="仿宋" w:eastAsia="仿宋" w:cs="仿宋"/>
          <w:szCs w:val="21"/>
        </w:rPr>
      </w:pPr>
      <w:r>
        <w:rPr>
          <w:rFonts w:hint="eastAsia" w:ascii="仿宋" w:hAnsi="仿宋" w:eastAsia="仿宋" w:cs="仿宋"/>
          <w:szCs w:val="21"/>
        </w:rPr>
        <w:t xml:space="preserve">重点：商务背景下的对电子支付方式的理解及语言运用，熟练理解阅读策略--直接引语与间接引语在表达观点时的重要作用。 </w:t>
      </w:r>
    </w:p>
    <w:p w14:paraId="4E651739">
      <w:pPr>
        <w:snapToGrid w:val="0"/>
        <w:ind w:firstLine="420" w:firstLineChars="200"/>
        <w:rPr>
          <w:rFonts w:hint="eastAsia" w:ascii="仿宋" w:hAnsi="仿宋" w:eastAsia="仿宋" w:cs="仿宋"/>
          <w:szCs w:val="21"/>
        </w:rPr>
      </w:pPr>
      <w:r>
        <w:rPr>
          <w:rFonts w:hint="eastAsia" w:ascii="仿宋" w:hAnsi="仿宋" w:eastAsia="仿宋" w:cs="仿宋"/>
          <w:szCs w:val="21"/>
        </w:rPr>
        <w:t>难点：了解文体差异及语言特点，准确、流利并客观地表达对国际贸易中电信作用的理解和看法；提升在金融商务场景下的英语沟通能力，如与国际支付机构的业务交流等。</w:t>
      </w:r>
    </w:p>
    <w:p w14:paraId="1738BF66">
      <w:pPr>
        <w:snapToGrid w:val="0"/>
        <w:ind w:firstLine="570"/>
        <w:rPr>
          <w:rFonts w:hint="eastAsia" w:ascii="仿宋" w:hAnsi="仿宋" w:eastAsia="仿宋" w:cs="仿宋"/>
          <w:szCs w:val="21"/>
        </w:rPr>
      </w:pPr>
    </w:p>
    <w:p w14:paraId="77136FC9">
      <w:pPr>
        <w:snapToGrid w:val="0"/>
        <w:ind w:firstLine="420" w:firstLineChars="200"/>
        <w:jc w:val="center"/>
        <w:rPr>
          <w:rFonts w:hint="eastAsia" w:ascii="仿宋" w:hAnsi="仿宋" w:eastAsia="仿宋" w:cs="仿宋"/>
          <w:szCs w:val="21"/>
        </w:rPr>
      </w:pPr>
      <w:r>
        <w:rPr>
          <w:rFonts w:hint="eastAsia" w:ascii="仿宋" w:hAnsi="仿宋" w:eastAsia="仿宋" w:cs="仿宋"/>
          <w:szCs w:val="21"/>
        </w:rPr>
        <w:t>Unit 9   Pricing strategy</w:t>
      </w:r>
    </w:p>
    <w:p w14:paraId="335C0254">
      <w:pPr>
        <w:snapToGrid w:val="0"/>
        <w:ind w:firstLine="420" w:firstLineChars="200"/>
        <w:jc w:val="center"/>
        <w:rPr>
          <w:rFonts w:hint="eastAsia" w:ascii="仿宋" w:hAnsi="仿宋" w:eastAsia="仿宋" w:cs="仿宋"/>
          <w:szCs w:val="21"/>
        </w:rPr>
      </w:pPr>
    </w:p>
    <w:p w14:paraId="3FB47A04">
      <w:pPr>
        <w:snapToGrid w:val="0"/>
        <w:ind w:firstLine="422" w:firstLineChars="200"/>
        <w:rPr>
          <w:rFonts w:hint="eastAsia" w:ascii="仿宋" w:hAnsi="仿宋" w:eastAsia="仿宋" w:cs="仿宋"/>
          <w:b/>
          <w:szCs w:val="21"/>
        </w:rPr>
      </w:pPr>
      <w:r>
        <w:rPr>
          <w:rFonts w:hint="eastAsia" w:ascii="仿宋" w:hAnsi="仿宋" w:eastAsia="仿宋" w:cs="仿宋"/>
          <w:b/>
          <w:szCs w:val="21"/>
        </w:rPr>
        <w:t>一、学习目的与要求</w:t>
      </w:r>
    </w:p>
    <w:p w14:paraId="09B9B902">
      <w:pPr>
        <w:snapToGrid w:val="0"/>
        <w:rPr>
          <w:rFonts w:hint="eastAsia" w:ascii="仿宋" w:hAnsi="仿宋" w:eastAsia="仿宋" w:cs="仿宋"/>
          <w:szCs w:val="21"/>
        </w:rPr>
      </w:pPr>
      <w:r>
        <w:rPr>
          <w:rFonts w:hint="eastAsia" w:ascii="仿宋" w:hAnsi="仿宋" w:eastAsia="仿宋" w:cs="仿宋"/>
          <w:b/>
          <w:szCs w:val="21"/>
        </w:rPr>
        <w:t xml:space="preserve">    </w:t>
      </w:r>
      <w:r>
        <w:rPr>
          <w:rFonts w:hint="eastAsia" w:ascii="仿宋" w:hAnsi="仿宋" w:eastAsia="仿宋" w:cs="仿宋"/>
          <w:bCs/>
          <w:szCs w:val="21"/>
        </w:rPr>
        <w:t>了解</w:t>
      </w:r>
      <w:r>
        <w:rPr>
          <w:rFonts w:hint="eastAsia" w:ascii="仿宋" w:hAnsi="仿宋" w:eastAsia="仿宋" w:cs="仿宋"/>
          <w:szCs w:val="21"/>
        </w:rPr>
        <w:t>商务活动中的定价策略，理解并能解读和分析企业的定价策略，能够理解如何进行成本核算、利润分析和价格谈判等表述。</w:t>
      </w:r>
    </w:p>
    <w:p w14:paraId="34FB3521">
      <w:pPr>
        <w:snapToGrid w:val="0"/>
        <w:ind w:firstLine="422" w:firstLineChars="200"/>
        <w:rPr>
          <w:rFonts w:hint="eastAsia" w:ascii="仿宋" w:hAnsi="仿宋" w:eastAsia="仿宋" w:cs="仿宋"/>
          <w:b/>
          <w:szCs w:val="21"/>
        </w:rPr>
      </w:pPr>
      <w:r>
        <w:rPr>
          <w:rFonts w:hint="eastAsia" w:ascii="仿宋" w:hAnsi="仿宋" w:eastAsia="仿宋" w:cs="仿宋"/>
          <w:b/>
          <w:szCs w:val="21"/>
        </w:rPr>
        <w:t>二、课程内容</w:t>
      </w:r>
    </w:p>
    <w:p w14:paraId="2431FDB2">
      <w:pPr>
        <w:snapToGrid w:val="0"/>
        <w:ind w:firstLine="420" w:firstLineChars="200"/>
        <w:rPr>
          <w:rFonts w:hint="eastAsia" w:ascii="仿宋" w:hAnsi="仿宋" w:eastAsia="仿宋" w:cs="仿宋"/>
          <w:szCs w:val="21"/>
        </w:rPr>
      </w:pPr>
      <w:r>
        <w:rPr>
          <w:rFonts w:hint="eastAsia" w:ascii="仿宋" w:hAnsi="仿宋" w:eastAsia="仿宋" w:cs="仿宋"/>
          <w:szCs w:val="21"/>
        </w:rPr>
        <w:t>（一）阅读理解</w:t>
      </w:r>
    </w:p>
    <w:p w14:paraId="2CDE4CD0">
      <w:pPr>
        <w:snapToGrid w:val="0"/>
        <w:ind w:firstLine="420" w:firstLineChars="200"/>
        <w:rPr>
          <w:rFonts w:hint="eastAsia" w:ascii="仿宋" w:hAnsi="仿宋" w:eastAsia="仿宋" w:cs="仿宋"/>
          <w:szCs w:val="21"/>
        </w:rPr>
      </w:pPr>
      <w:r>
        <w:rPr>
          <w:rFonts w:hint="eastAsia" w:ascii="仿宋" w:hAnsi="仿宋" w:eastAsia="仿宋" w:cs="仿宋"/>
          <w:szCs w:val="21"/>
        </w:rPr>
        <w:t>Text A—How Starbucks uses the pricing strategy for profit maximization</w:t>
      </w:r>
    </w:p>
    <w:p w14:paraId="67359569">
      <w:pPr>
        <w:snapToGrid w:val="0"/>
        <w:ind w:firstLine="420" w:firstLineChars="200"/>
        <w:rPr>
          <w:rFonts w:hint="eastAsia" w:ascii="仿宋" w:hAnsi="仿宋" w:eastAsia="仿宋" w:cs="仿宋"/>
          <w:szCs w:val="21"/>
        </w:rPr>
      </w:pPr>
      <w:r>
        <w:rPr>
          <w:rFonts w:hint="eastAsia" w:ascii="仿宋" w:hAnsi="仿宋" w:eastAsia="仿宋" w:cs="仿宋"/>
          <w:szCs w:val="21"/>
        </w:rPr>
        <w:t>Text B—Five reasons why the pricing strategy is increasing in importance</w:t>
      </w:r>
    </w:p>
    <w:p w14:paraId="45BD13A0">
      <w:pPr>
        <w:snapToGrid w:val="0"/>
        <w:ind w:firstLine="420" w:firstLineChars="200"/>
        <w:rPr>
          <w:rFonts w:hint="eastAsia" w:ascii="仿宋" w:hAnsi="仿宋" w:eastAsia="仿宋" w:cs="仿宋"/>
          <w:szCs w:val="21"/>
        </w:rPr>
      </w:pPr>
      <w:r>
        <w:rPr>
          <w:rFonts w:hint="eastAsia" w:ascii="仿宋" w:hAnsi="仿宋" w:eastAsia="仿宋" w:cs="仿宋"/>
          <w:szCs w:val="21"/>
        </w:rPr>
        <w:t>（二）阅读策略</w:t>
      </w:r>
      <w:r>
        <w:rPr>
          <w:rFonts w:ascii="仿宋" w:hAnsi="仿宋" w:eastAsia="仿宋" w:cs="仿宋"/>
          <w:szCs w:val="21"/>
        </w:rPr>
        <w:t>—</w:t>
      </w:r>
      <w:r>
        <w:rPr>
          <w:rFonts w:hint="eastAsia" w:ascii="仿宋" w:hAnsi="仿宋" w:eastAsia="仿宋" w:cs="仿宋"/>
          <w:szCs w:val="21"/>
        </w:rPr>
        <w:t>Understanding additive transition words and expressions理解附加的过渡性词语和表达</w:t>
      </w:r>
    </w:p>
    <w:p w14:paraId="6B44885F">
      <w:pPr>
        <w:snapToGrid w:val="0"/>
        <w:ind w:firstLine="420" w:firstLineChars="200"/>
        <w:rPr>
          <w:rFonts w:hint="eastAsia" w:ascii="仿宋" w:hAnsi="仿宋" w:eastAsia="仿宋" w:cs="仿宋"/>
          <w:szCs w:val="21"/>
        </w:rPr>
      </w:pPr>
      <w:r>
        <w:rPr>
          <w:rFonts w:hint="eastAsia" w:ascii="仿宋" w:hAnsi="仿宋" w:eastAsia="仿宋" w:cs="仿宋"/>
          <w:szCs w:val="21"/>
        </w:rPr>
        <w:t xml:space="preserve"> 通常作者使用过渡性词语或短语来显示不同句子或段落之间的关系，可以让作者想法清晰。附加的过渡性词语和短语来补充的观点，用来告知读者，作者正在呈现一个或多个想法延续前面的想法，以Text A 中的例子用来说明。</w:t>
      </w:r>
    </w:p>
    <w:p w14:paraId="5AE6E9BF">
      <w:pPr>
        <w:snapToGrid w:val="0"/>
        <w:ind w:firstLine="422" w:firstLineChars="200"/>
        <w:rPr>
          <w:rFonts w:hint="eastAsia" w:ascii="仿宋" w:hAnsi="仿宋" w:eastAsia="仿宋" w:cs="仿宋"/>
          <w:b/>
          <w:szCs w:val="21"/>
        </w:rPr>
      </w:pPr>
      <w:r>
        <w:rPr>
          <w:rFonts w:hint="eastAsia" w:ascii="仿宋" w:hAnsi="仿宋" w:eastAsia="仿宋" w:cs="仿宋"/>
          <w:b/>
          <w:szCs w:val="21"/>
        </w:rPr>
        <w:t>三、考核知识点与考核要求</w:t>
      </w:r>
    </w:p>
    <w:p w14:paraId="67A23454">
      <w:pPr>
        <w:snapToGrid w:val="0"/>
        <w:ind w:firstLine="555"/>
        <w:rPr>
          <w:rFonts w:hint="eastAsia" w:ascii="仿宋" w:hAnsi="仿宋" w:eastAsia="仿宋" w:cs="仿宋"/>
          <w:szCs w:val="21"/>
        </w:rPr>
      </w:pPr>
      <w:r>
        <w:rPr>
          <w:rFonts w:hint="eastAsia" w:ascii="仿宋" w:hAnsi="仿宋" w:eastAsia="仿宋" w:cs="仿宋"/>
          <w:szCs w:val="21"/>
        </w:rPr>
        <w:t>（一）阅读理解</w:t>
      </w:r>
    </w:p>
    <w:p w14:paraId="54BE6297">
      <w:pPr>
        <w:snapToGrid w:val="0"/>
        <w:ind w:firstLine="555"/>
        <w:rPr>
          <w:rFonts w:hint="eastAsia" w:ascii="仿宋" w:hAnsi="仿宋" w:eastAsia="仿宋" w:cs="仿宋"/>
          <w:szCs w:val="21"/>
        </w:rPr>
      </w:pPr>
      <w:r>
        <w:rPr>
          <w:rFonts w:hint="eastAsia" w:ascii="仿宋" w:hAnsi="仿宋" w:eastAsia="仿宋" w:cs="仿宋"/>
          <w:szCs w:val="21"/>
        </w:rPr>
        <w:t>识记：商品价格制定及成本核算等相关词汇、句法和篇章方面的语言知识</w:t>
      </w:r>
    </w:p>
    <w:p w14:paraId="26D92029">
      <w:pPr>
        <w:snapToGrid w:val="0"/>
        <w:ind w:firstLine="555"/>
        <w:rPr>
          <w:rFonts w:hint="eastAsia" w:ascii="仿宋" w:hAnsi="仿宋" w:eastAsia="仿宋" w:cs="仿宋"/>
          <w:szCs w:val="21"/>
        </w:rPr>
      </w:pPr>
      <w:r>
        <w:rPr>
          <w:rFonts w:hint="eastAsia" w:ascii="仿宋" w:hAnsi="仿宋" w:eastAsia="仿宋" w:cs="仿宋"/>
          <w:szCs w:val="21"/>
        </w:rPr>
        <w:t>领会：与商品定价等相关的商务背景知识和相关概念</w:t>
      </w:r>
    </w:p>
    <w:p w14:paraId="1E294D71">
      <w:pPr>
        <w:snapToGrid w:val="0"/>
        <w:ind w:firstLine="555"/>
        <w:rPr>
          <w:rFonts w:hint="eastAsia" w:ascii="仿宋" w:hAnsi="仿宋" w:eastAsia="仿宋" w:cs="仿宋"/>
          <w:szCs w:val="21"/>
        </w:rPr>
      </w:pPr>
      <w:r>
        <w:rPr>
          <w:rFonts w:hint="eastAsia" w:ascii="仿宋" w:hAnsi="仿宋" w:eastAsia="仿宋" w:cs="仿宋"/>
          <w:szCs w:val="21"/>
        </w:rPr>
        <w:t>（二）阅读技巧</w:t>
      </w:r>
    </w:p>
    <w:p w14:paraId="6D707FE7">
      <w:pPr>
        <w:snapToGrid w:val="0"/>
        <w:ind w:firstLine="420" w:firstLineChars="200"/>
        <w:rPr>
          <w:rFonts w:hint="eastAsia" w:ascii="仿宋" w:hAnsi="仿宋" w:eastAsia="仿宋" w:cs="仿宋"/>
          <w:szCs w:val="21"/>
        </w:rPr>
      </w:pPr>
      <w:r>
        <w:rPr>
          <w:rFonts w:hint="eastAsia" w:ascii="仿宋" w:hAnsi="仿宋" w:eastAsia="仿宋" w:cs="仿宋"/>
          <w:szCs w:val="21"/>
        </w:rPr>
        <w:t>简单应用：能运用附加的过渡性词语或短语来帮助理解文章大意。</w:t>
      </w:r>
    </w:p>
    <w:p w14:paraId="0FE7A241">
      <w:pPr>
        <w:snapToGrid w:val="0"/>
        <w:ind w:firstLine="420" w:firstLineChars="200"/>
        <w:rPr>
          <w:rFonts w:hint="eastAsia" w:ascii="仿宋" w:hAnsi="仿宋" w:eastAsia="仿宋" w:cs="仿宋"/>
          <w:szCs w:val="21"/>
        </w:rPr>
      </w:pPr>
      <w:r>
        <w:rPr>
          <w:rFonts w:hint="eastAsia" w:ascii="仿宋" w:hAnsi="仿宋" w:eastAsia="仿宋" w:cs="仿宋"/>
          <w:szCs w:val="21"/>
        </w:rPr>
        <w:t>综合应用： 理解作者意图，理清文章的风格和文体</w:t>
      </w:r>
    </w:p>
    <w:p w14:paraId="4448494A">
      <w:pPr>
        <w:snapToGrid w:val="0"/>
        <w:ind w:firstLine="422" w:firstLineChars="200"/>
        <w:rPr>
          <w:rFonts w:hint="eastAsia" w:ascii="仿宋" w:hAnsi="仿宋" w:eastAsia="仿宋" w:cs="仿宋"/>
          <w:b/>
          <w:szCs w:val="21"/>
        </w:rPr>
      </w:pPr>
      <w:r>
        <w:rPr>
          <w:rFonts w:hint="eastAsia" w:ascii="仿宋" w:hAnsi="仿宋" w:eastAsia="仿宋" w:cs="仿宋"/>
          <w:b/>
          <w:szCs w:val="21"/>
        </w:rPr>
        <w:t>四、本章重点、难点</w:t>
      </w:r>
    </w:p>
    <w:p w14:paraId="24308622">
      <w:pPr>
        <w:snapToGrid w:val="0"/>
        <w:ind w:firstLine="420" w:firstLineChars="200"/>
        <w:rPr>
          <w:rFonts w:hint="eastAsia" w:ascii="仿宋" w:hAnsi="仿宋" w:eastAsia="仿宋" w:cs="仿宋"/>
          <w:szCs w:val="21"/>
        </w:rPr>
      </w:pPr>
      <w:r>
        <w:rPr>
          <w:rFonts w:hint="eastAsia" w:ascii="仿宋" w:hAnsi="仿宋" w:eastAsia="仿宋" w:cs="仿宋"/>
          <w:szCs w:val="21"/>
        </w:rPr>
        <w:t>重点：商务活动中商品定价的机制及重要性方面的语言运用，阅读理解文本熟练运用阅读策略</w:t>
      </w:r>
      <w:r>
        <w:rPr>
          <w:rFonts w:ascii="仿宋" w:hAnsi="仿宋" w:eastAsia="仿宋" w:cs="仿宋"/>
          <w:szCs w:val="21"/>
        </w:rPr>
        <w:t>—</w:t>
      </w:r>
      <w:r>
        <w:rPr>
          <w:rFonts w:hint="eastAsia" w:ascii="仿宋" w:hAnsi="仿宋" w:eastAsia="仿宋" w:cs="仿宋"/>
          <w:szCs w:val="21"/>
        </w:rPr>
        <w:t>附加的过渡性词语</w:t>
      </w:r>
    </w:p>
    <w:p w14:paraId="74968F8E">
      <w:pPr>
        <w:snapToGrid w:val="0"/>
        <w:ind w:firstLine="420" w:firstLineChars="200"/>
        <w:rPr>
          <w:rFonts w:hint="eastAsia" w:ascii="仿宋" w:hAnsi="仿宋" w:eastAsia="仿宋" w:cs="仿宋"/>
          <w:szCs w:val="21"/>
        </w:rPr>
      </w:pPr>
      <w:r>
        <w:rPr>
          <w:rFonts w:hint="eastAsia" w:ascii="仿宋" w:hAnsi="仿宋" w:eastAsia="仿宋" w:cs="仿宋"/>
          <w:szCs w:val="21"/>
        </w:rPr>
        <w:t>难点：了解文体差异及语言特点，准确、流利并客观地表达自己对商务活动中定价的理解和看法。</w:t>
      </w:r>
    </w:p>
    <w:p w14:paraId="4F0E262F">
      <w:pPr>
        <w:snapToGrid w:val="0"/>
        <w:ind w:firstLine="570"/>
        <w:rPr>
          <w:rFonts w:hint="eastAsia" w:ascii="仿宋" w:hAnsi="仿宋" w:eastAsia="仿宋" w:cs="仿宋"/>
          <w:szCs w:val="21"/>
        </w:rPr>
      </w:pPr>
    </w:p>
    <w:p w14:paraId="6CDBAC9E">
      <w:pPr>
        <w:snapToGrid w:val="0"/>
        <w:ind w:firstLine="420" w:firstLineChars="200"/>
        <w:jc w:val="center"/>
        <w:rPr>
          <w:rFonts w:hint="eastAsia" w:ascii="仿宋" w:hAnsi="仿宋" w:eastAsia="仿宋" w:cs="仿宋"/>
          <w:szCs w:val="21"/>
        </w:rPr>
      </w:pPr>
      <w:r>
        <w:rPr>
          <w:rFonts w:hint="eastAsia" w:ascii="仿宋" w:hAnsi="仿宋" w:eastAsia="仿宋" w:cs="仿宋"/>
          <w:szCs w:val="21"/>
        </w:rPr>
        <w:t>Unit10   Cultural conflict management</w:t>
      </w:r>
    </w:p>
    <w:p w14:paraId="0F14B1C5">
      <w:pPr>
        <w:snapToGrid w:val="0"/>
        <w:ind w:firstLine="420" w:firstLineChars="200"/>
        <w:jc w:val="center"/>
        <w:rPr>
          <w:rFonts w:hint="eastAsia" w:ascii="仿宋" w:hAnsi="仿宋" w:eastAsia="仿宋" w:cs="仿宋"/>
          <w:szCs w:val="21"/>
        </w:rPr>
      </w:pPr>
    </w:p>
    <w:p w14:paraId="427A178B">
      <w:pPr>
        <w:snapToGrid w:val="0"/>
        <w:ind w:firstLine="422" w:firstLineChars="200"/>
        <w:rPr>
          <w:rFonts w:hint="eastAsia" w:ascii="仿宋" w:hAnsi="仿宋" w:eastAsia="仿宋" w:cs="仿宋"/>
          <w:b/>
          <w:szCs w:val="21"/>
        </w:rPr>
      </w:pPr>
      <w:r>
        <w:rPr>
          <w:rFonts w:hint="eastAsia" w:ascii="仿宋" w:hAnsi="仿宋" w:eastAsia="仿宋" w:cs="仿宋"/>
          <w:b/>
          <w:szCs w:val="21"/>
        </w:rPr>
        <w:t>一、学习目的与要求</w:t>
      </w:r>
    </w:p>
    <w:p w14:paraId="106C72A8">
      <w:pPr>
        <w:snapToGrid w:val="0"/>
        <w:rPr>
          <w:rFonts w:hint="eastAsia" w:ascii="仿宋" w:hAnsi="仿宋" w:eastAsia="仿宋" w:cs="仿宋"/>
          <w:szCs w:val="21"/>
        </w:rPr>
      </w:pPr>
      <w:r>
        <w:rPr>
          <w:rFonts w:hint="eastAsia" w:ascii="仿宋" w:hAnsi="仿宋" w:eastAsia="仿宋" w:cs="仿宋"/>
          <w:b/>
          <w:szCs w:val="21"/>
        </w:rPr>
        <w:t xml:space="preserve">    </w:t>
      </w:r>
      <w:r>
        <w:rPr>
          <w:rFonts w:hint="eastAsia" w:ascii="仿宋" w:hAnsi="仿宋" w:eastAsia="仿宋" w:cs="仿宋"/>
          <w:szCs w:val="21"/>
        </w:rPr>
        <w:t>了解在商务活动中产生文化冲突的原因，掌握跨文化冲突和化解的等方面的专业词汇和表达，能够用英语分析文化冲突的原因及跨文化交际的重要意义。</w:t>
      </w:r>
    </w:p>
    <w:p w14:paraId="7417F8E0">
      <w:pPr>
        <w:snapToGrid w:val="0"/>
        <w:ind w:firstLine="422" w:firstLineChars="200"/>
        <w:rPr>
          <w:rFonts w:hint="eastAsia" w:ascii="仿宋" w:hAnsi="仿宋" w:eastAsia="仿宋" w:cs="仿宋"/>
          <w:b/>
          <w:szCs w:val="21"/>
        </w:rPr>
      </w:pPr>
      <w:r>
        <w:rPr>
          <w:rFonts w:hint="eastAsia" w:ascii="仿宋" w:hAnsi="仿宋" w:eastAsia="仿宋" w:cs="仿宋"/>
          <w:b/>
          <w:szCs w:val="21"/>
        </w:rPr>
        <w:t>二、课程内容</w:t>
      </w:r>
    </w:p>
    <w:p w14:paraId="56B3AE86">
      <w:pPr>
        <w:snapToGrid w:val="0"/>
        <w:ind w:firstLine="420" w:firstLineChars="200"/>
        <w:rPr>
          <w:rFonts w:hint="eastAsia" w:ascii="仿宋" w:hAnsi="仿宋" w:eastAsia="仿宋" w:cs="仿宋"/>
          <w:szCs w:val="21"/>
        </w:rPr>
      </w:pPr>
      <w:r>
        <w:rPr>
          <w:rFonts w:hint="eastAsia" w:ascii="仿宋" w:hAnsi="仿宋" w:eastAsia="仿宋" w:cs="仿宋"/>
          <w:szCs w:val="21"/>
        </w:rPr>
        <w:t>（一）阅读理解</w:t>
      </w:r>
    </w:p>
    <w:p w14:paraId="463B1BFA">
      <w:pPr>
        <w:snapToGrid w:val="0"/>
        <w:ind w:firstLine="420" w:firstLineChars="200"/>
        <w:rPr>
          <w:rFonts w:hint="eastAsia" w:ascii="仿宋" w:hAnsi="仿宋" w:eastAsia="仿宋" w:cs="仿宋"/>
          <w:szCs w:val="21"/>
        </w:rPr>
      </w:pPr>
      <w:r>
        <w:rPr>
          <w:rFonts w:hint="eastAsia" w:ascii="仿宋" w:hAnsi="仿宋" w:eastAsia="仿宋" w:cs="仿宋"/>
          <w:szCs w:val="21"/>
        </w:rPr>
        <w:t>Text A—Resolving cultural conflict in the workplace</w:t>
      </w:r>
    </w:p>
    <w:p w14:paraId="64AD22BB">
      <w:pPr>
        <w:snapToGrid w:val="0"/>
        <w:ind w:firstLine="420" w:firstLineChars="200"/>
        <w:rPr>
          <w:rFonts w:hint="eastAsia" w:ascii="仿宋" w:hAnsi="仿宋" w:eastAsia="仿宋" w:cs="仿宋"/>
          <w:szCs w:val="21"/>
        </w:rPr>
      </w:pPr>
      <w:r>
        <w:rPr>
          <w:rFonts w:hint="eastAsia" w:ascii="仿宋" w:hAnsi="仿宋" w:eastAsia="仿宋" w:cs="仿宋"/>
          <w:szCs w:val="21"/>
        </w:rPr>
        <w:t>Text B—Three situations where cross-cultural communication breaks down</w:t>
      </w:r>
    </w:p>
    <w:p w14:paraId="47802315">
      <w:pPr>
        <w:snapToGrid w:val="0"/>
        <w:ind w:firstLine="420" w:firstLineChars="200"/>
        <w:rPr>
          <w:rFonts w:hint="eastAsia" w:ascii="仿宋" w:hAnsi="仿宋" w:eastAsia="仿宋" w:cs="仿宋"/>
          <w:szCs w:val="21"/>
        </w:rPr>
      </w:pPr>
      <w:r>
        <w:rPr>
          <w:rFonts w:hint="eastAsia" w:ascii="仿宋" w:hAnsi="仿宋" w:eastAsia="仿宋" w:cs="仿宋"/>
          <w:szCs w:val="21"/>
        </w:rPr>
        <w:t>（二）阅读策略</w:t>
      </w:r>
      <w:r>
        <w:rPr>
          <w:rFonts w:ascii="仿宋" w:hAnsi="仿宋" w:eastAsia="仿宋" w:cs="仿宋"/>
          <w:szCs w:val="21"/>
        </w:rPr>
        <w:t>—</w:t>
      </w:r>
      <w:r>
        <w:rPr>
          <w:rFonts w:hint="eastAsia" w:ascii="仿宋" w:hAnsi="仿宋" w:eastAsia="仿宋" w:cs="仿宋"/>
          <w:szCs w:val="21"/>
        </w:rPr>
        <w:t>Reading the title and the subheadings to grasp the main idea读标题和副标题抓主旨</w:t>
      </w:r>
    </w:p>
    <w:p w14:paraId="19CEBA38">
      <w:pPr>
        <w:snapToGrid w:val="0"/>
        <w:ind w:firstLine="630" w:firstLineChars="300"/>
        <w:rPr>
          <w:rFonts w:hint="eastAsia" w:ascii="仿宋" w:hAnsi="仿宋" w:eastAsia="仿宋" w:cs="仿宋"/>
          <w:szCs w:val="21"/>
        </w:rPr>
      </w:pPr>
      <w:r>
        <w:rPr>
          <w:rFonts w:hint="eastAsia" w:ascii="仿宋" w:hAnsi="仿宋" w:eastAsia="仿宋" w:cs="仿宋"/>
          <w:szCs w:val="21"/>
        </w:rPr>
        <w:t>标题和副标题在阅读过程中帮助读者理解整篇文章的主旨和特定章节的大意,以Text A 中的标题为例。</w:t>
      </w:r>
    </w:p>
    <w:p w14:paraId="2ACAA4CD">
      <w:pPr>
        <w:snapToGrid w:val="0"/>
        <w:ind w:firstLine="422" w:firstLineChars="200"/>
        <w:rPr>
          <w:rFonts w:hint="eastAsia" w:ascii="仿宋" w:hAnsi="仿宋" w:eastAsia="仿宋" w:cs="仿宋"/>
          <w:b/>
          <w:szCs w:val="21"/>
        </w:rPr>
      </w:pPr>
      <w:r>
        <w:rPr>
          <w:rFonts w:hint="eastAsia" w:ascii="仿宋" w:hAnsi="仿宋" w:eastAsia="仿宋" w:cs="仿宋"/>
          <w:b/>
          <w:szCs w:val="21"/>
        </w:rPr>
        <w:t>三、考核知识点与考核要求</w:t>
      </w:r>
    </w:p>
    <w:p w14:paraId="3B2117A0">
      <w:pPr>
        <w:snapToGrid w:val="0"/>
        <w:ind w:firstLine="555"/>
        <w:rPr>
          <w:rFonts w:hint="eastAsia" w:ascii="仿宋" w:hAnsi="仿宋" w:eastAsia="仿宋" w:cs="仿宋"/>
          <w:szCs w:val="21"/>
        </w:rPr>
      </w:pPr>
      <w:r>
        <w:rPr>
          <w:rFonts w:hint="eastAsia" w:ascii="仿宋" w:hAnsi="仿宋" w:eastAsia="仿宋" w:cs="仿宋"/>
          <w:szCs w:val="21"/>
        </w:rPr>
        <w:t>（一）阅读理解</w:t>
      </w:r>
    </w:p>
    <w:p w14:paraId="7F943614">
      <w:pPr>
        <w:snapToGrid w:val="0"/>
        <w:ind w:firstLine="555"/>
        <w:rPr>
          <w:rFonts w:hint="eastAsia" w:ascii="仿宋" w:hAnsi="仿宋" w:eastAsia="仿宋" w:cs="仿宋"/>
          <w:szCs w:val="21"/>
        </w:rPr>
      </w:pPr>
      <w:r>
        <w:rPr>
          <w:rFonts w:hint="eastAsia" w:ascii="仿宋" w:hAnsi="仿宋" w:eastAsia="仿宋" w:cs="仿宋"/>
          <w:szCs w:val="21"/>
        </w:rPr>
        <w:t>识记：跨文化交际相关词汇、句法和篇章方面的英语语言知识。</w:t>
      </w:r>
    </w:p>
    <w:p w14:paraId="73EB9F1D">
      <w:pPr>
        <w:snapToGrid w:val="0"/>
        <w:ind w:firstLine="555"/>
        <w:rPr>
          <w:rFonts w:hint="eastAsia" w:ascii="仿宋" w:hAnsi="仿宋" w:eastAsia="仿宋" w:cs="仿宋"/>
          <w:szCs w:val="21"/>
        </w:rPr>
      </w:pPr>
      <w:r>
        <w:rPr>
          <w:rFonts w:hint="eastAsia" w:ascii="仿宋" w:hAnsi="仿宋" w:eastAsia="仿宋" w:cs="仿宋"/>
          <w:szCs w:val="21"/>
        </w:rPr>
        <w:t>领会：与文化冲突和跨文化交际文本相关的商务背景知识和相关概念。</w:t>
      </w:r>
    </w:p>
    <w:p w14:paraId="3144137F">
      <w:pPr>
        <w:snapToGrid w:val="0"/>
        <w:ind w:firstLine="555"/>
        <w:rPr>
          <w:rFonts w:hint="eastAsia" w:ascii="仿宋" w:hAnsi="仿宋" w:eastAsia="仿宋" w:cs="仿宋"/>
          <w:szCs w:val="21"/>
        </w:rPr>
      </w:pPr>
      <w:r>
        <w:rPr>
          <w:rFonts w:hint="eastAsia" w:ascii="仿宋" w:hAnsi="仿宋" w:eastAsia="仿宋" w:cs="仿宋"/>
          <w:szCs w:val="21"/>
        </w:rPr>
        <w:t>（二）阅读策略</w:t>
      </w:r>
    </w:p>
    <w:p w14:paraId="1BACC1A3">
      <w:pPr>
        <w:snapToGrid w:val="0"/>
        <w:ind w:firstLine="555"/>
        <w:rPr>
          <w:rFonts w:hint="eastAsia" w:ascii="仿宋" w:hAnsi="仿宋" w:eastAsia="仿宋" w:cs="仿宋"/>
          <w:szCs w:val="21"/>
        </w:rPr>
      </w:pPr>
      <w:r>
        <w:rPr>
          <w:rFonts w:hint="eastAsia" w:ascii="仿宋" w:hAnsi="仿宋" w:eastAsia="仿宋" w:cs="仿宋"/>
          <w:szCs w:val="21"/>
        </w:rPr>
        <w:t>简单应用：能运用文章标题和副标题来理解文章大意。</w:t>
      </w:r>
    </w:p>
    <w:p w14:paraId="4D8D3D2A">
      <w:pPr>
        <w:snapToGrid w:val="0"/>
        <w:ind w:firstLine="630" w:firstLineChars="300"/>
        <w:rPr>
          <w:rFonts w:hint="eastAsia" w:ascii="仿宋" w:hAnsi="仿宋" w:eastAsia="仿宋" w:cs="仿宋"/>
          <w:szCs w:val="21"/>
        </w:rPr>
      </w:pPr>
      <w:r>
        <w:rPr>
          <w:rFonts w:hint="eastAsia" w:ascii="仿宋" w:hAnsi="仿宋" w:eastAsia="仿宋" w:cs="仿宋"/>
          <w:szCs w:val="21"/>
        </w:rPr>
        <w:t>综合应用：通过文章标题，理清和理解作者的写作意图，理清文章的风格和文体。</w:t>
      </w:r>
    </w:p>
    <w:p w14:paraId="3E7061E1">
      <w:pPr>
        <w:snapToGrid w:val="0"/>
        <w:ind w:firstLine="422" w:firstLineChars="200"/>
        <w:rPr>
          <w:rFonts w:hint="eastAsia" w:ascii="仿宋" w:hAnsi="仿宋" w:eastAsia="仿宋" w:cs="仿宋"/>
          <w:b/>
          <w:szCs w:val="21"/>
        </w:rPr>
      </w:pPr>
      <w:r>
        <w:rPr>
          <w:rFonts w:hint="eastAsia" w:ascii="仿宋" w:hAnsi="仿宋" w:eastAsia="仿宋" w:cs="仿宋"/>
          <w:b/>
          <w:szCs w:val="21"/>
        </w:rPr>
        <w:t>四、本章重点、难点</w:t>
      </w:r>
    </w:p>
    <w:p w14:paraId="7867C49C">
      <w:pPr>
        <w:snapToGrid w:val="0"/>
        <w:ind w:firstLine="420" w:firstLineChars="200"/>
        <w:rPr>
          <w:rFonts w:hint="eastAsia" w:ascii="仿宋" w:hAnsi="仿宋" w:eastAsia="仿宋" w:cs="仿宋"/>
          <w:szCs w:val="21"/>
        </w:rPr>
      </w:pPr>
      <w:r>
        <w:rPr>
          <w:rFonts w:hint="eastAsia" w:ascii="仿宋" w:hAnsi="仿宋" w:eastAsia="仿宋" w:cs="仿宋"/>
          <w:szCs w:val="21"/>
        </w:rPr>
        <w:t>重点：商务背景下关于文化冲突的管理和跨文化交际方面的语言运用，熟练运用阅读策略--通过文章标题和副标题，准确把握作者的观点</w:t>
      </w:r>
    </w:p>
    <w:p w14:paraId="3FEE86A3">
      <w:pPr>
        <w:snapToGrid w:val="0"/>
        <w:ind w:firstLine="420" w:firstLineChars="200"/>
        <w:rPr>
          <w:rFonts w:hint="eastAsia" w:ascii="仿宋" w:hAnsi="仿宋" w:eastAsia="仿宋" w:cs="仿宋"/>
          <w:szCs w:val="21"/>
        </w:rPr>
      </w:pPr>
      <w:r>
        <w:rPr>
          <w:rFonts w:hint="eastAsia" w:ascii="仿宋" w:hAnsi="仿宋" w:eastAsia="仿宋" w:cs="仿宋"/>
          <w:szCs w:val="21"/>
        </w:rPr>
        <w:t>难点：了解文体差异及语言特点，准确、流利并客观地表达自己对跨文化交际和文化冲突的理解和看法。提升跨文化商务沟通能力，增强在多元文化环境中的适应能力。</w:t>
      </w:r>
    </w:p>
    <w:p w14:paraId="1152C8F5">
      <w:pPr>
        <w:snapToGrid w:val="0"/>
        <w:ind w:firstLine="420" w:firstLineChars="200"/>
        <w:rPr>
          <w:rFonts w:hint="eastAsia" w:ascii="仿宋" w:hAnsi="仿宋" w:eastAsia="仿宋" w:cs="仿宋"/>
          <w:szCs w:val="21"/>
        </w:rPr>
      </w:pPr>
    </w:p>
    <w:p w14:paraId="0F17A2A8">
      <w:pPr>
        <w:snapToGrid w:val="0"/>
        <w:ind w:firstLine="420" w:firstLineChars="200"/>
        <w:rPr>
          <w:rFonts w:hint="eastAsia" w:ascii="仿宋" w:hAnsi="仿宋" w:eastAsia="仿宋" w:cs="仿宋"/>
          <w:szCs w:val="21"/>
        </w:rPr>
      </w:pPr>
    </w:p>
    <w:p w14:paraId="1F795961">
      <w:pPr>
        <w:snapToGrid w:val="0"/>
        <w:ind w:firstLine="570"/>
        <w:jc w:val="center"/>
        <w:rPr>
          <w:rFonts w:hint="eastAsia" w:ascii="仿宋" w:hAnsi="仿宋" w:eastAsia="仿宋" w:cs="仿宋"/>
          <w:szCs w:val="21"/>
        </w:rPr>
      </w:pPr>
      <w:r>
        <w:rPr>
          <w:rFonts w:hint="eastAsia" w:ascii="仿宋" w:hAnsi="仿宋" w:eastAsia="仿宋" w:cs="仿宋"/>
          <w:szCs w:val="21"/>
        </w:rPr>
        <w:t>Unit 11   Green energy</w:t>
      </w:r>
    </w:p>
    <w:p w14:paraId="5665D2A5">
      <w:pPr>
        <w:snapToGrid w:val="0"/>
        <w:ind w:firstLine="570"/>
        <w:jc w:val="center"/>
        <w:rPr>
          <w:rFonts w:hint="eastAsia" w:ascii="仿宋" w:hAnsi="仿宋" w:eastAsia="仿宋" w:cs="仿宋"/>
          <w:szCs w:val="21"/>
        </w:rPr>
      </w:pPr>
    </w:p>
    <w:p w14:paraId="0D66A859">
      <w:pPr>
        <w:snapToGrid w:val="0"/>
        <w:ind w:firstLine="570"/>
        <w:rPr>
          <w:rFonts w:hint="eastAsia" w:ascii="仿宋" w:hAnsi="仿宋" w:eastAsia="仿宋" w:cs="仿宋"/>
          <w:szCs w:val="21"/>
        </w:rPr>
      </w:pPr>
      <w:r>
        <w:rPr>
          <w:rFonts w:hint="eastAsia" w:ascii="仿宋" w:hAnsi="仿宋" w:eastAsia="仿宋" w:cs="仿宋"/>
          <w:szCs w:val="21"/>
        </w:rPr>
        <w:t>一、学习目的与要求</w:t>
      </w:r>
    </w:p>
    <w:p w14:paraId="64FC787D">
      <w:pPr>
        <w:snapToGrid w:val="0"/>
        <w:ind w:firstLine="420" w:firstLineChars="200"/>
        <w:rPr>
          <w:rFonts w:hint="eastAsia" w:ascii="仿宋" w:hAnsi="仿宋" w:eastAsia="仿宋" w:cs="仿宋"/>
          <w:szCs w:val="21"/>
        </w:rPr>
      </w:pPr>
      <w:r>
        <w:rPr>
          <w:rFonts w:hint="eastAsia" w:ascii="仿宋" w:hAnsi="仿宋" w:eastAsia="仿宋" w:cs="仿宋"/>
          <w:szCs w:val="21"/>
        </w:rPr>
        <w:t>了解熟悉绿色能源领域的商务英语术语，能够用英语介绍和讨论绿色能源项目、政策及发展前景。明确中国的绿色能源发展的贡献，和氢气在能源转型中的重要作用。</w:t>
      </w:r>
    </w:p>
    <w:p w14:paraId="768AFB89">
      <w:pPr>
        <w:snapToGrid w:val="0"/>
        <w:ind w:firstLine="570"/>
        <w:rPr>
          <w:rFonts w:hint="eastAsia" w:ascii="仿宋" w:hAnsi="仿宋" w:eastAsia="仿宋" w:cs="仿宋"/>
          <w:szCs w:val="21"/>
        </w:rPr>
      </w:pPr>
      <w:r>
        <w:rPr>
          <w:rFonts w:hint="eastAsia" w:ascii="仿宋" w:hAnsi="仿宋" w:eastAsia="仿宋" w:cs="仿宋"/>
          <w:szCs w:val="21"/>
        </w:rPr>
        <w:t>二、课程内容</w:t>
      </w:r>
    </w:p>
    <w:p w14:paraId="4CE0A969">
      <w:pPr>
        <w:snapToGrid w:val="0"/>
        <w:ind w:firstLine="570"/>
        <w:rPr>
          <w:rFonts w:hint="eastAsia" w:ascii="仿宋" w:hAnsi="仿宋" w:eastAsia="仿宋" w:cs="仿宋"/>
          <w:szCs w:val="21"/>
        </w:rPr>
      </w:pPr>
      <w:r>
        <w:rPr>
          <w:rFonts w:hint="eastAsia" w:ascii="仿宋" w:hAnsi="仿宋" w:eastAsia="仿宋" w:cs="仿宋"/>
          <w:szCs w:val="21"/>
        </w:rPr>
        <w:t>（一）阅读理解</w:t>
      </w:r>
    </w:p>
    <w:p w14:paraId="61CFF7AF">
      <w:pPr>
        <w:snapToGrid w:val="0"/>
        <w:ind w:firstLine="570"/>
        <w:rPr>
          <w:rFonts w:hint="eastAsia" w:ascii="仿宋" w:hAnsi="仿宋" w:eastAsia="仿宋" w:cs="仿宋"/>
          <w:szCs w:val="21"/>
        </w:rPr>
      </w:pPr>
      <w:r>
        <w:rPr>
          <w:rFonts w:ascii="仿宋" w:hAnsi="仿宋" w:eastAsia="仿宋" w:cs="仿宋"/>
          <w:szCs w:val="21"/>
        </w:rPr>
        <w:t>Text A—</w:t>
      </w:r>
      <w:r>
        <w:rPr>
          <w:rFonts w:hint="eastAsia" w:ascii="仿宋" w:hAnsi="仿宋" w:eastAsia="仿宋" w:cs="仿宋"/>
          <w:szCs w:val="21"/>
        </w:rPr>
        <w:t>China</w:t>
      </w:r>
      <w:r>
        <w:rPr>
          <w:rFonts w:ascii="仿宋" w:hAnsi="仿宋" w:eastAsia="仿宋" w:cs="仿宋"/>
          <w:szCs w:val="21"/>
        </w:rPr>
        <w:t>’</w:t>
      </w:r>
      <w:r>
        <w:rPr>
          <w:rFonts w:hint="eastAsia" w:ascii="仿宋" w:hAnsi="仿宋" w:eastAsia="仿宋" w:cs="仿宋"/>
          <w:szCs w:val="21"/>
        </w:rPr>
        <w:t>s green contributions underestimated</w:t>
      </w:r>
    </w:p>
    <w:p w14:paraId="025DECEA">
      <w:pPr>
        <w:snapToGrid w:val="0"/>
        <w:ind w:firstLine="570"/>
        <w:rPr>
          <w:rFonts w:hint="eastAsia" w:ascii="仿宋" w:hAnsi="仿宋" w:eastAsia="仿宋" w:cs="仿宋"/>
          <w:szCs w:val="21"/>
        </w:rPr>
      </w:pPr>
      <w:r>
        <w:rPr>
          <w:rFonts w:ascii="仿宋" w:hAnsi="仿宋" w:eastAsia="仿宋" w:cs="仿宋"/>
          <w:szCs w:val="21"/>
        </w:rPr>
        <w:t>Text B—</w:t>
      </w:r>
      <w:r>
        <w:rPr>
          <w:rFonts w:hint="eastAsia" w:ascii="仿宋" w:hAnsi="仿宋" w:eastAsia="仿宋" w:cs="仿宋"/>
          <w:szCs w:val="21"/>
        </w:rPr>
        <w:t>Hydrogen to play a bigger role in green transition</w:t>
      </w:r>
    </w:p>
    <w:p w14:paraId="6856758B">
      <w:pPr>
        <w:snapToGrid w:val="0"/>
        <w:ind w:left="420" w:leftChars="200" w:firstLine="210" w:firstLineChars="100"/>
        <w:rPr>
          <w:rFonts w:hint="eastAsia" w:ascii="仿宋" w:hAnsi="仿宋" w:eastAsia="仿宋" w:cs="仿宋"/>
          <w:szCs w:val="21"/>
        </w:rPr>
      </w:pPr>
      <w:r>
        <w:rPr>
          <w:rFonts w:hint="eastAsia" w:ascii="仿宋" w:hAnsi="仿宋" w:eastAsia="仿宋" w:cs="仿宋"/>
          <w:szCs w:val="21"/>
        </w:rPr>
        <w:t>（二）阅读策略</w:t>
      </w:r>
      <w:r>
        <w:rPr>
          <w:rFonts w:ascii="仿宋" w:hAnsi="仿宋" w:eastAsia="仿宋" w:cs="仿宋"/>
          <w:szCs w:val="21"/>
        </w:rPr>
        <w:t>—</w:t>
      </w:r>
      <w:r>
        <w:rPr>
          <w:rFonts w:hint="eastAsia" w:ascii="仿宋" w:hAnsi="仿宋" w:eastAsia="仿宋" w:cs="仿宋"/>
          <w:szCs w:val="21"/>
        </w:rPr>
        <w:t>Distinguishing the subtle differences between similar noun modifiers 区分相似名词修饰语之间的细微差别</w:t>
      </w:r>
    </w:p>
    <w:p w14:paraId="57E8399A">
      <w:pPr>
        <w:snapToGrid w:val="0"/>
        <w:ind w:firstLine="570"/>
        <w:rPr>
          <w:rFonts w:hint="eastAsia" w:ascii="仿宋" w:hAnsi="仿宋" w:eastAsia="仿宋" w:cs="仿宋"/>
          <w:szCs w:val="21"/>
        </w:rPr>
      </w:pPr>
      <w:r>
        <w:rPr>
          <w:rFonts w:hint="eastAsia" w:ascii="仿宋" w:hAnsi="仿宋" w:eastAsia="仿宋" w:cs="仿宋"/>
          <w:szCs w:val="21"/>
        </w:rPr>
        <w:t>相似名词修饰语可以表示不同的意思,区分这些修饰语，可以更好的理解作者想要表达的信息。以Text A 中的标题为例。</w:t>
      </w:r>
    </w:p>
    <w:p w14:paraId="02F6AD34">
      <w:pPr>
        <w:snapToGrid w:val="0"/>
        <w:ind w:firstLine="570"/>
        <w:rPr>
          <w:rFonts w:hint="eastAsia" w:ascii="仿宋" w:hAnsi="仿宋" w:eastAsia="仿宋" w:cs="仿宋"/>
          <w:szCs w:val="21"/>
        </w:rPr>
      </w:pPr>
      <w:r>
        <w:rPr>
          <w:rFonts w:hint="eastAsia" w:ascii="仿宋" w:hAnsi="仿宋" w:eastAsia="仿宋" w:cs="仿宋"/>
          <w:szCs w:val="21"/>
        </w:rPr>
        <w:t>三、考核知识点与考核要求</w:t>
      </w:r>
    </w:p>
    <w:p w14:paraId="4C5F58B7">
      <w:pPr>
        <w:snapToGrid w:val="0"/>
        <w:ind w:firstLine="570"/>
        <w:rPr>
          <w:rFonts w:hint="eastAsia" w:ascii="仿宋" w:hAnsi="仿宋" w:eastAsia="仿宋" w:cs="仿宋"/>
          <w:szCs w:val="21"/>
        </w:rPr>
      </w:pPr>
      <w:r>
        <w:rPr>
          <w:rFonts w:hint="eastAsia" w:ascii="仿宋" w:hAnsi="仿宋" w:eastAsia="仿宋" w:cs="仿宋"/>
          <w:szCs w:val="21"/>
        </w:rPr>
        <w:t>（一）阅读理解</w:t>
      </w:r>
    </w:p>
    <w:p w14:paraId="00DB4080">
      <w:pPr>
        <w:snapToGrid w:val="0"/>
        <w:ind w:firstLine="570"/>
        <w:rPr>
          <w:rFonts w:hint="eastAsia" w:ascii="仿宋" w:hAnsi="仿宋" w:eastAsia="仿宋" w:cs="仿宋"/>
          <w:szCs w:val="21"/>
        </w:rPr>
      </w:pPr>
      <w:r>
        <w:rPr>
          <w:rFonts w:hint="eastAsia" w:ascii="仿宋" w:hAnsi="仿宋" w:eastAsia="仿宋" w:cs="仿宋"/>
          <w:szCs w:val="21"/>
        </w:rPr>
        <w:t>识记：绿色能源的相关词汇、句法和篇章方面的语言知识</w:t>
      </w:r>
    </w:p>
    <w:p w14:paraId="764614B6">
      <w:pPr>
        <w:snapToGrid w:val="0"/>
        <w:ind w:firstLine="570"/>
        <w:rPr>
          <w:rFonts w:hint="eastAsia" w:ascii="仿宋" w:hAnsi="仿宋" w:eastAsia="仿宋" w:cs="仿宋"/>
          <w:szCs w:val="21"/>
        </w:rPr>
      </w:pPr>
      <w:r>
        <w:rPr>
          <w:rFonts w:hint="eastAsia" w:ascii="仿宋" w:hAnsi="仿宋" w:eastAsia="仿宋" w:cs="仿宋"/>
          <w:szCs w:val="21"/>
        </w:rPr>
        <w:t>领会：与绿色能源、新能源及能源转型相关的商务背景知识和相关概念</w:t>
      </w:r>
    </w:p>
    <w:p w14:paraId="79957C61">
      <w:pPr>
        <w:snapToGrid w:val="0"/>
        <w:ind w:firstLine="570"/>
        <w:rPr>
          <w:rFonts w:hint="eastAsia" w:ascii="仿宋" w:hAnsi="仿宋" w:eastAsia="仿宋" w:cs="仿宋"/>
          <w:szCs w:val="21"/>
        </w:rPr>
      </w:pPr>
      <w:r>
        <w:rPr>
          <w:rFonts w:hint="eastAsia" w:ascii="仿宋" w:hAnsi="仿宋" w:eastAsia="仿宋" w:cs="仿宋"/>
          <w:szCs w:val="21"/>
        </w:rPr>
        <w:t>（二）阅读策略</w:t>
      </w:r>
    </w:p>
    <w:p w14:paraId="76D1A120">
      <w:pPr>
        <w:snapToGrid w:val="0"/>
        <w:ind w:firstLine="570"/>
        <w:rPr>
          <w:rFonts w:hint="eastAsia" w:ascii="仿宋" w:hAnsi="仿宋" w:eastAsia="仿宋" w:cs="仿宋"/>
          <w:szCs w:val="21"/>
        </w:rPr>
      </w:pPr>
      <w:r>
        <w:rPr>
          <w:rFonts w:hint="eastAsia" w:ascii="仿宋" w:hAnsi="仿宋" w:eastAsia="仿宋" w:cs="仿宋"/>
          <w:szCs w:val="21"/>
        </w:rPr>
        <w:t>简单应用：能运用区分相似名词修饰语的方法来帮助理解文章大意，熟练表达</w:t>
      </w:r>
    </w:p>
    <w:p w14:paraId="631F4D9F">
      <w:pPr>
        <w:snapToGrid w:val="0"/>
        <w:ind w:firstLine="570"/>
        <w:rPr>
          <w:rFonts w:hint="eastAsia" w:ascii="仿宋" w:hAnsi="仿宋" w:eastAsia="仿宋" w:cs="仿宋"/>
          <w:szCs w:val="21"/>
        </w:rPr>
      </w:pPr>
      <w:r>
        <w:rPr>
          <w:rFonts w:hint="eastAsia" w:ascii="仿宋" w:hAnsi="仿宋" w:eastAsia="仿宋" w:cs="仿宋"/>
          <w:szCs w:val="21"/>
        </w:rPr>
        <w:t>综合应用：理解作者意图，理清文章的风格和文体</w:t>
      </w:r>
    </w:p>
    <w:p w14:paraId="42F1B67C">
      <w:pPr>
        <w:snapToGrid w:val="0"/>
        <w:ind w:firstLine="570"/>
        <w:rPr>
          <w:rFonts w:hint="eastAsia" w:ascii="仿宋" w:hAnsi="仿宋" w:eastAsia="仿宋" w:cs="仿宋"/>
          <w:szCs w:val="21"/>
        </w:rPr>
      </w:pPr>
      <w:r>
        <w:rPr>
          <w:rFonts w:hint="eastAsia" w:ascii="仿宋" w:hAnsi="仿宋" w:eastAsia="仿宋" w:cs="仿宋"/>
          <w:szCs w:val="21"/>
        </w:rPr>
        <w:t>四、本章重点、难点</w:t>
      </w:r>
    </w:p>
    <w:p w14:paraId="4DF29833">
      <w:pPr>
        <w:snapToGrid w:val="0"/>
        <w:ind w:firstLine="570"/>
        <w:rPr>
          <w:rFonts w:hint="eastAsia" w:ascii="仿宋" w:hAnsi="仿宋" w:eastAsia="仿宋" w:cs="仿宋"/>
          <w:szCs w:val="21"/>
        </w:rPr>
      </w:pPr>
      <w:r>
        <w:rPr>
          <w:rFonts w:hint="eastAsia" w:ascii="仿宋" w:hAnsi="仿宋" w:eastAsia="仿宋" w:cs="仿宋"/>
          <w:szCs w:val="21"/>
        </w:rPr>
        <w:t>重点：商务背景下绿色能源及新能源等方面的语言运用，熟练区分相似名词修饰语之间的差别，理解作者的表达目的。</w:t>
      </w:r>
    </w:p>
    <w:p w14:paraId="3CAFFFB2">
      <w:pPr>
        <w:snapToGrid w:val="0"/>
        <w:ind w:firstLine="570"/>
        <w:rPr>
          <w:rFonts w:hint="eastAsia" w:ascii="仿宋" w:hAnsi="仿宋" w:eastAsia="仿宋" w:cs="仿宋"/>
          <w:szCs w:val="21"/>
        </w:rPr>
      </w:pPr>
      <w:r>
        <w:rPr>
          <w:rFonts w:hint="eastAsia" w:ascii="仿宋" w:hAnsi="仿宋" w:eastAsia="仿宋" w:cs="仿宋"/>
          <w:szCs w:val="21"/>
        </w:rPr>
        <w:t>难点：了解文体差异及语言特点，准确客观地表达自己对绿色能源及新能源应用的理解和看法。</w:t>
      </w:r>
    </w:p>
    <w:p w14:paraId="579E5A41">
      <w:pPr>
        <w:snapToGrid w:val="0"/>
        <w:ind w:firstLine="570"/>
        <w:rPr>
          <w:rFonts w:hint="eastAsia" w:ascii="仿宋" w:hAnsi="仿宋" w:eastAsia="仿宋" w:cs="仿宋"/>
          <w:szCs w:val="21"/>
        </w:rPr>
      </w:pPr>
    </w:p>
    <w:p w14:paraId="27AEA328">
      <w:pPr>
        <w:snapToGrid w:val="0"/>
        <w:ind w:firstLine="570"/>
        <w:jc w:val="center"/>
        <w:rPr>
          <w:rFonts w:hint="eastAsia" w:ascii="仿宋" w:hAnsi="仿宋" w:eastAsia="仿宋" w:cs="仿宋"/>
          <w:szCs w:val="21"/>
        </w:rPr>
      </w:pPr>
      <w:r>
        <w:rPr>
          <w:rFonts w:hint="eastAsia" w:ascii="仿宋" w:hAnsi="仿宋" w:eastAsia="仿宋" w:cs="仿宋"/>
          <w:szCs w:val="21"/>
        </w:rPr>
        <w:t>Unit 12    Economic zones</w:t>
      </w:r>
    </w:p>
    <w:p w14:paraId="2E4DF496">
      <w:pPr>
        <w:snapToGrid w:val="0"/>
        <w:ind w:firstLine="570"/>
        <w:jc w:val="center"/>
        <w:rPr>
          <w:rFonts w:hint="eastAsia" w:ascii="仿宋" w:hAnsi="仿宋" w:eastAsia="仿宋" w:cs="仿宋"/>
          <w:szCs w:val="21"/>
        </w:rPr>
      </w:pPr>
    </w:p>
    <w:p w14:paraId="71B607E0">
      <w:pPr>
        <w:snapToGrid w:val="0"/>
        <w:ind w:firstLine="570"/>
        <w:rPr>
          <w:rFonts w:hint="eastAsia" w:ascii="仿宋" w:hAnsi="仿宋" w:eastAsia="仿宋" w:cs="仿宋"/>
          <w:szCs w:val="21"/>
        </w:rPr>
      </w:pPr>
      <w:r>
        <w:rPr>
          <w:rFonts w:hint="eastAsia" w:ascii="仿宋" w:hAnsi="仿宋" w:eastAsia="仿宋" w:cs="仿宋"/>
          <w:szCs w:val="21"/>
        </w:rPr>
        <w:t>一、学习目的与要求</w:t>
      </w:r>
    </w:p>
    <w:p w14:paraId="256896B6">
      <w:pPr>
        <w:snapToGrid w:val="0"/>
        <w:ind w:firstLine="570"/>
        <w:rPr>
          <w:rFonts w:hint="eastAsia" w:ascii="仿宋" w:hAnsi="仿宋" w:eastAsia="仿宋" w:cs="仿宋"/>
          <w:szCs w:val="21"/>
        </w:rPr>
      </w:pPr>
      <w:r>
        <w:rPr>
          <w:rFonts w:hint="eastAsia" w:ascii="仿宋" w:hAnsi="仿宋" w:eastAsia="仿宋" w:cs="仿宋"/>
          <w:szCs w:val="21"/>
        </w:rPr>
        <w:t>了解掌握经济区域相关的专业英语词汇，能够理解国际区域经济政策、分析国际国内经济发展趋势。</w:t>
      </w:r>
    </w:p>
    <w:p w14:paraId="467F648C">
      <w:pPr>
        <w:snapToGrid w:val="0"/>
        <w:ind w:firstLine="570"/>
        <w:rPr>
          <w:rFonts w:hint="eastAsia" w:ascii="仿宋" w:hAnsi="仿宋" w:eastAsia="仿宋" w:cs="仿宋"/>
          <w:szCs w:val="21"/>
        </w:rPr>
      </w:pPr>
      <w:r>
        <w:rPr>
          <w:rFonts w:hint="eastAsia" w:ascii="仿宋" w:hAnsi="仿宋" w:eastAsia="仿宋" w:cs="仿宋"/>
          <w:szCs w:val="21"/>
        </w:rPr>
        <w:t>二、课程内容</w:t>
      </w:r>
    </w:p>
    <w:p w14:paraId="20412BFF">
      <w:pPr>
        <w:snapToGrid w:val="0"/>
        <w:ind w:firstLine="570"/>
        <w:rPr>
          <w:rFonts w:hint="eastAsia" w:ascii="仿宋" w:hAnsi="仿宋" w:eastAsia="仿宋" w:cs="仿宋"/>
          <w:szCs w:val="21"/>
        </w:rPr>
      </w:pPr>
      <w:r>
        <w:rPr>
          <w:rFonts w:hint="eastAsia" w:ascii="仿宋" w:hAnsi="仿宋" w:eastAsia="仿宋" w:cs="仿宋"/>
          <w:szCs w:val="21"/>
        </w:rPr>
        <w:t>（一）阅读理解</w:t>
      </w:r>
    </w:p>
    <w:p w14:paraId="7F41A701">
      <w:pPr>
        <w:snapToGrid w:val="0"/>
        <w:ind w:firstLine="570"/>
        <w:rPr>
          <w:rFonts w:hint="eastAsia" w:ascii="仿宋" w:hAnsi="仿宋" w:eastAsia="仿宋" w:cs="仿宋"/>
          <w:szCs w:val="21"/>
        </w:rPr>
      </w:pPr>
      <w:r>
        <w:rPr>
          <w:rFonts w:ascii="仿宋" w:hAnsi="仿宋" w:eastAsia="仿宋" w:cs="仿宋"/>
          <w:szCs w:val="21"/>
        </w:rPr>
        <w:t>Text A—</w:t>
      </w:r>
      <w:r>
        <w:rPr>
          <w:rFonts w:hint="eastAsia" w:ascii="仿宋" w:hAnsi="仿宋" w:eastAsia="仿宋" w:cs="仿宋"/>
          <w:szCs w:val="21"/>
        </w:rPr>
        <w:t>APEC</w:t>
      </w:r>
      <w:r>
        <w:rPr>
          <w:rFonts w:ascii="仿宋" w:hAnsi="仿宋" w:eastAsia="仿宋" w:cs="仿宋"/>
          <w:szCs w:val="21"/>
        </w:rPr>
        <w:t>’</w:t>
      </w:r>
      <w:r>
        <w:rPr>
          <w:rFonts w:hint="eastAsia" w:ascii="仿宋" w:hAnsi="仿宋" w:eastAsia="仿宋" w:cs="仿宋"/>
          <w:szCs w:val="21"/>
        </w:rPr>
        <w:t>s new goal: The post-2020 development blueprint charts course for regional economic recovery</w:t>
      </w:r>
    </w:p>
    <w:p w14:paraId="14B0DB9C">
      <w:pPr>
        <w:snapToGrid w:val="0"/>
        <w:ind w:firstLine="570"/>
        <w:rPr>
          <w:rFonts w:hint="eastAsia" w:ascii="仿宋" w:hAnsi="仿宋" w:eastAsia="仿宋" w:cs="仿宋"/>
          <w:szCs w:val="21"/>
        </w:rPr>
      </w:pPr>
      <w:r>
        <w:rPr>
          <w:rFonts w:ascii="仿宋" w:hAnsi="仿宋" w:eastAsia="仿宋" w:cs="仿宋"/>
          <w:szCs w:val="21"/>
        </w:rPr>
        <w:t>Text B—</w:t>
      </w:r>
      <w:r>
        <w:rPr>
          <w:rFonts w:hint="eastAsia" w:ascii="仿宋" w:hAnsi="仿宋" w:eastAsia="仿宋" w:cs="仿宋"/>
          <w:szCs w:val="21"/>
        </w:rPr>
        <w:t>Hainan port gets the policy boost to woo investment</w:t>
      </w:r>
    </w:p>
    <w:p w14:paraId="5FE5A817">
      <w:pPr>
        <w:snapToGrid w:val="0"/>
        <w:ind w:firstLine="570"/>
        <w:rPr>
          <w:rFonts w:hint="eastAsia" w:ascii="仿宋" w:hAnsi="仿宋" w:eastAsia="仿宋" w:cs="仿宋"/>
          <w:szCs w:val="21"/>
        </w:rPr>
      </w:pPr>
      <w:r>
        <w:rPr>
          <w:rFonts w:hint="eastAsia" w:ascii="仿宋" w:hAnsi="仿宋" w:eastAsia="仿宋" w:cs="仿宋"/>
          <w:szCs w:val="21"/>
        </w:rPr>
        <w:t>（二）阅读策略</w:t>
      </w:r>
      <w:r>
        <w:rPr>
          <w:rFonts w:ascii="仿宋" w:hAnsi="仿宋" w:eastAsia="仿宋" w:cs="仿宋"/>
          <w:szCs w:val="21"/>
        </w:rPr>
        <w:t>—</w:t>
      </w:r>
      <w:r>
        <w:rPr>
          <w:rFonts w:hint="eastAsia" w:ascii="仿宋" w:hAnsi="仿宋" w:eastAsia="仿宋" w:cs="仿宋"/>
          <w:szCs w:val="21"/>
        </w:rPr>
        <w:t>Understanding pronoun reference</w:t>
      </w:r>
    </w:p>
    <w:p w14:paraId="086E71F2">
      <w:pPr>
        <w:snapToGrid w:val="0"/>
        <w:ind w:firstLine="570"/>
        <w:rPr>
          <w:rFonts w:hint="eastAsia" w:ascii="仿宋" w:hAnsi="仿宋" w:eastAsia="仿宋" w:cs="仿宋"/>
          <w:szCs w:val="21"/>
        </w:rPr>
      </w:pPr>
      <w:r>
        <w:rPr>
          <w:rFonts w:hint="eastAsia" w:ascii="仿宋" w:hAnsi="仿宋" w:eastAsia="仿宋" w:cs="仿宋"/>
          <w:szCs w:val="21"/>
        </w:rPr>
        <w:t>商务文体中尝试用代词介绍已经提到的话题的进一步信息，确定代词具体指的是什么非常重要。以Text A中的句子为例，进一步分析。</w:t>
      </w:r>
    </w:p>
    <w:p w14:paraId="1016007F">
      <w:pPr>
        <w:snapToGrid w:val="0"/>
        <w:ind w:firstLine="570"/>
        <w:rPr>
          <w:rFonts w:hint="eastAsia" w:ascii="仿宋" w:hAnsi="仿宋" w:eastAsia="仿宋" w:cs="仿宋"/>
          <w:szCs w:val="21"/>
        </w:rPr>
      </w:pPr>
      <w:r>
        <w:rPr>
          <w:rFonts w:hint="eastAsia" w:ascii="仿宋" w:hAnsi="仿宋" w:eastAsia="仿宋" w:cs="仿宋"/>
          <w:szCs w:val="21"/>
        </w:rPr>
        <w:t>三、考核知识点与考核要求</w:t>
      </w:r>
    </w:p>
    <w:p w14:paraId="371DC8BA">
      <w:pPr>
        <w:snapToGrid w:val="0"/>
        <w:ind w:firstLine="570"/>
        <w:rPr>
          <w:rFonts w:hint="eastAsia" w:ascii="仿宋" w:hAnsi="仿宋" w:eastAsia="仿宋" w:cs="仿宋"/>
          <w:szCs w:val="21"/>
        </w:rPr>
      </w:pPr>
      <w:r>
        <w:rPr>
          <w:rFonts w:hint="eastAsia" w:ascii="仿宋" w:hAnsi="仿宋" w:eastAsia="仿宋" w:cs="仿宋"/>
          <w:szCs w:val="21"/>
        </w:rPr>
        <w:t>（一）阅读理解</w:t>
      </w:r>
    </w:p>
    <w:p w14:paraId="0CAA5114">
      <w:pPr>
        <w:snapToGrid w:val="0"/>
        <w:ind w:firstLine="570"/>
        <w:rPr>
          <w:rFonts w:hint="eastAsia" w:ascii="仿宋" w:hAnsi="仿宋" w:eastAsia="仿宋" w:cs="仿宋"/>
          <w:szCs w:val="21"/>
        </w:rPr>
      </w:pPr>
      <w:r>
        <w:rPr>
          <w:rFonts w:hint="eastAsia" w:ascii="仿宋" w:hAnsi="仿宋" w:eastAsia="仿宋" w:cs="仿宋"/>
          <w:szCs w:val="21"/>
        </w:rPr>
        <w:t>识记：区域经济合作和共同发展的相关词汇、句法和篇章方面的语言知识。</w:t>
      </w:r>
    </w:p>
    <w:p w14:paraId="7CF52702">
      <w:pPr>
        <w:snapToGrid w:val="0"/>
        <w:ind w:firstLine="570"/>
        <w:rPr>
          <w:rFonts w:hint="eastAsia" w:ascii="仿宋" w:hAnsi="仿宋" w:eastAsia="仿宋" w:cs="仿宋"/>
          <w:szCs w:val="21"/>
        </w:rPr>
      </w:pPr>
      <w:r>
        <w:rPr>
          <w:rFonts w:hint="eastAsia" w:ascii="仿宋" w:hAnsi="仿宋" w:eastAsia="仿宋" w:cs="仿宋"/>
          <w:szCs w:val="21"/>
        </w:rPr>
        <w:t>领会：与区域经济合作和经济发展相关的商务背景知识和相关概念。</w:t>
      </w:r>
    </w:p>
    <w:p w14:paraId="63E66126">
      <w:pPr>
        <w:snapToGrid w:val="0"/>
        <w:ind w:firstLine="570"/>
        <w:rPr>
          <w:rFonts w:hint="eastAsia" w:ascii="仿宋" w:hAnsi="仿宋" w:eastAsia="仿宋" w:cs="仿宋"/>
          <w:szCs w:val="21"/>
        </w:rPr>
      </w:pPr>
      <w:r>
        <w:rPr>
          <w:rFonts w:hint="eastAsia" w:ascii="仿宋" w:hAnsi="仿宋" w:eastAsia="仿宋" w:cs="仿宋"/>
          <w:szCs w:val="21"/>
        </w:rPr>
        <w:t>（二）阅读策略</w:t>
      </w:r>
    </w:p>
    <w:p w14:paraId="1829DE87">
      <w:pPr>
        <w:snapToGrid w:val="0"/>
        <w:ind w:firstLine="570"/>
        <w:rPr>
          <w:rFonts w:hint="eastAsia" w:ascii="仿宋" w:hAnsi="仿宋" w:eastAsia="仿宋" w:cs="仿宋"/>
          <w:szCs w:val="21"/>
        </w:rPr>
      </w:pPr>
      <w:r>
        <w:rPr>
          <w:rFonts w:hint="eastAsia" w:ascii="仿宋" w:hAnsi="仿宋" w:eastAsia="仿宋" w:cs="仿宋"/>
          <w:szCs w:val="21"/>
        </w:rPr>
        <w:t>简单应用：能理解阅读文中代词的指代，帮助理解文章大意。</w:t>
      </w:r>
    </w:p>
    <w:p w14:paraId="194A8DDA">
      <w:pPr>
        <w:snapToGrid w:val="0"/>
        <w:ind w:firstLine="570"/>
        <w:rPr>
          <w:rFonts w:hint="eastAsia" w:ascii="仿宋" w:hAnsi="仿宋" w:eastAsia="仿宋" w:cs="仿宋"/>
          <w:szCs w:val="21"/>
        </w:rPr>
      </w:pPr>
      <w:r>
        <w:rPr>
          <w:rFonts w:hint="eastAsia" w:ascii="仿宋" w:hAnsi="仿宋" w:eastAsia="仿宋" w:cs="仿宋"/>
          <w:szCs w:val="21"/>
        </w:rPr>
        <w:t>综合应用：理解作者表达意图，领悟其观点</w:t>
      </w:r>
    </w:p>
    <w:p w14:paraId="5C30AF7F">
      <w:pPr>
        <w:snapToGrid w:val="0"/>
        <w:ind w:firstLine="570"/>
        <w:rPr>
          <w:rFonts w:hint="eastAsia" w:ascii="仿宋" w:hAnsi="仿宋" w:eastAsia="仿宋" w:cs="仿宋"/>
          <w:szCs w:val="21"/>
        </w:rPr>
      </w:pPr>
      <w:r>
        <w:rPr>
          <w:rFonts w:hint="eastAsia" w:ascii="仿宋" w:hAnsi="仿宋" w:eastAsia="仿宋" w:cs="仿宋"/>
          <w:szCs w:val="21"/>
        </w:rPr>
        <w:t>四、本章重点、难点</w:t>
      </w:r>
    </w:p>
    <w:p w14:paraId="52C98A08">
      <w:pPr>
        <w:snapToGrid w:val="0"/>
        <w:ind w:firstLine="570"/>
        <w:rPr>
          <w:rFonts w:hint="eastAsia" w:ascii="仿宋" w:hAnsi="仿宋" w:eastAsia="仿宋" w:cs="仿宋"/>
          <w:szCs w:val="21"/>
        </w:rPr>
      </w:pPr>
      <w:r>
        <w:rPr>
          <w:rFonts w:hint="eastAsia" w:ascii="仿宋" w:hAnsi="仿宋" w:eastAsia="仿宋" w:cs="仿宋"/>
          <w:szCs w:val="21"/>
        </w:rPr>
        <w:t>重点：国际国内经济合作和区域经济发展的语言运用，熟练掌握代词指代问题有助于理解作者的表达观点。</w:t>
      </w:r>
    </w:p>
    <w:p w14:paraId="7BDA2C9A">
      <w:pPr>
        <w:snapToGrid w:val="0"/>
        <w:ind w:firstLine="570"/>
        <w:rPr>
          <w:rFonts w:hint="eastAsia" w:ascii="仿宋" w:hAnsi="仿宋" w:eastAsia="仿宋" w:cs="仿宋"/>
          <w:szCs w:val="21"/>
        </w:rPr>
      </w:pPr>
      <w:r>
        <w:rPr>
          <w:rFonts w:hint="eastAsia" w:ascii="仿宋" w:hAnsi="仿宋" w:eastAsia="仿宋" w:cs="仿宋"/>
          <w:szCs w:val="21"/>
        </w:rPr>
        <w:t>难点：了解经济发展和区域合作的重要性，准确客观地表达自己对区域发展的理解和看法。提升在经济商务领域的英语综合应用能力，如参与区域经济合作谈判、撰写经济分析报告。</w:t>
      </w:r>
    </w:p>
    <w:p w14:paraId="78F5B0C3">
      <w:pPr>
        <w:snapToGrid w:val="0"/>
        <w:ind w:firstLine="570"/>
        <w:rPr>
          <w:rFonts w:hint="eastAsia" w:ascii="仿宋" w:hAnsi="仿宋" w:eastAsia="仿宋" w:cs="仿宋"/>
          <w:szCs w:val="21"/>
        </w:rPr>
      </w:pPr>
    </w:p>
    <w:p w14:paraId="6AF72E0D">
      <w:pPr>
        <w:snapToGrid w:val="0"/>
        <w:ind w:firstLine="570"/>
        <w:rPr>
          <w:rFonts w:hint="eastAsia" w:ascii="仿宋" w:hAnsi="仿宋" w:eastAsia="仿宋" w:cs="仿宋"/>
          <w:szCs w:val="21"/>
        </w:rPr>
      </w:pPr>
    </w:p>
    <w:p w14:paraId="46F11965">
      <w:pPr>
        <w:snapToGrid w:val="0"/>
        <w:ind w:firstLine="422" w:firstLineChars="200"/>
        <w:jc w:val="center"/>
        <w:rPr>
          <w:rFonts w:hint="eastAsia" w:ascii="仿宋" w:hAnsi="仿宋" w:eastAsia="仿宋" w:cs="仿宋"/>
          <w:b/>
          <w:kern w:val="0"/>
          <w:szCs w:val="21"/>
        </w:rPr>
      </w:pPr>
      <w:r>
        <w:rPr>
          <w:rFonts w:hint="eastAsia" w:ascii="仿宋" w:hAnsi="仿宋" w:eastAsia="仿宋" w:cs="仿宋"/>
          <w:b/>
          <w:kern w:val="0"/>
          <w:szCs w:val="21"/>
        </w:rPr>
        <w:t>Ⅳ  关于大纲的说明与考核实施要求</w:t>
      </w:r>
    </w:p>
    <w:p w14:paraId="2A680758">
      <w:pPr>
        <w:adjustRightInd w:val="0"/>
        <w:snapToGrid w:val="0"/>
        <w:ind w:firstLine="420" w:firstLineChars="200"/>
        <w:textAlignment w:val="baseline"/>
        <w:rPr>
          <w:rFonts w:hint="eastAsia" w:ascii="仿宋" w:hAnsi="仿宋" w:eastAsia="仿宋" w:cs="仿宋"/>
          <w:bCs/>
          <w:szCs w:val="21"/>
        </w:rPr>
      </w:pPr>
      <w:r>
        <w:rPr>
          <w:rFonts w:hint="eastAsia" w:ascii="仿宋" w:hAnsi="仿宋" w:eastAsia="仿宋" w:cs="仿宋"/>
          <w:bCs/>
          <w:szCs w:val="21"/>
        </w:rPr>
        <w:t>一、自学考试大纲的目的和作用</w:t>
      </w:r>
    </w:p>
    <w:p w14:paraId="73EE71AA">
      <w:pPr>
        <w:snapToGrid w:val="0"/>
        <w:ind w:firstLine="420" w:firstLineChars="200"/>
        <w:rPr>
          <w:rFonts w:hint="eastAsia" w:ascii="仿宋" w:hAnsi="仿宋" w:eastAsia="仿宋" w:cs="仿宋"/>
          <w:szCs w:val="21"/>
        </w:rPr>
      </w:pPr>
      <w:r>
        <w:rPr>
          <w:rFonts w:hint="eastAsia" w:ascii="仿宋" w:hAnsi="仿宋" w:eastAsia="仿宋" w:cs="仿宋"/>
          <w:szCs w:val="21"/>
        </w:rPr>
        <w:t>课程自学考试大纲是根据专业自学考试计划的要求，结合自学考试的特点而确定。其目的是对个人自学、社会助学和课程考试命题进行指导和规定。</w:t>
      </w:r>
    </w:p>
    <w:p w14:paraId="1D8B7787">
      <w:pPr>
        <w:snapToGrid w:val="0"/>
        <w:ind w:firstLine="420" w:firstLineChars="200"/>
        <w:rPr>
          <w:rFonts w:hint="eastAsia" w:ascii="仿宋" w:hAnsi="仿宋" w:eastAsia="仿宋" w:cs="仿宋"/>
          <w:szCs w:val="21"/>
        </w:rPr>
      </w:pPr>
      <w:r>
        <w:rPr>
          <w:rFonts w:hint="eastAsia" w:ascii="仿宋" w:hAnsi="仿宋" w:eastAsia="仿宋" w:cs="仿宋"/>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0A7537C2">
      <w:pPr>
        <w:snapToGrid w:val="0"/>
        <w:ind w:firstLine="420" w:firstLineChars="200"/>
        <w:rPr>
          <w:rFonts w:hint="eastAsia" w:ascii="仿宋" w:hAnsi="仿宋" w:eastAsia="仿宋" w:cs="仿宋"/>
          <w:bCs/>
          <w:szCs w:val="21"/>
        </w:rPr>
      </w:pPr>
      <w:r>
        <w:rPr>
          <w:rFonts w:hint="eastAsia" w:ascii="仿宋" w:hAnsi="仿宋" w:eastAsia="仿宋" w:cs="仿宋"/>
          <w:bCs/>
          <w:szCs w:val="21"/>
        </w:rPr>
        <w:t>二、课程自学考试大纲与教材的关系</w:t>
      </w:r>
    </w:p>
    <w:p w14:paraId="4DE8CC6A">
      <w:pPr>
        <w:pStyle w:val="11"/>
        <w:snapToGrid w:val="0"/>
        <w:spacing w:after="0"/>
        <w:ind w:left="0" w:leftChars="0" w:firstLine="420" w:firstLineChars="200"/>
        <w:rPr>
          <w:rFonts w:hint="eastAsia" w:ascii="仿宋" w:hAnsi="仿宋" w:eastAsia="仿宋" w:cs="仿宋"/>
          <w:szCs w:val="21"/>
        </w:rPr>
      </w:pPr>
      <w:r>
        <w:rPr>
          <w:rFonts w:hint="eastAsia" w:ascii="仿宋" w:hAnsi="仿宋" w:eastAsia="仿宋" w:cs="仿宋"/>
          <w:szCs w:val="21"/>
        </w:rPr>
        <w:t>课程自学考试大纲是进行学习和考核的依据，教材是学习掌握课程知识的基本内容与范围，教材的内容是大纲所规定的课程知识和内容的扩展与发挥。</w:t>
      </w:r>
    </w:p>
    <w:p w14:paraId="76F6EE86">
      <w:pPr>
        <w:pStyle w:val="11"/>
        <w:snapToGrid w:val="0"/>
        <w:spacing w:after="0"/>
        <w:ind w:left="0" w:leftChars="0" w:firstLine="420" w:firstLineChars="200"/>
        <w:rPr>
          <w:rFonts w:hint="eastAsia" w:ascii="仿宋" w:hAnsi="仿宋" w:eastAsia="仿宋" w:cs="仿宋"/>
          <w:bCs/>
          <w:szCs w:val="21"/>
        </w:rPr>
      </w:pPr>
      <w:r>
        <w:rPr>
          <w:rFonts w:hint="eastAsia" w:ascii="仿宋" w:hAnsi="仿宋" w:eastAsia="仿宋" w:cs="仿宋"/>
          <w:bCs/>
          <w:szCs w:val="21"/>
        </w:rPr>
        <w:t>三、关于自学教材</w:t>
      </w:r>
    </w:p>
    <w:p w14:paraId="7A2979B8">
      <w:pPr>
        <w:snapToGrid w:val="0"/>
        <w:ind w:firstLine="420" w:firstLineChars="200"/>
        <w:rPr>
          <w:rFonts w:hint="eastAsia" w:ascii="仿宋" w:hAnsi="仿宋" w:eastAsia="仿宋" w:cs="仿宋"/>
          <w:szCs w:val="21"/>
        </w:rPr>
      </w:pPr>
      <w:r>
        <w:rPr>
          <w:rFonts w:hint="eastAsia" w:ascii="仿宋" w:hAnsi="仿宋" w:eastAsia="仿宋" w:cs="仿宋"/>
          <w:szCs w:val="21"/>
        </w:rPr>
        <w:t>《新标准商务英语阅读教程（1）》，卢珊 贾蕃主编，外语教学与研究出版社，2023年</w:t>
      </w:r>
      <w:bookmarkStart w:id="3" w:name="_GoBack"/>
      <w:bookmarkEnd w:id="3"/>
      <w:r>
        <w:rPr>
          <w:rFonts w:hint="eastAsia" w:ascii="仿宋" w:hAnsi="仿宋" w:eastAsia="仿宋" w:cs="仿宋"/>
          <w:szCs w:val="21"/>
        </w:rPr>
        <w:t>第1版。</w:t>
      </w:r>
    </w:p>
    <w:p w14:paraId="242F8F8A">
      <w:pPr>
        <w:adjustRightInd w:val="0"/>
        <w:snapToGrid w:val="0"/>
        <w:ind w:firstLine="420" w:firstLineChars="200"/>
        <w:textAlignment w:val="baseline"/>
        <w:rPr>
          <w:rFonts w:hint="eastAsia" w:ascii="仿宋" w:hAnsi="仿宋" w:eastAsia="仿宋" w:cs="仿宋"/>
          <w:bCs/>
          <w:szCs w:val="21"/>
        </w:rPr>
      </w:pPr>
      <w:r>
        <w:rPr>
          <w:rFonts w:hint="eastAsia" w:ascii="仿宋" w:hAnsi="仿宋" w:eastAsia="仿宋" w:cs="仿宋"/>
          <w:bCs/>
          <w:szCs w:val="21"/>
        </w:rPr>
        <w:t>四、关于自学要求和自学方法的指导</w:t>
      </w:r>
    </w:p>
    <w:p w14:paraId="4FA2792C">
      <w:pPr>
        <w:snapToGrid w:val="0"/>
        <w:ind w:firstLine="420" w:firstLineChars="200"/>
        <w:rPr>
          <w:rFonts w:hint="eastAsia" w:ascii="仿宋" w:hAnsi="仿宋" w:eastAsia="仿宋" w:cs="仿宋"/>
          <w:szCs w:val="21"/>
        </w:rPr>
      </w:pPr>
      <w:r>
        <w:rPr>
          <w:rFonts w:hint="eastAsia" w:ascii="仿宋" w:hAnsi="仿宋" w:eastAsia="仿宋" w:cs="仿宋"/>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270F773C">
      <w:pPr>
        <w:snapToGrid w:val="0"/>
        <w:ind w:firstLine="420" w:firstLineChars="200"/>
        <w:rPr>
          <w:rFonts w:hint="eastAsia" w:ascii="仿宋" w:hAnsi="仿宋" w:eastAsia="仿宋" w:cs="仿宋"/>
          <w:szCs w:val="21"/>
        </w:rPr>
      </w:pPr>
      <w:r>
        <w:rPr>
          <w:rFonts w:hint="eastAsia" w:ascii="仿宋" w:hAnsi="仿宋" w:eastAsia="仿宋" w:cs="仿宋"/>
          <w:szCs w:val="21"/>
        </w:rPr>
        <w:t>为有效地指导个人自学和社会助学，本大纲已指明了课程的重点和难点，在章节的基本要求中一般也指明了章节内容的重点和难点。</w:t>
      </w:r>
    </w:p>
    <w:p w14:paraId="175E0201">
      <w:pPr>
        <w:snapToGrid w:val="0"/>
        <w:ind w:firstLine="420" w:firstLineChars="200"/>
        <w:rPr>
          <w:rFonts w:hint="eastAsia" w:ascii="仿宋" w:hAnsi="仿宋" w:eastAsia="仿宋" w:cs="仿宋"/>
          <w:szCs w:val="21"/>
        </w:rPr>
      </w:pPr>
      <w:r>
        <w:rPr>
          <w:rFonts w:hint="eastAsia" w:ascii="仿宋" w:hAnsi="仿宋" w:eastAsia="仿宋" w:cs="仿宋"/>
          <w:szCs w:val="21"/>
        </w:rPr>
        <w:t>本课程共 4学分，不包括实验内容的学分。</w:t>
      </w:r>
    </w:p>
    <w:p w14:paraId="0C7FA59A">
      <w:pPr>
        <w:snapToGrid w:val="0"/>
        <w:ind w:firstLine="420" w:firstLineChars="200"/>
        <w:rPr>
          <w:rFonts w:hint="eastAsia" w:ascii="仿宋" w:hAnsi="仿宋" w:eastAsia="仿宋" w:cs="仿宋"/>
          <w:szCs w:val="21"/>
        </w:rPr>
      </w:pPr>
      <w:r>
        <w:rPr>
          <w:rFonts w:hint="eastAsia" w:ascii="仿宋" w:hAnsi="仿宋" w:eastAsia="仿宋" w:cs="仿宋"/>
          <w:szCs w:val="21"/>
        </w:rPr>
        <w:t>自学方法：</w:t>
      </w:r>
    </w:p>
    <w:p w14:paraId="1800B221">
      <w:pPr>
        <w:numPr>
          <w:ilvl w:val="0"/>
          <w:numId w:val="2"/>
        </w:numPr>
        <w:snapToGrid w:val="0"/>
        <w:rPr>
          <w:rFonts w:hint="eastAsia" w:ascii="仿宋" w:hAnsi="仿宋" w:eastAsia="仿宋" w:cs="仿宋"/>
          <w:szCs w:val="21"/>
        </w:rPr>
      </w:pPr>
      <w:r>
        <w:rPr>
          <w:rFonts w:hint="eastAsia" w:ascii="仿宋" w:hAnsi="仿宋" w:eastAsia="仿宋" w:cs="仿宋"/>
          <w:szCs w:val="21"/>
        </w:rPr>
        <w:t>重视单词的积累</w:t>
      </w:r>
    </w:p>
    <w:p w14:paraId="6DBE63C4">
      <w:pPr>
        <w:snapToGrid w:val="0"/>
        <w:ind w:left="1200"/>
        <w:rPr>
          <w:rFonts w:hint="eastAsia" w:ascii="仿宋" w:hAnsi="仿宋" w:eastAsia="仿宋" w:cs="仿宋"/>
          <w:szCs w:val="21"/>
        </w:rPr>
      </w:pPr>
      <w:r>
        <w:rPr>
          <w:rFonts w:hint="eastAsia" w:ascii="仿宋" w:hAnsi="仿宋" w:eastAsia="仿宋" w:cs="仿宋"/>
          <w:szCs w:val="21"/>
        </w:rPr>
        <w:t>自学者应重视每章话题相关词汇的积累，做好课后练习，除了商务词汇外，基本词汇的掌握和运用能夯实英语的基本技能。</w:t>
      </w:r>
    </w:p>
    <w:p w14:paraId="3C0656DB">
      <w:pPr>
        <w:numPr>
          <w:ilvl w:val="0"/>
          <w:numId w:val="2"/>
        </w:numPr>
        <w:snapToGrid w:val="0"/>
        <w:rPr>
          <w:rFonts w:hint="eastAsia" w:ascii="仿宋" w:hAnsi="仿宋" w:eastAsia="仿宋" w:cs="仿宋"/>
          <w:szCs w:val="21"/>
        </w:rPr>
      </w:pPr>
      <w:r>
        <w:rPr>
          <w:rFonts w:hint="eastAsia" w:ascii="仿宋" w:hAnsi="仿宋" w:eastAsia="仿宋" w:cs="仿宋"/>
          <w:szCs w:val="21"/>
        </w:rPr>
        <w:t>关注不同文体的特点</w:t>
      </w:r>
    </w:p>
    <w:p w14:paraId="5A3EE4C0">
      <w:pPr>
        <w:snapToGrid w:val="0"/>
        <w:ind w:left="1200"/>
        <w:rPr>
          <w:rFonts w:hint="eastAsia" w:ascii="仿宋" w:hAnsi="仿宋" w:eastAsia="仿宋" w:cs="仿宋"/>
          <w:szCs w:val="21"/>
        </w:rPr>
      </w:pPr>
      <w:r>
        <w:rPr>
          <w:rFonts w:hint="eastAsia" w:ascii="仿宋" w:hAnsi="仿宋" w:eastAsia="仿宋" w:cs="仿宋"/>
          <w:szCs w:val="21"/>
        </w:rPr>
        <w:t>自学者应关注不同文体的语言特点和结构，为后续高阶的写作，口语输出打下坚实的基础。</w:t>
      </w:r>
    </w:p>
    <w:p w14:paraId="39DA87BF">
      <w:pPr>
        <w:numPr>
          <w:ilvl w:val="0"/>
          <w:numId w:val="2"/>
        </w:numPr>
        <w:snapToGrid w:val="0"/>
        <w:rPr>
          <w:rFonts w:hint="eastAsia" w:ascii="仿宋" w:hAnsi="仿宋" w:eastAsia="仿宋" w:cs="仿宋"/>
          <w:szCs w:val="21"/>
        </w:rPr>
      </w:pPr>
      <w:r>
        <w:rPr>
          <w:rFonts w:hint="eastAsia" w:ascii="仿宋" w:hAnsi="仿宋" w:eastAsia="仿宋" w:cs="仿宋"/>
          <w:szCs w:val="21"/>
        </w:rPr>
        <w:t>注意听说读写译全面开展，用好教材</w:t>
      </w:r>
    </w:p>
    <w:p w14:paraId="0F9676BE">
      <w:pPr>
        <w:snapToGrid w:val="0"/>
        <w:ind w:left="1200"/>
        <w:rPr>
          <w:rFonts w:hint="eastAsia" w:ascii="仿宋" w:hAnsi="仿宋" w:eastAsia="仿宋" w:cs="仿宋"/>
          <w:szCs w:val="21"/>
        </w:rPr>
      </w:pPr>
      <w:r>
        <w:rPr>
          <w:rFonts w:hint="eastAsia" w:ascii="仿宋" w:hAnsi="仿宋" w:eastAsia="仿宋" w:cs="仿宋"/>
          <w:szCs w:val="21"/>
        </w:rPr>
        <w:t>商务英语阅读虽然侧重阅读，但语言是一体的，不可偏废。听说读写译包含了语言输入和输出的两个方面，用好教材，从输入端的阅读更好地延伸到输出端，进行相关话题的口语表达练习和写作的训练，能更有效地提升语言技能。</w:t>
      </w:r>
    </w:p>
    <w:p w14:paraId="1A560E06">
      <w:pPr>
        <w:snapToGrid w:val="0"/>
        <w:ind w:firstLine="420" w:firstLineChars="200"/>
        <w:rPr>
          <w:rFonts w:hint="eastAsia" w:ascii="仿宋" w:hAnsi="仿宋" w:eastAsia="仿宋" w:cs="仿宋"/>
          <w:szCs w:val="21"/>
        </w:rPr>
      </w:pPr>
    </w:p>
    <w:p w14:paraId="7264BC17">
      <w:pPr>
        <w:snapToGrid w:val="0"/>
        <w:ind w:firstLine="420" w:firstLineChars="200"/>
        <w:rPr>
          <w:rFonts w:hint="eastAsia" w:ascii="仿宋" w:hAnsi="仿宋" w:eastAsia="仿宋" w:cs="仿宋"/>
          <w:bCs/>
          <w:szCs w:val="21"/>
        </w:rPr>
      </w:pPr>
      <w:r>
        <w:rPr>
          <w:rFonts w:hint="eastAsia" w:ascii="仿宋" w:hAnsi="仿宋" w:eastAsia="仿宋" w:cs="仿宋"/>
          <w:szCs w:val="21"/>
        </w:rPr>
        <w:t>五、</w:t>
      </w:r>
      <w:r>
        <w:rPr>
          <w:rFonts w:hint="eastAsia" w:ascii="仿宋" w:hAnsi="仿宋" w:eastAsia="仿宋" w:cs="仿宋"/>
          <w:bCs/>
          <w:szCs w:val="21"/>
        </w:rPr>
        <w:t>对社会助学的要求</w:t>
      </w:r>
    </w:p>
    <w:p w14:paraId="1D90BC3D">
      <w:pPr>
        <w:numPr>
          <w:ilvl w:val="0"/>
          <w:numId w:val="3"/>
        </w:numPr>
        <w:snapToGrid w:val="0"/>
        <w:rPr>
          <w:rFonts w:hint="eastAsia" w:ascii="仿宋" w:hAnsi="仿宋" w:eastAsia="仿宋" w:cs="仿宋"/>
          <w:szCs w:val="21"/>
        </w:rPr>
      </w:pPr>
      <w:r>
        <w:rPr>
          <w:rFonts w:hint="eastAsia" w:ascii="仿宋" w:hAnsi="仿宋" w:eastAsia="仿宋" w:cs="仿宋"/>
          <w:szCs w:val="21"/>
        </w:rPr>
        <w:t>帮助自学者熟练掌握阅读的技巧</w:t>
      </w:r>
    </w:p>
    <w:p w14:paraId="549229A1">
      <w:pPr>
        <w:snapToGrid w:val="0"/>
        <w:ind w:left="1200"/>
        <w:rPr>
          <w:rFonts w:hint="eastAsia" w:ascii="仿宋" w:hAnsi="仿宋" w:eastAsia="仿宋" w:cs="仿宋"/>
          <w:szCs w:val="21"/>
        </w:rPr>
      </w:pPr>
      <w:r>
        <w:rPr>
          <w:rFonts w:hint="eastAsia" w:ascii="仿宋" w:hAnsi="仿宋" w:eastAsia="仿宋" w:cs="仿宋"/>
          <w:szCs w:val="21"/>
        </w:rPr>
        <w:t>助学者在辅导时应帮助自学者了解相关的阅读技巧，运用实例具体讲解，并采用更多的材料帮助学生能灵活运用技巧获取信息。</w:t>
      </w:r>
    </w:p>
    <w:p w14:paraId="0653EB8B">
      <w:pPr>
        <w:numPr>
          <w:ilvl w:val="0"/>
          <w:numId w:val="3"/>
        </w:numPr>
        <w:snapToGrid w:val="0"/>
        <w:rPr>
          <w:rFonts w:hint="eastAsia" w:ascii="仿宋" w:hAnsi="仿宋" w:eastAsia="仿宋" w:cs="仿宋"/>
          <w:szCs w:val="21"/>
        </w:rPr>
      </w:pPr>
      <w:r>
        <w:rPr>
          <w:rFonts w:hint="eastAsia" w:ascii="仿宋" w:hAnsi="仿宋" w:eastAsia="仿宋" w:cs="仿宋"/>
          <w:szCs w:val="21"/>
        </w:rPr>
        <w:t>注意培养自学者应用语言的能力</w:t>
      </w:r>
    </w:p>
    <w:p w14:paraId="5C7FF61B">
      <w:pPr>
        <w:snapToGrid w:val="0"/>
        <w:ind w:left="1200"/>
        <w:rPr>
          <w:rFonts w:hint="eastAsia" w:ascii="仿宋" w:hAnsi="仿宋" w:eastAsia="仿宋" w:cs="仿宋"/>
          <w:szCs w:val="21"/>
        </w:rPr>
      </w:pPr>
      <w:r>
        <w:rPr>
          <w:rFonts w:hint="eastAsia" w:ascii="仿宋" w:hAnsi="仿宋" w:eastAsia="仿宋" w:cs="仿宋"/>
          <w:szCs w:val="21"/>
        </w:rPr>
        <w:t>助学者在辅导时应帮助自学者树立语言学习的基本思路，输入和输出并重才能更好地习得语言并熟练运用语言。阅读本身不应该是独立存在的个体，应运用各种机会，与听说、写作、翻译等活动结合，充分地提升运用语言的能力。</w:t>
      </w:r>
    </w:p>
    <w:p w14:paraId="34115602">
      <w:pPr>
        <w:numPr>
          <w:ilvl w:val="0"/>
          <w:numId w:val="3"/>
        </w:numPr>
        <w:snapToGrid w:val="0"/>
        <w:rPr>
          <w:rFonts w:hint="eastAsia" w:ascii="仿宋" w:hAnsi="仿宋" w:eastAsia="仿宋" w:cs="仿宋"/>
          <w:szCs w:val="21"/>
        </w:rPr>
      </w:pPr>
      <w:r>
        <w:rPr>
          <w:rFonts w:hint="eastAsia" w:ascii="仿宋" w:hAnsi="仿宋" w:eastAsia="仿宋" w:cs="仿宋"/>
          <w:szCs w:val="21"/>
        </w:rPr>
        <w:t>建议每章节助学2个学时</w:t>
      </w:r>
    </w:p>
    <w:p w14:paraId="181D494B">
      <w:pPr>
        <w:adjustRightInd w:val="0"/>
        <w:snapToGrid w:val="0"/>
        <w:ind w:firstLine="420" w:firstLineChars="200"/>
        <w:textAlignment w:val="baseline"/>
        <w:rPr>
          <w:rFonts w:hint="eastAsia" w:ascii="仿宋" w:hAnsi="仿宋" w:eastAsia="仿宋" w:cs="仿宋"/>
          <w:bCs/>
          <w:szCs w:val="21"/>
        </w:rPr>
      </w:pPr>
      <w:r>
        <w:rPr>
          <w:rFonts w:hint="eastAsia" w:ascii="仿宋" w:hAnsi="仿宋" w:eastAsia="仿宋" w:cs="仿宋"/>
          <w:bCs/>
          <w:szCs w:val="21"/>
        </w:rPr>
        <w:t>六、对考核内容的说明</w:t>
      </w:r>
    </w:p>
    <w:p w14:paraId="36918F6C">
      <w:pPr>
        <w:snapToGrid w:val="0"/>
        <w:ind w:firstLine="420" w:firstLineChars="200"/>
        <w:rPr>
          <w:rFonts w:hint="eastAsia" w:ascii="仿宋" w:hAnsi="仿宋" w:eastAsia="仿宋" w:cs="仿宋"/>
          <w:szCs w:val="21"/>
        </w:rPr>
      </w:pPr>
      <w:r>
        <w:rPr>
          <w:rFonts w:hint="eastAsia" w:ascii="仿宋" w:hAnsi="仿宋" w:eastAsia="仿宋" w:cs="仿宋"/>
          <w:szCs w:val="21"/>
        </w:rPr>
        <w:t>1. 本课程考核要求考生学习和掌握的知识点内容都作为考核的内容，同时也考核学生对课程中各章涉及的阅读技巧的综合运用。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或叫能力）层次确定其考核要求。</w:t>
      </w:r>
    </w:p>
    <w:p w14:paraId="0937FF86">
      <w:pPr>
        <w:snapToGrid w:val="0"/>
        <w:ind w:firstLine="420" w:firstLineChars="200"/>
        <w:rPr>
          <w:rFonts w:hint="eastAsia" w:ascii="仿宋" w:hAnsi="仿宋" w:eastAsia="仿宋" w:cs="仿宋"/>
          <w:szCs w:val="21"/>
        </w:rPr>
      </w:pPr>
      <w:r>
        <w:rPr>
          <w:rFonts w:hint="eastAsia" w:ascii="仿宋" w:hAnsi="仿宋" w:eastAsia="仿宋" w:cs="仿宋"/>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445270A0">
      <w:pPr>
        <w:adjustRightInd w:val="0"/>
        <w:snapToGrid w:val="0"/>
        <w:ind w:firstLine="420" w:firstLineChars="200"/>
        <w:textAlignment w:val="baseline"/>
        <w:rPr>
          <w:rFonts w:hint="eastAsia" w:ascii="仿宋" w:hAnsi="仿宋" w:eastAsia="仿宋" w:cs="仿宋"/>
          <w:bCs/>
          <w:szCs w:val="21"/>
        </w:rPr>
      </w:pPr>
      <w:r>
        <w:rPr>
          <w:rFonts w:hint="eastAsia" w:ascii="仿宋" w:hAnsi="仿宋" w:eastAsia="仿宋" w:cs="仿宋"/>
          <w:bCs/>
          <w:szCs w:val="21"/>
        </w:rPr>
        <w:t>七、关于考试命题的若干规定</w:t>
      </w:r>
    </w:p>
    <w:p w14:paraId="29B785C4">
      <w:pPr>
        <w:snapToGrid w:val="0"/>
        <w:ind w:firstLine="420" w:firstLineChars="200"/>
        <w:rPr>
          <w:rFonts w:hint="eastAsia" w:ascii="仿宋" w:hAnsi="仿宋" w:eastAsia="仿宋" w:cs="仿宋"/>
          <w:szCs w:val="21"/>
        </w:rPr>
      </w:pPr>
      <w:r>
        <w:rPr>
          <w:rFonts w:hint="eastAsia" w:ascii="仿宋" w:hAnsi="仿宋" w:eastAsia="仿宋" w:cs="仿宋"/>
          <w:szCs w:val="21"/>
        </w:rPr>
        <w:t>1、本课程考试为闭卷笔试，考试时间150分钟，按百分制记分,60 分为及格。</w:t>
      </w:r>
    </w:p>
    <w:p w14:paraId="0093694D">
      <w:pPr>
        <w:snapToGrid w:val="0"/>
        <w:ind w:firstLine="420" w:firstLineChars="200"/>
        <w:rPr>
          <w:rFonts w:hint="eastAsia" w:ascii="仿宋" w:hAnsi="仿宋" w:eastAsia="仿宋" w:cs="仿宋"/>
          <w:szCs w:val="21"/>
        </w:rPr>
      </w:pPr>
      <w:r>
        <w:rPr>
          <w:rFonts w:hint="eastAsia" w:ascii="仿宋" w:hAnsi="仿宋" w:eastAsia="仿宋" w:cs="仿宋"/>
          <w:szCs w:val="21"/>
        </w:rPr>
        <w:t>2、本大纲各章所规定的基本要求、知识点及知识点下的知识细目，都属于考核的内容。考试命题既要覆盖到章，又要避免面面俱到。要注意突出课程的重点、章节重点，加大重点内容的覆盖度。</w:t>
      </w:r>
    </w:p>
    <w:p w14:paraId="323B722F">
      <w:pPr>
        <w:snapToGrid w:val="0"/>
        <w:ind w:firstLine="420" w:firstLineChars="200"/>
        <w:rPr>
          <w:rFonts w:hint="eastAsia" w:ascii="仿宋" w:hAnsi="仿宋" w:eastAsia="仿宋" w:cs="仿宋"/>
          <w:szCs w:val="21"/>
        </w:rPr>
      </w:pPr>
      <w:r>
        <w:rPr>
          <w:rFonts w:hint="eastAsia" w:ascii="仿宋" w:hAnsi="仿宋" w:eastAsia="仿宋" w:cs="仿宋"/>
          <w:szCs w:val="21"/>
        </w:rPr>
        <w:t>3、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2D984C4B">
      <w:pPr>
        <w:snapToGrid w:val="0"/>
        <w:ind w:firstLine="420" w:firstLineChars="200"/>
        <w:rPr>
          <w:rFonts w:hint="eastAsia" w:ascii="仿宋" w:hAnsi="仿宋" w:eastAsia="仿宋" w:cs="仿宋"/>
          <w:szCs w:val="21"/>
        </w:rPr>
      </w:pPr>
      <w:r>
        <w:rPr>
          <w:rFonts w:hint="eastAsia" w:ascii="仿宋" w:hAnsi="仿宋" w:eastAsia="仿宋" w:cs="仿宋"/>
          <w:szCs w:val="21"/>
        </w:rPr>
        <w:t>4、本课程在试卷中对不同能力层次要求的分数比例大致为：识记占20%，领会占20%，简单应用占30%，综合应用占20%。</w:t>
      </w:r>
    </w:p>
    <w:p w14:paraId="46B3A8B5">
      <w:pPr>
        <w:snapToGrid w:val="0"/>
        <w:ind w:firstLine="420" w:firstLineChars="200"/>
        <w:rPr>
          <w:rFonts w:hint="eastAsia" w:ascii="仿宋" w:hAnsi="仿宋" w:eastAsia="仿宋" w:cs="仿宋"/>
          <w:b/>
          <w:szCs w:val="21"/>
        </w:rPr>
      </w:pPr>
      <w:r>
        <w:rPr>
          <w:rFonts w:hint="eastAsia" w:ascii="仿宋" w:hAnsi="仿宋" w:eastAsia="仿宋" w:cs="仿宋"/>
          <w:szCs w:val="21"/>
        </w:rPr>
        <w:t>5、要合理安排试题的难易程度，试题的难度可分为：易、较易、较难和难四个等级。每份试卷中不同难度试题的分数比例一般为：2:3:3:2。</w:t>
      </w:r>
    </w:p>
    <w:p w14:paraId="755C0693">
      <w:pPr>
        <w:snapToGrid w:val="0"/>
        <w:ind w:firstLine="420" w:firstLineChars="200"/>
        <w:rPr>
          <w:rFonts w:hint="eastAsia" w:ascii="仿宋" w:hAnsi="仿宋" w:eastAsia="仿宋" w:cs="仿宋"/>
          <w:b/>
          <w:szCs w:val="21"/>
        </w:rPr>
      </w:pPr>
      <w:r>
        <w:rPr>
          <w:rFonts w:hint="eastAsia" w:ascii="仿宋" w:hAnsi="仿宋" w:eastAsia="仿宋" w:cs="仿宋"/>
          <w:szCs w:val="21"/>
        </w:rPr>
        <w:t>6、课程考试命题的主要题型一般有选词填空题，阅读理解题，翻译题等题型。在命题工作中必须按照本课程大纲中所规定的题型命制，考试试卷使用的题型可以略少，但不能超出本课程对题型规定。</w:t>
      </w:r>
    </w:p>
    <w:p w14:paraId="66751D40">
      <w:pPr>
        <w:snapToGrid w:val="0"/>
        <w:ind w:firstLine="422" w:firstLineChars="200"/>
        <w:rPr>
          <w:rFonts w:hint="eastAsia" w:ascii="仿宋" w:hAnsi="仿宋" w:eastAsia="仿宋" w:cs="仿宋"/>
          <w:b/>
          <w:szCs w:val="21"/>
        </w:rPr>
      </w:pPr>
    </w:p>
    <w:p w14:paraId="35F0172A">
      <w:pPr>
        <w:adjustRightInd w:val="0"/>
        <w:snapToGrid w:val="0"/>
        <w:jc w:val="center"/>
        <w:textAlignment w:val="baseline"/>
        <w:rPr>
          <w:rFonts w:hint="eastAsia" w:ascii="仿宋" w:hAnsi="仿宋" w:eastAsia="仿宋" w:cs="仿宋"/>
          <w:b/>
          <w:szCs w:val="21"/>
        </w:rPr>
      </w:pPr>
      <w:r>
        <w:rPr>
          <w:rFonts w:hint="eastAsia" w:ascii="仿宋" w:hAnsi="仿宋" w:eastAsia="仿宋" w:cs="仿宋"/>
          <w:b/>
          <w:szCs w:val="21"/>
        </w:rPr>
        <w:t>附录 题型举例</w:t>
      </w:r>
    </w:p>
    <w:p w14:paraId="56B563D9">
      <w:pPr>
        <w:snapToGrid w:val="0"/>
        <w:rPr>
          <w:rFonts w:hint="eastAsia" w:ascii="仿宋" w:hAnsi="仿宋" w:eastAsia="仿宋" w:cs="仿宋"/>
          <w:szCs w:val="21"/>
        </w:rPr>
      </w:pPr>
      <w:r>
        <w:rPr>
          <w:rFonts w:hint="eastAsia" w:ascii="仿宋" w:hAnsi="仿宋" w:eastAsia="仿宋" w:cs="仿宋"/>
          <w:szCs w:val="21"/>
        </w:rPr>
        <w:t>1. 选词填空题</w:t>
      </w:r>
    </w:p>
    <w:p w14:paraId="07C46183">
      <w:pPr>
        <w:snapToGrid w:val="0"/>
        <w:ind w:firstLine="210" w:firstLineChars="100"/>
        <w:rPr>
          <w:rFonts w:hint="eastAsia" w:ascii="仿宋" w:hAnsi="仿宋" w:eastAsia="仿宋" w:cs="仿宋"/>
          <w:szCs w:val="21"/>
        </w:rPr>
      </w:pPr>
      <w:bookmarkStart w:id="2" w:name="_Hlk139017798"/>
      <w:r>
        <w:rPr>
          <w:rFonts w:hint="eastAsia" w:ascii="仿宋" w:hAnsi="仿宋" w:eastAsia="仿宋" w:cs="仿宋"/>
          <w:szCs w:val="21"/>
        </w:rPr>
        <w:t>Complete the following sentences with words given in the box. Change the form when necessary.</w:t>
      </w:r>
    </w:p>
    <w:bookmarkEnd w:id="2"/>
    <w:p w14:paraId="13DDA4BA">
      <w:pPr>
        <w:snapToGrid w:val="0"/>
        <w:ind w:left="425"/>
        <w:rPr>
          <w:rFonts w:hint="eastAsia" w:ascii="仿宋" w:hAnsi="仿宋" w:eastAsia="仿宋" w:cs="仿宋"/>
          <w:szCs w:val="21"/>
        </w:rPr>
      </w:pPr>
      <w:r>
        <w:rPr>
          <w:rFonts w:hint="eastAsia" w:ascii="仿宋" w:hAnsi="仿宋" w:eastAsia="仿宋" w:cs="仿宋"/>
          <w:szCs w:val="21"/>
        </w:rPr>
        <mc:AlternateContent>
          <mc:Choice Requires="wps">
            <w:drawing>
              <wp:anchor distT="45720" distB="45720" distL="114300" distR="114300" simplePos="0" relativeHeight="251659264" behindDoc="0" locked="0" layoutInCell="1" allowOverlap="1">
                <wp:simplePos x="0" y="0"/>
                <wp:positionH relativeFrom="column">
                  <wp:posOffset>648970</wp:posOffset>
                </wp:positionH>
                <wp:positionV relativeFrom="paragraph">
                  <wp:posOffset>112395</wp:posOffset>
                </wp:positionV>
                <wp:extent cx="4204970" cy="530860"/>
                <wp:effectExtent l="8890" t="6985" r="5715" b="5080"/>
                <wp:wrapSquare wrapText="bothSides"/>
                <wp:docPr id="1575163235" name="文本框 1"/>
                <wp:cNvGraphicFramePr/>
                <a:graphic xmlns:a="http://schemas.openxmlformats.org/drawingml/2006/main">
                  <a:graphicData uri="http://schemas.microsoft.com/office/word/2010/wordprocessingShape">
                    <wps:wsp>
                      <wps:cNvSpPr txBox="1">
                        <a:spLocks noChangeArrowheads="1"/>
                      </wps:cNvSpPr>
                      <wps:spPr bwMode="auto">
                        <a:xfrm>
                          <a:off x="0" y="0"/>
                          <a:ext cx="4204970" cy="530860"/>
                        </a:xfrm>
                        <a:prstGeom prst="rect">
                          <a:avLst/>
                        </a:prstGeom>
                        <a:solidFill>
                          <a:srgbClr val="FFFFFF"/>
                        </a:solidFill>
                        <a:ln w="9525">
                          <a:solidFill>
                            <a:srgbClr val="000000"/>
                          </a:solidFill>
                          <a:miter lim="800000"/>
                        </a:ln>
                      </wps:spPr>
                      <wps:txbx>
                        <w:txbxContent>
                          <w:p w14:paraId="71BCCB57">
                            <w:r>
                              <w:t>D</w:t>
                            </w:r>
                            <w:r>
                              <w:rPr>
                                <w:rFonts w:hint="eastAsia"/>
                              </w:rPr>
                              <w:t>eli</w:t>
                            </w:r>
                            <w:r>
                              <w:t>cate   analyze   feasible     dismiss    discard</w:t>
                            </w:r>
                          </w:p>
                          <w:p w14:paraId="72D1CCC7">
                            <w:r>
                              <w:t xml:space="preserve">Differ     consult       convert     exert   </w:t>
                            </w:r>
                          </w:p>
                        </w:txbxContent>
                      </wps:txbx>
                      <wps:bodyPr rot="0" vert="horz" wrap="square" lIns="91440" tIns="45720" rIns="91440" bIns="45720" anchor="t" anchorCtr="0" upright="1">
                        <a:noAutofit/>
                      </wps:bodyPr>
                    </wps:wsp>
                  </a:graphicData>
                </a:graphic>
              </wp:anchor>
            </w:drawing>
          </mc:Choice>
          <mc:Fallback>
            <w:pict>
              <v:shape id="文本框 1" o:spid="_x0000_s1026" o:spt="202" type="#_x0000_t202" style="position:absolute;left:0pt;margin-left:51.1pt;margin-top:8.85pt;height:41.8pt;width:331.1pt;mso-wrap-distance-bottom:3.6pt;mso-wrap-distance-left:9pt;mso-wrap-distance-right:9pt;mso-wrap-distance-top:3.6pt;z-index:251659264;mso-width-relative:page;mso-height-relative:page;" fillcolor="#FFFFFF" filled="t" stroked="t" coordsize="21600,21600" o:gfxdata="UEsDBAoAAAAAAIdO4kAAAAAAAAAAAAAAAAAEAAAAZHJzL1BLAwQUAAAACACHTuJAT7vc1NgAAAAK&#10;AQAADwAAAGRycy9kb3ducmV2LnhtbE2PwU7DMBBE70j8g7VIXBC1k0ZJCXF6QALBjRYEVzd2kwh7&#10;HWw3LX/P9gS3Hc3T7EyzPjnLZhPi6FFCthDADHZej9hLeH97vF0Bi0mhVtajkfBjIqzby4tG1dof&#10;cWPmbeoZhWCslYQhpanmPHaDcSou/GSQvL0PTiWSoec6qCOFO8tzIUru1Ij0YVCTeRhM97U9OAmr&#10;4nn+jC/L14+u3Nu7dFPNT99ByuurTNwDS+aU/mA416fq0FKnnT+gjsySFnlOKB1VBYyAqiwKYLuz&#10;ky2Btw3/P6H9BVBLAwQUAAAACACHTuJAZpv5JUsCAACQBAAADgAAAGRycy9lMm9Eb2MueG1srVTN&#10;btswDL4P2DsIuq92ftymQZyia9FhQPcDdHsARZZjYZKoUUrs7gG2N9hpl933XH2O0XKaZd0G9DAf&#10;BFEkP5IfSS/OOmvYVmHQ4Eo+Oso5U05Cpd265O/fXT2bcRaicJUw4FTJb1XgZ8unTxatn6sxNGAq&#10;hYxAXJi3vuRNjH6eZUE2yopwBF45UtaAVkQScZ1VKFpCtyYb5/lx1gJWHkGqEOj1clDyHSI+BhDq&#10;Wkt1CXJjlYsDKiojIpUUGu0DX6Zs61rJ+Kaug4rMlJwqjemkIHRf9We2XIj5GoVvtNylIB6TwoOa&#10;rNCOgu6hLkUUbIP6DyirJUKAOh5JsNlQSGKEqhjlD7i5aYRXqRaiOvg96eH/wcrX27fIdEWTUJwU&#10;o+PJeFJw5oSlzt99/XL37cfd989s1PPU+jAn8xtPDrF7Dh35pJqDvwb5ITAHF41wa3WOCG2jREV5&#10;Js/swHXACT3Iqn0FFcURmwgJqKvR9iQSLYzQqUe3+x6pLjJJj9NxPj09IZUkXTHJZ8epiZmY33t7&#10;DPGFAsv6S8mRZiChi+11iFQHmd6b9MECGF1daWOSgOvVhUG2FTQvV+nrSyeX38yMY23JT4txMRDw&#10;T4g8fX+DsDrSGhltSz47NDKOwvV89RQNZMVu1e34X0F1S8whDINMa0yXBvATZy0NccnDx41AxZl5&#10;6Yj909F02k99EqbFyZgEPNSsDjXCSYIqeeRsuF7EYVM2HvW6oUhDvx2cU8dqncjsUx2y2uVNg5oI&#10;2y1VvwmHcrL69SNZ/g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BPu9zU2AAAAAoBAAAPAAAAAAAA&#10;AAEAIAAAACIAAABkcnMvZG93bnJldi54bWxQSwECFAAUAAAACACHTuJAZpv5JUsCAACQBAAADgAA&#10;AAAAAAABACAAAAAnAQAAZHJzL2Uyb0RvYy54bWxQSwUGAAAAAAYABgBZAQAA5AUAAAAA&#10;">
                <v:fill on="t" focussize="0,0"/>
                <v:stroke color="#000000" miterlimit="8" joinstyle="miter"/>
                <v:imagedata o:title=""/>
                <o:lock v:ext="edit" aspectratio="f"/>
                <v:textbox>
                  <w:txbxContent>
                    <w:p w14:paraId="71BCCB57">
                      <w:r>
                        <w:t>D</w:t>
                      </w:r>
                      <w:r>
                        <w:rPr>
                          <w:rFonts w:hint="eastAsia"/>
                        </w:rPr>
                        <w:t>eli</w:t>
                      </w:r>
                      <w:r>
                        <w:t>cate   analyze   feasible     dismiss    discard</w:t>
                      </w:r>
                    </w:p>
                    <w:p w14:paraId="72D1CCC7">
                      <w:r>
                        <w:t xml:space="preserve">Differ     consult       convert     exert   </w:t>
                      </w:r>
                    </w:p>
                  </w:txbxContent>
                </v:textbox>
                <w10:wrap type="square"/>
              </v:shape>
            </w:pict>
          </mc:Fallback>
        </mc:AlternateContent>
      </w:r>
    </w:p>
    <w:p w14:paraId="390527A5">
      <w:pPr>
        <w:snapToGrid w:val="0"/>
        <w:ind w:left="425"/>
        <w:rPr>
          <w:rFonts w:hint="eastAsia" w:ascii="仿宋" w:hAnsi="仿宋" w:eastAsia="仿宋" w:cs="仿宋"/>
          <w:szCs w:val="21"/>
        </w:rPr>
      </w:pPr>
    </w:p>
    <w:p w14:paraId="15CEC800">
      <w:pPr>
        <w:snapToGrid w:val="0"/>
        <w:ind w:left="425"/>
        <w:rPr>
          <w:rFonts w:hint="eastAsia" w:ascii="仿宋" w:hAnsi="仿宋" w:eastAsia="仿宋" w:cs="仿宋"/>
          <w:szCs w:val="21"/>
        </w:rPr>
      </w:pPr>
    </w:p>
    <w:p w14:paraId="38DB606C">
      <w:pPr>
        <w:snapToGrid w:val="0"/>
        <w:rPr>
          <w:rFonts w:hint="eastAsia" w:ascii="仿宋" w:hAnsi="仿宋" w:eastAsia="仿宋" w:cs="仿宋"/>
          <w:szCs w:val="21"/>
        </w:rPr>
      </w:pPr>
    </w:p>
    <w:p w14:paraId="530EE075">
      <w:pPr>
        <w:snapToGrid w:val="0"/>
        <w:rPr>
          <w:rFonts w:hint="eastAsia" w:ascii="仿宋" w:hAnsi="仿宋" w:eastAsia="仿宋" w:cs="仿宋"/>
          <w:szCs w:val="21"/>
        </w:rPr>
      </w:pPr>
      <w:r>
        <w:rPr>
          <w:rFonts w:hint="eastAsia" w:ascii="仿宋" w:hAnsi="仿宋" w:eastAsia="仿宋" w:cs="仿宋"/>
          <w:szCs w:val="21"/>
        </w:rPr>
        <w:t>（1）In Shanghai there are both Western and Chinese architecture elements. In some situations they ___________ each other, in other situations they are one beside the other.</w:t>
      </w:r>
    </w:p>
    <w:p w14:paraId="7CC5BE71">
      <w:pPr>
        <w:snapToGrid w:val="0"/>
        <w:rPr>
          <w:rFonts w:hint="eastAsia" w:ascii="仿宋" w:hAnsi="仿宋" w:eastAsia="仿宋" w:cs="仿宋"/>
          <w:szCs w:val="21"/>
        </w:rPr>
      </w:pPr>
    </w:p>
    <w:p w14:paraId="4928025E">
      <w:pPr>
        <w:snapToGrid w:val="0"/>
        <w:rPr>
          <w:rFonts w:hint="eastAsia" w:ascii="仿宋" w:hAnsi="仿宋" w:eastAsia="仿宋" w:cs="仿宋"/>
          <w:szCs w:val="21"/>
        </w:rPr>
      </w:pPr>
      <w:r>
        <w:rPr>
          <w:rFonts w:hint="eastAsia" w:ascii="仿宋" w:hAnsi="仿宋" w:eastAsia="仿宋" w:cs="仿宋"/>
          <w:szCs w:val="21"/>
        </w:rPr>
        <w:t>（2）Many parts in China are ___________ in administration, and they run their own policies in language education and tax.</w:t>
      </w:r>
    </w:p>
    <w:p w14:paraId="1EEF99CE">
      <w:pPr>
        <w:snapToGrid w:val="0"/>
        <w:rPr>
          <w:rFonts w:hint="eastAsia" w:ascii="仿宋" w:hAnsi="仿宋" w:eastAsia="仿宋" w:cs="仿宋"/>
          <w:szCs w:val="21"/>
        </w:rPr>
      </w:pPr>
    </w:p>
    <w:p w14:paraId="68EC3C84">
      <w:pPr>
        <w:snapToGrid w:val="0"/>
        <w:rPr>
          <w:rFonts w:hint="eastAsia" w:ascii="仿宋" w:hAnsi="仿宋" w:eastAsia="仿宋" w:cs="仿宋"/>
          <w:szCs w:val="21"/>
        </w:rPr>
      </w:pPr>
      <w:r>
        <w:rPr>
          <w:rFonts w:hint="eastAsia" w:ascii="仿宋" w:hAnsi="仿宋" w:eastAsia="仿宋" w:cs="仿宋"/>
          <w:szCs w:val="21"/>
        </w:rPr>
        <w:t>2. 翻译句子</w:t>
      </w:r>
    </w:p>
    <w:p w14:paraId="49DA7523">
      <w:pPr>
        <w:snapToGrid w:val="0"/>
        <w:rPr>
          <w:rFonts w:hint="eastAsia" w:ascii="仿宋" w:hAnsi="仿宋" w:eastAsia="仿宋" w:cs="仿宋"/>
          <w:szCs w:val="21"/>
        </w:rPr>
      </w:pPr>
      <w:r>
        <w:rPr>
          <w:rFonts w:hint="eastAsia" w:ascii="仿宋" w:hAnsi="仿宋" w:eastAsia="仿宋" w:cs="仿宋"/>
          <w:szCs w:val="21"/>
        </w:rPr>
        <w:t xml:space="preserve">Translate following Chinese to English. </w:t>
      </w:r>
    </w:p>
    <w:p w14:paraId="5CCC89BE">
      <w:pPr>
        <w:snapToGrid w:val="0"/>
        <w:rPr>
          <w:rFonts w:hint="eastAsia" w:ascii="仿宋" w:hAnsi="仿宋" w:eastAsia="仿宋" w:cs="仿宋"/>
          <w:szCs w:val="21"/>
        </w:rPr>
      </w:pPr>
      <w:r>
        <w:rPr>
          <w:rFonts w:hint="eastAsia" w:ascii="仿宋" w:hAnsi="仿宋" w:eastAsia="仿宋" w:cs="仿宋"/>
          <w:szCs w:val="21"/>
        </w:rPr>
        <w:t>（1）</w:t>
      </w:r>
      <w:r>
        <w:rPr>
          <w:rFonts w:hint="eastAsia" w:ascii="仿宋" w:hAnsi="仿宋" w:eastAsia="仿宋" w:cs="仿宋"/>
          <w:szCs w:val="21"/>
          <w:lang w:eastAsia="zh-Hans"/>
        </w:rPr>
        <w:t>中国企业持续致力于减少碳排放，加快发展方式绿色转型。</w:t>
      </w:r>
    </w:p>
    <w:p w14:paraId="2DCD298C">
      <w:pPr>
        <w:snapToGrid w:val="0"/>
        <w:rPr>
          <w:rFonts w:hint="eastAsia" w:ascii="仿宋" w:hAnsi="仿宋" w:eastAsia="仿宋" w:cs="仿宋"/>
          <w:szCs w:val="21"/>
          <w:lang w:eastAsia="zh-Hans"/>
        </w:rPr>
      </w:pPr>
      <w:r>
        <w:rPr>
          <w:rFonts w:hint="eastAsia" w:ascii="仿宋" w:hAnsi="仿宋" w:eastAsia="仿宋" w:cs="仿宋"/>
          <w:szCs w:val="21"/>
          <w:lang w:eastAsia="zh-Hans"/>
        </w:rPr>
        <w:t>（2）由于英国在殖民时期强制其殖民国使用英语，英语被传播到了世界各地。</w:t>
      </w:r>
    </w:p>
    <w:p w14:paraId="32BFAC70">
      <w:pPr>
        <w:snapToGrid w:val="0"/>
        <w:rPr>
          <w:rFonts w:hint="eastAsia" w:ascii="仿宋" w:hAnsi="仿宋" w:eastAsia="仿宋" w:cs="仿宋"/>
          <w:szCs w:val="21"/>
        </w:rPr>
      </w:pPr>
    </w:p>
    <w:p w14:paraId="7E471096">
      <w:pPr>
        <w:snapToGrid w:val="0"/>
        <w:rPr>
          <w:rFonts w:hint="eastAsia" w:ascii="仿宋" w:hAnsi="仿宋" w:eastAsia="仿宋" w:cs="仿宋"/>
          <w:szCs w:val="21"/>
        </w:rPr>
      </w:pPr>
      <w:r>
        <w:rPr>
          <w:rFonts w:hint="eastAsia" w:ascii="仿宋" w:hAnsi="仿宋" w:eastAsia="仿宋" w:cs="仿宋"/>
          <w:szCs w:val="21"/>
        </w:rPr>
        <w:t>3. 阅读理解</w:t>
      </w:r>
    </w:p>
    <w:p w14:paraId="07544AC6">
      <w:pPr>
        <w:snapToGrid w:val="0"/>
        <w:rPr>
          <w:rFonts w:hint="eastAsia" w:ascii="仿宋" w:hAnsi="仿宋" w:eastAsia="仿宋" w:cs="仿宋"/>
          <w:szCs w:val="21"/>
        </w:rPr>
      </w:pPr>
      <w:r>
        <w:rPr>
          <w:rFonts w:hint="eastAsia" w:ascii="仿宋" w:hAnsi="仿宋" w:eastAsia="仿宋" w:cs="仿宋"/>
          <w:szCs w:val="21"/>
        </w:rPr>
        <w:t>Passage one</w:t>
      </w:r>
    </w:p>
    <w:p w14:paraId="47C54035">
      <w:pPr>
        <w:widowControl/>
        <w:snapToGrid w:val="0"/>
        <w:ind w:firstLine="210" w:firstLineChars="100"/>
        <w:rPr>
          <w:rFonts w:hint="eastAsia" w:ascii="仿宋" w:hAnsi="仿宋" w:eastAsia="仿宋" w:cs="仿宋"/>
          <w:kern w:val="0"/>
          <w:szCs w:val="21"/>
        </w:rPr>
      </w:pPr>
      <w:r>
        <w:rPr>
          <w:rFonts w:hint="eastAsia" w:ascii="仿宋" w:hAnsi="仿宋" w:eastAsia="仿宋" w:cs="仿宋"/>
          <w:kern w:val="0"/>
          <w:szCs w:val="21"/>
        </w:rPr>
        <w:t>Let them get on with this job in the way that seems sensible to them with our help as school teachers if they ask for it. The idea that there is a body of knowledge to be learnt at school and used for the rest of one’s life is nonsense in a world as complicated and rapidly changing as ours. Anxious parents and teachers say, “But suppose they fail to learn something essential they will need to get in the world?” Don’t worry! If it is essential, they will go out into the world and learn it.</w:t>
      </w:r>
    </w:p>
    <w:p w14:paraId="753D0685">
      <w:pPr>
        <w:widowControl/>
        <w:snapToGrid w:val="0"/>
        <w:rPr>
          <w:rFonts w:hint="eastAsia" w:ascii="仿宋" w:hAnsi="仿宋" w:eastAsia="仿宋" w:cs="仿宋"/>
          <w:kern w:val="0"/>
          <w:szCs w:val="21"/>
        </w:rPr>
      </w:pPr>
    </w:p>
    <w:p w14:paraId="41301148">
      <w:pPr>
        <w:widowControl/>
        <w:snapToGrid w:val="0"/>
        <w:ind w:left="-991" w:leftChars="-472" w:firstLine="564" w:firstLineChars="269"/>
        <w:rPr>
          <w:rFonts w:hint="eastAsia" w:ascii="仿宋" w:hAnsi="仿宋" w:eastAsia="仿宋" w:cs="仿宋"/>
          <w:bCs/>
          <w:kern w:val="0"/>
          <w:szCs w:val="21"/>
        </w:rPr>
      </w:pPr>
      <w:r>
        <w:rPr>
          <w:rFonts w:hint="eastAsia" w:ascii="仿宋" w:hAnsi="仿宋" w:eastAsia="仿宋" w:cs="仿宋"/>
          <w:kern w:val="0"/>
          <w:szCs w:val="21"/>
        </w:rPr>
        <w:t xml:space="preserve">      </w:t>
      </w:r>
      <w:r>
        <w:rPr>
          <w:rFonts w:hint="eastAsia" w:ascii="仿宋" w:hAnsi="仿宋" w:eastAsia="仿宋" w:cs="仿宋"/>
          <w:bCs/>
          <w:kern w:val="0"/>
          <w:szCs w:val="21"/>
        </w:rPr>
        <w:t>（1）What does the author think is the best way for children to learn things?</w:t>
      </w:r>
    </w:p>
    <w:p w14:paraId="6C13BF76">
      <w:pPr>
        <w:widowControl/>
        <w:snapToGrid w:val="0"/>
        <w:ind w:left="-991" w:leftChars="-472" w:firstLine="564" w:firstLineChars="269"/>
        <w:rPr>
          <w:rFonts w:hint="eastAsia" w:ascii="仿宋" w:hAnsi="仿宋" w:eastAsia="仿宋" w:cs="仿宋"/>
          <w:kern w:val="0"/>
          <w:szCs w:val="21"/>
        </w:rPr>
      </w:pPr>
      <w:r>
        <w:rPr>
          <w:rFonts w:hint="eastAsia" w:ascii="仿宋" w:hAnsi="仿宋" w:eastAsia="仿宋" w:cs="仿宋"/>
          <w:bCs/>
          <w:kern w:val="0"/>
          <w:szCs w:val="21"/>
        </w:rPr>
        <w:t xml:space="preserve">       </w:t>
      </w:r>
      <w:r>
        <w:rPr>
          <w:rFonts w:hint="eastAsia" w:ascii="仿宋" w:hAnsi="仿宋" w:eastAsia="仿宋" w:cs="仿宋"/>
          <w:kern w:val="0"/>
          <w:szCs w:val="21"/>
        </w:rPr>
        <w:t>A. By copying what other people do.</w:t>
      </w:r>
    </w:p>
    <w:p w14:paraId="4CA4F692">
      <w:pPr>
        <w:widowControl/>
        <w:snapToGrid w:val="0"/>
        <w:ind w:left="-991" w:leftChars="-472" w:firstLine="564" w:firstLineChars="269"/>
        <w:rPr>
          <w:rFonts w:hint="eastAsia" w:ascii="仿宋" w:hAnsi="仿宋" w:eastAsia="仿宋" w:cs="仿宋"/>
          <w:kern w:val="0"/>
          <w:szCs w:val="21"/>
        </w:rPr>
      </w:pPr>
      <w:r>
        <w:rPr>
          <w:rFonts w:hint="eastAsia" w:ascii="仿宋" w:hAnsi="仿宋" w:eastAsia="仿宋" w:cs="仿宋"/>
          <w:kern w:val="0"/>
          <w:szCs w:val="21"/>
        </w:rPr>
        <w:t xml:space="preserve">       B. By making mistakes and having them corrected.</w:t>
      </w:r>
    </w:p>
    <w:p w14:paraId="6F941DAC">
      <w:pPr>
        <w:widowControl/>
        <w:snapToGrid w:val="0"/>
        <w:ind w:left="-991" w:leftChars="-472" w:firstLine="564" w:firstLineChars="269"/>
        <w:rPr>
          <w:rFonts w:hint="eastAsia" w:ascii="仿宋" w:hAnsi="仿宋" w:eastAsia="仿宋" w:cs="仿宋"/>
          <w:kern w:val="0"/>
          <w:szCs w:val="21"/>
        </w:rPr>
      </w:pPr>
      <w:r>
        <w:rPr>
          <w:rFonts w:hint="eastAsia" w:ascii="仿宋" w:hAnsi="仿宋" w:eastAsia="仿宋" w:cs="仿宋"/>
          <w:kern w:val="0"/>
          <w:szCs w:val="21"/>
        </w:rPr>
        <w:t xml:space="preserve">       C. By listening to explanations from skilled people.</w:t>
      </w:r>
    </w:p>
    <w:p w14:paraId="20433923">
      <w:pPr>
        <w:widowControl/>
        <w:snapToGrid w:val="0"/>
        <w:ind w:left="-424" w:leftChars="-202" w:firstLine="564" w:firstLineChars="269"/>
        <w:rPr>
          <w:rFonts w:hint="eastAsia" w:ascii="仿宋" w:hAnsi="仿宋" w:eastAsia="仿宋" w:cs="仿宋"/>
          <w:kern w:val="0"/>
          <w:szCs w:val="21"/>
        </w:rPr>
      </w:pPr>
      <w:r>
        <w:rPr>
          <w:rFonts w:hint="eastAsia" w:ascii="仿宋" w:hAnsi="仿宋" w:eastAsia="仿宋" w:cs="仿宋"/>
          <w:kern w:val="0"/>
          <w:szCs w:val="21"/>
        </w:rPr>
        <w:t xml:space="preserve">  D. By asking a great many questions.</w:t>
      </w:r>
    </w:p>
    <w:p w14:paraId="4DF3ABB0">
      <w:pPr>
        <w:widowControl/>
        <w:snapToGrid w:val="0"/>
        <w:ind w:left="-424" w:leftChars="-202" w:firstLine="564" w:firstLineChars="269"/>
        <w:rPr>
          <w:rFonts w:hint="eastAsia" w:ascii="仿宋" w:hAnsi="仿宋" w:eastAsia="仿宋" w:cs="仿宋"/>
          <w:kern w:val="0"/>
          <w:szCs w:val="21"/>
        </w:rPr>
      </w:pPr>
    </w:p>
    <w:p w14:paraId="180E4CB7">
      <w:pPr>
        <w:widowControl/>
        <w:snapToGrid w:val="0"/>
        <w:ind w:left="-708" w:leftChars="-337" w:firstLine="564" w:firstLineChars="269"/>
        <w:rPr>
          <w:rFonts w:hint="eastAsia" w:ascii="仿宋" w:hAnsi="仿宋" w:eastAsia="仿宋" w:cs="仿宋"/>
          <w:kern w:val="0"/>
          <w:szCs w:val="21"/>
        </w:rPr>
      </w:pPr>
      <w:r>
        <w:rPr>
          <w:rFonts w:hint="eastAsia" w:ascii="仿宋" w:hAnsi="仿宋" w:eastAsia="仿宋" w:cs="仿宋"/>
          <w:bCs/>
          <w:kern w:val="0"/>
          <w:szCs w:val="21"/>
        </w:rPr>
        <w:t xml:space="preserve">   （2） What does the author think teachers should not do?</w:t>
      </w:r>
    </w:p>
    <w:p w14:paraId="77A1D0C8">
      <w:pPr>
        <w:widowControl/>
        <w:snapToGrid w:val="0"/>
        <w:ind w:left="-708" w:leftChars="-337" w:firstLine="564" w:firstLineChars="269"/>
        <w:rPr>
          <w:rFonts w:hint="eastAsia" w:ascii="仿宋" w:hAnsi="仿宋" w:eastAsia="仿宋" w:cs="仿宋"/>
          <w:kern w:val="0"/>
          <w:szCs w:val="21"/>
        </w:rPr>
      </w:pPr>
      <w:r>
        <w:rPr>
          <w:rFonts w:hint="eastAsia" w:ascii="仿宋" w:hAnsi="仿宋" w:eastAsia="仿宋" w:cs="仿宋"/>
          <w:kern w:val="0"/>
          <w:szCs w:val="21"/>
        </w:rPr>
        <w:t xml:space="preserve">    A. They should not give children correct answers.</w:t>
      </w:r>
    </w:p>
    <w:p w14:paraId="15D393BA">
      <w:pPr>
        <w:widowControl/>
        <w:snapToGrid w:val="0"/>
        <w:ind w:left="-708" w:leftChars="-337" w:firstLine="564" w:firstLineChars="269"/>
        <w:rPr>
          <w:rFonts w:hint="eastAsia" w:ascii="仿宋" w:hAnsi="仿宋" w:eastAsia="仿宋" w:cs="仿宋"/>
          <w:kern w:val="0"/>
          <w:szCs w:val="21"/>
        </w:rPr>
      </w:pPr>
      <w:r>
        <w:rPr>
          <w:rFonts w:hint="eastAsia" w:ascii="仿宋" w:hAnsi="仿宋" w:eastAsia="仿宋" w:cs="仿宋"/>
          <w:kern w:val="0"/>
          <w:szCs w:val="21"/>
        </w:rPr>
        <w:t xml:space="preserve">    B. They should not point out children’s mistakes to them.</w:t>
      </w:r>
    </w:p>
    <w:p w14:paraId="70D6FED7">
      <w:pPr>
        <w:widowControl/>
        <w:snapToGrid w:val="0"/>
        <w:ind w:left="-708" w:leftChars="-337" w:firstLine="564" w:firstLineChars="269"/>
        <w:rPr>
          <w:rFonts w:hint="eastAsia" w:ascii="仿宋" w:hAnsi="仿宋" w:eastAsia="仿宋" w:cs="仿宋"/>
          <w:kern w:val="0"/>
          <w:szCs w:val="21"/>
        </w:rPr>
      </w:pPr>
      <w:r>
        <w:rPr>
          <w:rFonts w:hint="eastAsia" w:ascii="仿宋" w:hAnsi="仿宋" w:eastAsia="仿宋" w:cs="仿宋"/>
          <w:kern w:val="0"/>
          <w:szCs w:val="21"/>
        </w:rPr>
        <w:t xml:space="preserve">    C. They should not allow children to mark their own work. </w:t>
      </w:r>
    </w:p>
    <w:p w14:paraId="02FB67C2">
      <w:pPr>
        <w:widowControl/>
        <w:snapToGrid w:val="0"/>
        <w:ind w:left="-708" w:leftChars="-337" w:firstLine="564" w:firstLineChars="269"/>
        <w:rPr>
          <w:rFonts w:hint="eastAsia" w:ascii="仿宋" w:hAnsi="仿宋" w:eastAsia="仿宋" w:cs="仿宋"/>
          <w:kern w:val="0"/>
          <w:szCs w:val="21"/>
        </w:rPr>
      </w:pPr>
      <w:r>
        <w:rPr>
          <w:rFonts w:hint="eastAsia" w:ascii="仿宋" w:hAnsi="仿宋" w:eastAsia="仿宋" w:cs="仿宋"/>
          <w:kern w:val="0"/>
          <w:szCs w:val="21"/>
        </w:rPr>
        <w:t xml:space="preserve">    D. They should not encourage children to mark to copy from one another.</w:t>
      </w:r>
    </w:p>
    <w:p w14:paraId="01C83574">
      <w:pPr>
        <w:widowControl/>
        <w:snapToGrid w:val="0"/>
        <w:ind w:left="-708" w:leftChars="-337" w:firstLine="564" w:firstLineChars="269"/>
        <w:rPr>
          <w:rFonts w:hint="eastAsia" w:ascii="仿宋" w:hAnsi="仿宋" w:eastAsia="仿宋" w:cs="仿宋"/>
          <w:kern w:val="0"/>
          <w:szCs w:val="21"/>
        </w:rPr>
      </w:pPr>
    </w:p>
    <w:p w14:paraId="78B74A8D">
      <w:pPr>
        <w:widowControl/>
        <w:snapToGrid w:val="0"/>
        <w:ind w:firstLine="283" w:firstLineChars="135"/>
        <w:rPr>
          <w:rFonts w:hint="eastAsia" w:ascii="仿宋" w:hAnsi="仿宋" w:eastAsia="仿宋" w:cs="仿宋"/>
          <w:kern w:val="0"/>
          <w:szCs w:val="21"/>
          <w:lang w:eastAsia="zh-Hans"/>
        </w:rPr>
      </w:pPr>
      <w:r>
        <w:rPr>
          <w:rFonts w:hint="eastAsia" w:ascii="仿宋" w:hAnsi="仿宋" w:eastAsia="仿宋" w:cs="仿宋"/>
          <w:kern w:val="0"/>
          <w:szCs w:val="21"/>
          <w:lang w:eastAsia="zh-Hans"/>
        </w:rPr>
        <w:t xml:space="preserve">（3）Tell whether each of the following statements is true (T) or false (F) according to the text. </w:t>
      </w:r>
    </w:p>
    <w:p w14:paraId="2AB408E4">
      <w:pPr>
        <w:widowControl/>
        <w:snapToGrid w:val="0"/>
        <w:ind w:firstLine="283" w:firstLineChars="135"/>
        <w:rPr>
          <w:rFonts w:hint="eastAsia" w:ascii="仿宋" w:hAnsi="仿宋" w:eastAsia="仿宋" w:cs="仿宋"/>
          <w:kern w:val="0"/>
          <w:szCs w:val="21"/>
          <w:lang w:eastAsia="zh-Hans"/>
        </w:rPr>
      </w:pPr>
      <w:r>
        <w:rPr>
          <w:rFonts w:hint="eastAsia" w:ascii="仿宋" w:hAnsi="仿宋" w:eastAsia="仿宋" w:cs="仿宋"/>
          <w:kern w:val="0"/>
          <w:szCs w:val="21"/>
          <w:lang w:eastAsia="zh-Hans"/>
        </w:rPr>
        <w:t xml:space="preserve">(   ) ①There is no knowledge useful to be learnt in school. </w:t>
      </w:r>
    </w:p>
    <w:p w14:paraId="57C5E6F9">
      <w:pPr>
        <w:widowControl/>
        <w:snapToGrid w:val="0"/>
        <w:ind w:firstLine="283" w:firstLineChars="135"/>
        <w:rPr>
          <w:rFonts w:hint="eastAsia" w:ascii="仿宋" w:hAnsi="仿宋" w:eastAsia="仿宋" w:cs="仿宋"/>
          <w:kern w:val="0"/>
          <w:szCs w:val="21"/>
          <w:lang w:eastAsia="zh-Hans"/>
        </w:rPr>
      </w:pPr>
      <w:r>
        <w:rPr>
          <w:rFonts w:hint="eastAsia" w:ascii="仿宋" w:hAnsi="仿宋" w:eastAsia="仿宋" w:cs="仿宋"/>
          <w:kern w:val="0"/>
          <w:szCs w:val="21"/>
          <w:lang w:eastAsia="zh-Hans"/>
        </w:rPr>
        <w:t xml:space="preserve">(   ) ②Anxious parents believe the essential information can be acquired in society instead of school. </w:t>
      </w:r>
    </w:p>
    <w:p w14:paraId="5E3AB79F">
      <w:pPr>
        <w:widowControl/>
        <w:snapToGrid w:val="0"/>
        <w:ind w:firstLine="283" w:firstLineChars="135"/>
        <w:rPr>
          <w:rFonts w:hint="eastAsia" w:ascii="仿宋" w:hAnsi="仿宋" w:eastAsia="仿宋" w:cs="仿宋"/>
          <w:kern w:val="0"/>
          <w:szCs w:val="21"/>
          <w:lang w:eastAsia="zh-Hans"/>
        </w:rPr>
      </w:pPr>
    </w:p>
    <w:p w14:paraId="0DA32E73">
      <w:pPr>
        <w:widowControl/>
        <w:snapToGrid w:val="0"/>
        <w:rPr>
          <w:rFonts w:hint="eastAsia" w:ascii="仿宋" w:hAnsi="仿宋" w:eastAsia="仿宋" w:cs="仿宋"/>
          <w:kern w:val="0"/>
          <w:szCs w:val="21"/>
          <w:lang w:eastAsia="zh-Hans"/>
        </w:rPr>
      </w:pPr>
      <w:r>
        <w:rPr>
          <w:rFonts w:hint="eastAsia" w:ascii="仿宋" w:hAnsi="仿宋" w:eastAsia="仿宋" w:cs="仿宋"/>
          <w:kern w:val="0"/>
          <w:szCs w:val="21"/>
          <w:lang w:eastAsia="zh-Hans"/>
        </w:rPr>
        <w:t>Passage two</w:t>
      </w:r>
    </w:p>
    <w:p w14:paraId="4839A388">
      <w:pPr>
        <w:widowControl/>
        <w:snapToGrid w:val="0"/>
        <w:ind w:firstLine="283" w:firstLineChars="135"/>
        <w:rPr>
          <w:rFonts w:hint="eastAsia" w:ascii="仿宋" w:hAnsi="仿宋" w:eastAsia="仿宋" w:cs="仿宋"/>
          <w:kern w:val="0"/>
          <w:szCs w:val="21"/>
          <w:lang w:eastAsia="zh-Hans"/>
        </w:rPr>
      </w:pPr>
      <w:r>
        <w:rPr>
          <w:rFonts w:hint="eastAsia" w:ascii="仿宋" w:hAnsi="仿宋" w:eastAsia="仿宋" w:cs="仿宋"/>
          <w:kern w:val="0"/>
          <w:szCs w:val="21"/>
          <w:lang w:eastAsia="zh-Hans"/>
        </w:rPr>
        <w:t xml:space="preserve">Learning a foreign language has been a most trying experience for me, but one that I wouldn’t trade for anything. Not only did learning another language teach me the value of hard work, but it also gave me insights into another culture, and my mind was opened to new ways of seeing things. At the same time, I am aware that during the course of my studies there may be periods when I’ll experience negative feelings towards the language I am learning. </w:t>
      </w:r>
    </w:p>
    <w:p w14:paraId="66436342">
      <w:pPr>
        <w:widowControl/>
        <w:numPr>
          <w:ilvl w:val="0"/>
          <w:numId w:val="4"/>
        </w:numPr>
        <w:snapToGrid w:val="0"/>
        <w:ind w:firstLine="283" w:firstLineChars="135"/>
        <w:rPr>
          <w:rFonts w:hint="eastAsia" w:ascii="仿宋" w:hAnsi="仿宋" w:eastAsia="仿宋" w:cs="仿宋"/>
          <w:kern w:val="0"/>
          <w:szCs w:val="21"/>
          <w:lang w:eastAsia="zh-Hans"/>
        </w:rPr>
      </w:pPr>
      <w:r>
        <w:rPr>
          <w:rFonts w:hint="eastAsia" w:ascii="仿宋" w:hAnsi="仿宋" w:eastAsia="仿宋" w:cs="仿宋"/>
          <w:kern w:val="0"/>
          <w:szCs w:val="21"/>
          <w:lang w:eastAsia="zh-Hans"/>
        </w:rPr>
        <w:t>Match the items in Column B with the words in Column A according to their meanings.</w:t>
      </w:r>
    </w:p>
    <w:p w14:paraId="4243C66D">
      <w:pPr>
        <w:widowControl/>
        <w:snapToGrid w:val="0"/>
        <w:ind w:left="-78" w:leftChars="-37" w:firstLine="564" w:firstLineChars="269"/>
        <w:rPr>
          <w:rFonts w:hint="eastAsia" w:ascii="仿宋" w:hAnsi="仿宋" w:eastAsia="仿宋" w:cs="仿宋"/>
          <w:kern w:val="0"/>
          <w:szCs w:val="21"/>
          <w:lang w:eastAsia="zh-Hans"/>
        </w:rPr>
      </w:pPr>
      <w:r>
        <w:rPr>
          <w:rFonts w:hint="eastAsia" w:ascii="仿宋" w:hAnsi="仿宋" w:eastAsia="仿宋" w:cs="仿宋"/>
          <w:kern w:val="0"/>
          <w:szCs w:val="21"/>
          <w:lang w:eastAsia="zh-Hans"/>
        </w:rPr>
        <w:t xml:space="preserve">A                                        </w:t>
      </w:r>
    </w:p>
    <w:p w14:paraId="3D200935">
      <w:pPr>
        <w:widowControl/>
        <w:numPr>
          <w:ilvl w:val="0"/>
          <w:numId w:val="5"/>
        </w:numPr>
        <w:snapToGrid w:val="0"/>
        <w:ind w:left="630" w:leftChars="300"/>
        <w:rPr>
          <w:rFonts w:hint="eastAsia" w:ascii="仿宋" w:hAnsi="仿宋" w:eastAsia="仿宋" w:cs="仿宋"/>
          <w:kern w:val="0"/>
          <w:szCs w:val="21"/>
          <w:lang w:eastAsia="zh-Hans"/>
        </w:rPr>
      </w:pPr>
      <w:r>
        <w:rPr>
          <w:rFonts w:hint="eastAsia" w:ascii="仿宋" w:hAnsi="仿宋" w:eastAsia="仿宋" w:cs="仿宋"/>
          <w:kern w:val="0"/>
          <w:szCs w:val="21"/>
          <w:lang w:eastAsia="zh-Hans"/>
        </w:rPr>
        <w:t>Praise</w:t>
      </w:r>
    </w:p>
    <w:p w14:paraId="110E0648">
      <w:pPr>
        <w:widowControl/>
        <w:numPr>
          <w:ilvl w:val="0"/>
          <w:numId w:val="5"/>
        </w:numPr>
        <w:snapToGrid w:val="0"/>
        <w:ind w:left="630" w:leftChars="300"/>
        <w:rPr>
          <w:rFonts w:hint="eastAsia" w:ascii="仿宋" w:hAnsi="仿宋" w:eastAsia="仿宋" w:cs="仿宋"/>
          <w:kern w:val="0"/>
          <w:szCs w:val="21"/>
          <w:lang w:eastAsia="zh-Hans"/>
        </w:rPr>
      </w:pPr>
      <w:r>
        <w:rPr>
          <w:rFonts w:hint="eastAsia" w:ascii="仿宋" w:hAnsi="仿宋" w:eastAsia="仿宋" w:cs="仿宋"/>
          <w:kern w:val="0"/>
          <w:szCs w:val="21"/>
          <w:lang w:eastAsia="zh-Hans"/>
        </w:rPr>
        <w:t>Positive</w:t>
      </w:r>
    </w:p>
    <w:p w14:paraId="6213AB55">
      <w:pPr>
        <w:widowControl/>
        <w:numPr>
          <w:ilvl w:val="0"/>
          <w:numId w:val="5"/>
        </w:numPr>
        <w:snapToGrid w:val="0"/>
        <w:ind w:left="630" w:leftChars="300"/>
        <w:rPr>
          <w:rFonts w:hint="eastAsia" w:ascii="仿宋" w:hAnsi="仿宋" w:eastAsia="仿宋" w:cs="仿宋"/>
          <w:kern w:val="0"/>
          <w:szCs w:val="21"/>
          <w:lang w:eastAsia="zh-Hans"/>
        </w:rPr>
      </w:pPr>
      <w:r>
        <w:rPr>
          <w:rFonts w:hint="eastAsia" w:ascii="仿宋" w:hAnsi="仿宋" w:eastAsia="仿宋" w:cs="仿宋"/>
          <w:kern w:val="0"/>
          <w:szCs w:val="21"/>
          <w:lang w:eastAsia="zh-Hans"/>
        </w:rPr>
        <w:t>Punish</w:t>
      </w:r>
    </w:p>
    <w:p w14:paraId="27A0B80B">
      <w:pPr>
        <w:numPr>
          <w:ilvl w:val="0"/>
          <w:numId w:val="5"/>
        </w:numPr>
        <w:ind w:left="630" w:leftChars="300"/>
        <w:jc w:val="left"/>
        <w:rPr>
          <w:lang w:eastAsia="zh-Hans"/>
        </w:rPr>
      </w:pPr>
      <w:r>
        <w:rPr>
          <w:rFonts w:hint="eastAsia"/>
          <w:lang w:eastAsia="zh-Hans"/>
        </w:rPr>
        <w:t>Sympathetic</w:t>
      </w:r>
    </w:p>
    <w:p w14:paraId="5BC14181">
      <w:pPr>
        <w:widowControl/>
        <w:snapToGrid w:val="0"/>
        <w:ind w:left="487" w:leftChars="232"/>
        <w:rPr>
          <w:rFonts w:hint="eastAsia" w:ascii="仿宋" w:hAnsi="仿宋" w:eastAsia="仿宋" w:cs="仿宋"/>
          <w:kern w:val="0"/>
          <w:szCs w:val="21"/>
          <w:lang w:eastAsia="zh-Hans"/>
        </w:rPr>
      </w:pPr>
    </w:p>
    <w:p w14:paraId="1FFAE4F5">
      <w:pPr>
        <w:widowControl/>
        <w:snapToGrid w:val="0"/>
        <w:ind w:left="487" w:leftChars="232"/>
        <w:rPr>
          <w:rFonts w:hint="eastAsia" w:ascii="仿宋" w:hAnsi="仿宋" w:eastAsia="仿宋" w:cs="仿宋"/>
          <w:kern w:val="0"/>
          <w:szCs w:val="21"/>
          <w:lang w:eastAsia="zh-Hans"/>
        </w:rPr>
      </w:pPr>
      <w:r>
        <w:rPr>
          <w:rFonts w:hint="eastAsia" w:ascii="仿宋" w:hAnsi="仿宋" w:eastAsia="仿宋" w:cs="仿宋"/>
          <w:kern w:val="0"/>
          <w:szCs w:val="21"/>
          <w:lang w:eastAsia="zh-Hans"/>
        </w:rPr>
        <w:t>B</w:t>
      </w:r>
    </w:p>
    <w:p w14:paraId="772E3E7A">
      <w:pPr>
        <w:widowControl/>
        <w:numPr>
          <w:ilvl w:val="0"/>
          <w:numId w:val="6"/>
        </w:numPr>
        <w:snapToGrid w:val="0"/>
        <w:ind w:left="630" w:leftChars="300"/>
        <w:rPr>
          <w:rFonts w:hint="eastAsia" w:ascii="仿宋" w:hAnsi="仿宋" w:eastAsia="仿宋" w:cs="仿宋"/>
          <w:kern w:val="0"/>
          <w:szCs w:val="21"/>
          <w:lang w:eastAsia="zh-Hans"/>
        </w:rPr>
      </w:pPr>
      <w:r>
        <w:rPr>
          <w:rFonts w:hint="eastAsia" w:ascii="仿宋" w:hAnsi="仿宋" w:eastAsia="仿宋" w:cs="仿宋"/>
          <w:kern w:val="0"/>
          <w:szCs w:val="21"/>
          <w:lang w:eastAsia="zh-Hans"/>
        </w:rPr>
        <w:t>Express approval of</w:t>
      </w:r>
    </w:p>
    <w:p w14:paraId="441FC65B">
      <w:pPr>
        <w:widowControl/>
        <w:numPr>
          <w:ilvl w:val="0"/>
          <w:numId w:val="6"/>
        </w:numPr>
        <w:snapToGrid w:val="0"/>
        <w:ind w:left="630" w:leftChars="300"/>
        <w:rPr>
          <w:rFonts w:hint="eastAsia" w:ascii="仿宋" w:hAnsi="仿宋" w:eastAsia="仿宋" w:cs="仿宋"/>
          <w:kern w:val="0"/>
          <w:szCs w:val="21"/>
          <w:lang w:eastAsia="zh-Hans"/>
        </w:rPr>
      </w:pPr>
      <w:r>
        <w:rPr>
          <w:rFonts w:hint="eastAsia" w:ascii="仿宋" w:hAnsi="仿宋" w:eastAsia="仿宋" w:cs="仿宋"/>
          <w:kern w:val="0"/>
          <w:szCs w:val="21"/>
          <w:lang w:eastAsia="zh-Hans"/>
        </w:rPr>
        <w:t>Impose a penalty on; inflict punishment on</w:t>
      </w:r>
    </w:p>
    <w:p w14:paraId="12096A9A">
      <w:pPr>
        <w:widowControl/>
        <w:numPr>
          <w:ilvl w:val="0"/>
          <w:numId w:val="6"/>
        </w:numPr>
        <w:snapToGrid w:val="0"/>
        <w:ind w:left="630" w:leftChars="300"/>
        <w:rPr>
          <w:rFonts w:hint="eastAsia" w:ascii="仿宋" w:hAnsi="仿宋" w:eastAsia="仿宋" w:cs="仿宋"/>
          <w:kern w:val="0"/>
          <w:szCs w:val="21"/>
          <w:lang w:eastAsia="zh-Hans"/>
        </w:rPr>
      </w:pPr>
      <w:r>
        <w:rPr>
          <w:rFonts w:hint="eastAsia" w:ascii="仿宋" w:hAnsi="仿宋" w:eastAsia="仿宋" w:cs="仿宋"/>
          <w:kern w:val="0"/>
          <w:szCs w:val="21"/>
          <w:lang w:eastAsia="zh-Hans"/>
        </w:rPr>
        <w:t>Expressing or feeling or resulting from sympathy</w:t>
      </w:r>
    </w:p>
    <w:p w14:paraId="0E4B4BBF">
      <w:pPr>
        <w:widowControl/>
        <w:numPr>
          <w:ilvl w:val="0"/>
          <w:numId w:val="6"/>
        </w:numPr>
        <w:snapToGrid w:val="0"/>
        <w:ind w:left="630" w:leftChars="300"/>
        <w:rPr>
          <w:rFonts w:hint="eastAsia" w:ascii="仿宋" w:hAnsi="仿宋" w:eastAsia="仿宋" w:cs="仿宋"/>
          <w:kern w:val="0"/>
          <w:szCs w:val="21"/>
          <w:lang w:eastAsia="zh-Hans"/>
        </w:rPr>
      </w:pPr>
      <w:r>
        <w:rPr>
          <w:rFonts w:hint="eastAsia" w:ascii="仿宋" w:hAnsi="仿宋" w:eastAsia="仿宋" w:cs="仿宋"/>
          <w:kern w:val="0"/>
          <w:szCs w:val="21"/>
          <w:lang w:eastAsia="zh-Hans"/>
        </w:rPr>
        <w:t>A feeling of delight at being entertain</w:t>
      </w:r>
    </w:p>
    <w:p w14:paraId="79A5A1E5">
      <w:pPr>
        <w:widowControl/>
        <w:snapToGrid w:val="0"/>
        <w:rPr>
          <w:rFonts w:hint="eastAsia" w:ascii="仿宋" w:hAnsi="仿宋" w:eastAsia="仿宋" w:cs="仿宋"/>
          <w:kern w:val="0"/>
          <w:szCs w:val="21"/>
          <w:lang w:eastAsia="zh-Hans"/>
        </w:rPr>
      </w:pPr>
    </w:p>
    <w:p w14:paraId="6240C148">
      <w:pPr>
        <w:widowControl/>
        <w:numPr>
          <w:ilvl w:val="0"/>
          <w:numId w:val="4"/>
        </w:numPr>
        <w:snapToGrid w:val="0"/>
        <w:ind w:firstLine="283" w:firstLineChars="135"/>
        <w:rPr>
          <w:rFonts w:hint="eastAsia" w:ascii="仿宋" w:hAnsi="仿宋" w:eastAsia="仿宋" w:cs="仿宋"/>
          <w:kern w:val="0"/>
          <w:szCs w:val="21"/>
          <w:lang w:eastAsia="zh-Hans"/>
        </w:rPr>
      </w:pPr>
      <w:r>
        <w:rPr>
          <w:rFonts w:hint="eastAsia" w:ascii="仿宋" w:hAnsi="仿宋" w:eastAsia="仿宋" w:cs="仿宋"/>
          <w:kern w:val="0"/>
          <w:szCs w:val="21"/>
          <w:lang w:eastAsia="zh-Hans"/>
        </w:rPr>
        <w:t xml:space="preserve">Translate the following sentences into Chinese according to the text. </w:t>
      </w:r>
    </w:p>
    <w:p w14:paraId="6943C0FE">
      <w:pPr>
        <w:numPr>
          <w:ilvl w:val="0"/>
          <w:numId w:val="7"/>
        </w:numPr>
        <w:snapToGrid w:val="0"/>
        <w:rPr>
          <w:rFonts w:hint="eastAsia" w:ascii="仿宋" w:hAnsi="仿宋" w:eastAsia="仿宋" w:cs="仿宋"/>
          <w:szCs w:val="21"/>
        </w:rPr>
      </w:pPr>
      <w:r>
        <w:rPr>
          <w:rFonts w:hint="eastAsia" w:ascii="仿宋" w:hAnsi="仿宋" w:eastAsia="仿宋" w:cs="仿宋"/>
          <w:kern w:val="0"/>
          <w:szCs w:val="21"/>
          <w:lang w:eastAsia="zh-Hans"/>
        </w:rPr>
        <w:t>Not only did learning another language teach me the value of hard work, but it also gave me insights into another culture, and my mind was opened to new ways of seeing things.</w:t>
      </w:r>
    </w:p>
    <w:p w14:paraId="674FC84E">
      <w:pPr>
        <w:widowControl/>
        <w:numPr>
          <w:ilvl w:val="0"/>
          <w:numId w:val="7"/>
        </w:numPr>
        <w:snapToGrid w:val="0"/>
        <w:rPr>
          <w:rFonts w:hint="eastAsia" w:ascii="仿宋" w:hAnsi="仿宋" w:eastAsia="仿宋" w:cs="仿宋"/>
          <w:kern w:val="0"/>
          <w:szCs w:val="21"/>
          <w:lang w:eastAsia="zh-Hans"/>
        </w:rPr>
      </w:pPr>
      <w:r>
        <w:rPr>
          <w:rFonts w:hint="eastAsia" w:ascii="仿宋" w:hAnsi="仿宋" w:eastAsia="仿宋" w:cs="仿宋"/>
          <w:kern w:val="0"/>
          <w:szCs w:val="21"/>
          <w:lang w:eastAsia="zh-Hans"/>
        </w:rPr>
        <w:t xml:space="preserve">At the same time, I am aware that during the course of my studies there may be periods when I’ll experience negative feelings towards the language I am learning. </w:t>
      </w:r>
    </w:p>
    <w:p w14:paraId="7AC45816">
      <w:pPr>
        <w:snapToGrid w:val="0"/>
        <w:rPr>
          <w:rFonts w:hint="eastAsia" w:ascii="仿宋" w:hAnsi="仿宋" w:eastAsia="仿宋" w:cs="仿宋"/>
          <w:szCs w:val="21"/>
        </w:rPr>
      </w:pPr>
    </w:p>
    <w:p w14:paraId="5557D58F"/>
    <w:sectPr>
      <w:headerReference r:id="rId5" w:type="default"/>
      <w:footerReference r:id="rId6" w:type="default"/>
      <w:pgSz w:w="11907" w:h="16840"/>
      <w:pgMar w:top="1440" w:right="1797" w:bottom="1440" w:left="179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Arial Unicode MS">
    <w:altName w:val="Arial"/>
    <w:panose1 w:val="020B0604020202020204"/>
    <w:charset w:val="00"/>
    <w:family w:val="roma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22E513">
    <w:pPr>
      <w:pStyle w:val="12"/>
      <w:framePr w:wrap="around" w:vAnchor="text" w:hAnchor="margin" w:xAlign="center" w:y="1"/>
      <w:rPr>
        <w:rStyle w:val="19"/>
      </w:rPr>
    </w:pPr>
    <w:r>
      <w:rPr>
        <w:rStyle w:val="19"/>
      </w:rPr>
      <w:fldChar w:fldCharType="begin"/>
    </w:r>
    <w:r>
      <w:rPr>
        <w:rStyle w:val="19"/>
      </w:rPr>
      <w:instrText xml:space="preserve">PAGE  </w:instrText>
    </w:r>
    <w:r>
      <w:rPr>
        <w:rStyle w:val="19"/>
      </w:rPr>
      <w:fldChar w:fldCharType="separate"/>
    </w:r>
    <w:r>
      <w:rPr>
        <w:rStyle w:val="19"/>
      </w:rPr>
      <w:t>9</w:t>
    </w:r>
    <w:r>
      <w:rPr>
        <w:rStyle w:val="19"/>
      </w:rPr>
      <w:fldChar w:fldCharType="end"/>
    </w:r>
  </w:p>
  <w:p w14:paraId="78BB1125">
    <w:pPr>
      <w:pStyle w:val="1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743894">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C085AF"/>
    <w:multiLevelType w:val="singleLevel"/>
    <w:tmpl w:val="AAC085AF"/>
    <w:lvl w:ilvl="0" w:tentative="0">
      <w:start w:val="1"/>
      <w:numFmt w:val="decimal"/>
      <w:suff w:val="nothing"/>
      <w:lvlText w:val="（%1）"/>
      <w:lvlJc w:val="left"/>
    </w:lvl>
  </w:abstractNum>
  <w:abstractNum w:abstractNumId="1">
    <w:nsid w:val="CCDEE11E"/>
    <w:multiLevelType w:val="singleLevel"/>
    <w:tmpl w:val="CCDEE11E"/>
    <w:lvl w:ilvl="0" w:tentative="0">
      <w:start w:val="1"/>
      <w:numFmt w:val="upperLetter"/>
      <w:suff w:val="space"/>
      <w:lvlText w:val="%1."/>
      <w:lvlJc w:val="left"/>
    </w:lvl>
  </w:abstractNum>
  <w:abstractNum w:abstractNumId="2">
    <w:nsid w:val="12805E02"/>
    <w:multiLevelType w:val="multilevel"/>
    <w:tmpl w:val="12805E02"/>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24713665"/>
    <w:multiLevelType w:val="multilevel"/>
    <w:tmpl w:val="24713665"/>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27EB0FD3"/>
    <w:multiLevelType w:val="multilevel"/>
    <w:tmpl w:val="27EB0FD3"/>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28684C7A"/>
    <w:multiLevelType w:val="multilevel"/>
    <w:tmpl w:val="28684C7A"/>
    <w:lvl w:ilvl="0" w:tentative="0">
      <w:start w:val="1"/>
      <w:numFmt w:val="decimalEnclosedCircl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36D198E"/>
    <w:multiLevelType w:val="multilevel"/>
    <w:tmpl w:val="636D198E"/>
    <w:lvl w:ilvl="0" w:tentative="0">
      <w:start w:val="1"/>
      <w:numFmt w:val="decimalEnclosedCircl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2"/>
  </w:num>
  <w:num w:numId="3">
    <w:abstractNumId w:val="4"/>
  </w:num>
  <w:num w:numId="4">
    <w:abstractNumId w:val="0"/>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72"/>
    <w:rsid w:val="00066999"/>
    <w:rsid w:val="000C60B5"/>
    <w:rsid w:val="000F1F93"/>
    <w:rsid w:val="00133B85"/>
    <w:rsid w:val="00135474"/>
    <w:rsid w:val="00141E03"/>
    <w:rsid w:val="00177E3C"/>
    <w:rsid w:val="001A04F9"/>
    <w:rsid w:val="001E62AE"/>
    <w:rsid w:val="00260ECC"/>
    <w:rsid w:val="002C4D09"/>
    <w:rsid w:val="002F27BC"/>
    <w:rsid w:val="002F32EA"/>
    <w:rsid w:val="003712DA"/>
    <w:rsid w:val="00373484"/>
    <w:rsid w:val="00375A97"/>
    <w:rsid w:val="00491452"/>
    <w:rsid w:val="004C4207"/>
    <w:rsid w:val="004E01EE"/>
    <w:rsid w:val="005165C6"/>
    <w:rsid w:val="005565BA"/>
    <w:rsid w:val="00574BAD"/>
    <w:rsid w:val="00587541"/>
    <w:rsid w:val="006607E5"/>
    <w:rsid w:val="006A3F59"/>
    <w:rsid w:val="006A5ACB"/>
    <w:rsid w:val="006B4448"/>
    <w:rsid w:val="006E5D1C"/>
    <w:rsid w:val="00721D31"/>
    <w:rsid w:val="00735048"/>
    <w:rsid w:val="00791A67"/>
    <w:rsid w:val="007C5BEB"/>
    <w:rsid w:val="007D6428"/>
    <w:rsid w:val="00861FB4"/>
    <w:rsid w:val="009205BA"/>
    <w:rsid w:val="009642DE"/>
    <w:rsid w:val="00A42948"/>
    <w:rsid w:val="00A722E5"/>
    <w:rsid w:val="00A961D9"/>
    <w:rsid w:val="00A97A02"/>
    <w:rsid w:val="00AC7690"/>
    <w:rsid w:val="00AF482E"/>
    <w:rsid w:val="00B46F33"/>
    <w:rsid w:val="00B61EFC"/>
    <w:rsid w:val="00B663F4"/>
    <w:rsid w:val="00B71568"/>
    <w:rsid w:val="00BE02EE"/>
    <w:rsid w:val="00CB0BBD"/>
    <w:rsid w:val="00D01DBB"/>
    <w:rsid w:val="00D02C54"/>
    <w:rsid w:val="00D10682"/>
    <w:rsid w:val="00DC4BEE"/>
    <w:rsid w:val="00DD0843"/>
    <w:rsid w:val="00E27565"/>
    <w:rsid w:val="00ED1072"/>
    <w:rsid w:val="00F1712D"/>
    <w:rsid w:val="00F46F92"/>
    <w:rsid w:val="00F7511C"/>
    <w:rsid w:val="00F9744C"/>
    <w:rsid w:val="00FB1B6E"/>
    <w:rsid w:val="00FB3D88"/>
    <w:rsid w:val="5ADA7C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2"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14:ligatures w14:val="none"/>
    </w:rPr>
  </w:style>
  <w:style w:type="paragraph" w:styleId="2">
    <w:name w:val="heading 1"/>
    <w:basedOn w:val="1"/>
    <w:next w:val="1"/>
    <w:link w:val="20"/>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21"/>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2"/>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3"/>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4"/>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25"/>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6"/>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7"/>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8"/>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ody Text Indent"/>
    <w:basedOn w:val="1"/>
    <w:link w:val="38"/>
    <w:qFormat/>
    <w:uiPriority w:val="0"/>
    <w:pPr>
      <w:spacing w:after="120"/>
      <w:ind w:left="420" w:leftChars="200"/>
    </w:pPr>
  </w:style>
  <w:style w:type="paragraph" w:styleId="12">
    <w:name w:val="footer"/>
    <w:basedOn w:val="1"/>
    <w:link w:val="39"/>
    <w:qFormat/>
    <w:uiPriority w:val="0"/>
    <w:pPr>
      <w:tabs>
        <w:tab w:val="center" w:pos="4153"/>
        <w:tab w:val="right" w:pos="8306"/>
      </w:tabs>
      <w:snapToGrid w:val="0"/>
      <w:jc w:val="left"/>
    </w:pPr>
    <w:rPr>
      <w:sz w:val="18"/>
      <w:szCs w:val="18"/>
    </w:rPr>
  </w:style>
  <w:style w:type="paragraph" w:styleId="13">
    <w:name w:val="header"/>
    <w:basedOn w:val="1"/>
    <w:link w:val="40"/>
    <w:qFormat/>
    <w:uiPriority w:val="0"/>
    <w:pPr>
      <w:pBdr>
        <w:bottom w:val="single" w:color="auto" w:sz="6" w:space="1"/>
      </w:pBdr>
      <w:tabs>
        <w:tab w:val="center" w:pos="4153"/>
        <w:tab w:val="right" w:pos="8306"/>
      </w:tabs>
      <w:snapToGrid w:val="0"/>
      <w:jc w:val="center"/>
    </w:pPr>
    <w:rPr>
      <w:sz w:val="18"/>
      <w:szCs w:val="18"/>
    </w:rPr>
  </w:style>
  <w:style w:type="paragraph" w:styleId="14">
    <w:name w:val="Subtitle"/>
    <w:basedOn w:val="1"/>
    <w:next w:val="1"/>
    <w:link w:val="30"/>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Normal (Web)"/>
    <w:basedOn w:val="1"/>
    <w:qFormat/>
    <w:uiPriority w:val="2"/>
    <w:pPr>
      <w:widowControl/>
      <w:spacing w:before="100" w:beforeAutospacing="1" w:after="100" w:afterAutospacing="1"/>
      <w:jc w:val="left"/>
    </w:pPr>
    <w:rPr>
      <w:rFonts w:ascii="Arial Unicode MS" w:hAnsi="Arial Unicode MS" w:eastAsia="Arial Unicode MS" w:cs="Arial Unicode MS"/>
      <w:color w:val="000000"/>
      <w:kern w:val="0"/>
      <w:sz w:val="24"/>
    </w:rPr>
  </w:style>
  <w:style w:type="paragraph" w:styleId="16">
    <w:name w:val="Title"/>
    <w:basedOn w:val="1"/>
    <w:next w:val="1"/>
    <w:link w:val="29"/>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styleId="19">
    <w:name w:val="page number"/>
    <w:qFormat/>
    <w:uiPriority w:val="0"/>
  </w:style>
  <w:style w:type="character" w:customStyle="1" w:styleId="20">
    <w:name w:val="标题 1 字符"/>
    <w:basedOn w:val="18"/>
    <w:link w:val="2"/>
    <w:qFormat/>
    <w:uiPriority w:val="9"/>
    <w:rPr>
      <w:rFonts w:asciiTheme="majorHAnsi" w:hAnsiTheme="majorHAnsi" w:eastAsiaTheme="majorEastAsia" w:cstheme="majorBidi"/>
      <w:color w:val="104862" w:themeColor="accent1" w:themeShade="BF"/>
      <w:sz w:val="48"/>
      <w:szCs w:val="48"/>
    </w:rPr>
  </w:style>
  <w:style w:type="character" w:customStyle="1" w:styleId="21">
    <w:name w:val="标题 2 字符"/>
    <w:basedOn w:val="18"/>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2">
    <w:name w:val="标题 3 字符"/>
    <w:basedOn w:val="18"/>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3">
    <w:name w:val="标题 4 字符"/>
    <w:basedOn w:val="18"/>
    <w:link w:val="5"/>
    <w:semiHidden/>
    <w:qFormat/>
    <w:uiPriority w:val="9"/>
    <w:rPr>
      <w:rFonts w:cstheme="majorBidi"/>
      <w:color w:val="104862" w:themeColor="accent1" w:themeShade="BF"/>
      <w:sz w:val="28"/>
      <w:szCs w:val="28"/>
    </w:rPr>
  </w:style>
  <w:style w:type="character" w:customStyle="1" w:styleId="24">
    <w:name w:val="标题 5 字符"/>
    <w:basedOn w:val="18"/>
    <w:link w:val="6"/>
    <w:semiHidden/>
    <w:qFormat/>
    <w:uiPriority w:val="9"/>
    <w:rPr>
      <w:rFonts w:cstheme="majorBidi"/>
      <w:color w:val="104862" w:themeColor="accent1" w:themeShade="BF"/>
      <w:sz w:val="24"/>
    </w:rPr>
  </w:style>
  <w:style w:type="character" w:customStyle="1" w:styleId="25">
    <w:name w:val="标题 6 字符"/>
    <w:basedOn w:val="18"/>
    <w:link w:val="7"/>
    <w:semiHidden/>
    <w:qFormat/>
    <w:uiPriority w:val="9"/>
    <w:rPr>
      <w:rFonts w:cstheme="majorBidi"/>
      <w:b/>
      <w:bCs/>
      <w:color w:val="104862" w:themeColor="accent1" w:themeShade="BF"/>
    </w:rPr>
  </w:style>
  <w:style w:type="character" w:customStyle="1" w:styleId="26">
    <w:name w:val="标题 7 字符"/>
    <w:basedOn w:val="18"/>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7">
    <w:name w:val="标题 8 字符"/>
    <w:basedOn w:val="18"/>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8">
    <w:name w:val="标题 9 字符"/>
    <w:basedOn w:val="18"/>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9">
    <w:name w:val="标题 字符"/>
    <w:basedOn w:val="18"/>
    <w:link w:val="16"/>
    <w:qFormat/>
    <w:uiPriority w:val="10"/>
    <w:rPr>
      <w:rFonts w:asciiTheme="majorHAnsi" w:hAnsiTheme="majorHAnsi" w:eastAsiaTheme="majorEastAsia" w:cstheme="majorBidi"/>
      <w:spacing w:val="-10"/>
      <w:kern w:val="28"/>
      <w:sz w:val="56"/>
      <w:szCs w:val="56"/>
    </w:rPr>
  </w:style>
  <w:style w:type="character" w:customStyle="1" w:styleId="30">
    <w:name w:val="副标题 字符"/>
    <w:basedOn w:val="18"/>
    <w:link w:val="14"/>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1">
    <w:name w:val="Quote"/>
    <w:basedOn w:val="1"/>
    <w:next w:val="1"/>
    <w:link w:val="32"/>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2">
    <w:name w:val="引用 字符"/>
    <w:basedOn w:val="18"/>
    <w:link w:val="31"/>
    <w:qFormat/>
    <w:uiPriority w:val="29"/>
    <w:rPr>
      <w:i/>
      <w:iCs/>
      <w:color w:val="404040" w:themeColor="text1" w:themeTint="BF"/>
      <w14:textFill>
        <w14:solidFill>
          <w14:schemeClr w14:val="tx1">
            <w14:lumMod w14:val="75000"/>
            <w14:lumOff w14:val="25000"/>
          </w14:schemeClr>
        </w14:solidFill>
      </w14:textFill>
    </w:rPr>
  </w:style>
  <w:style w:type="paragraph" w:styleId="33">
    <w:name w:val="List Paragraph"/>
    <w:basedOn w:val="1"/>
    <w:qFormat/>
    <w:uiPriority w:val="34"/>
    <w:pPr>
      <w:ind w:left="720"/>
      <w:contextualSpacing/>
    </w:pPr>
  </w:style>
  <w:style w:type="character" w:customStyle="1" w:styleId="34">
    <w:name w:val="Intense Emphasis"/>
    <w:basedOn w:val="18"/>
    <w:qFormat/>
    <w:uiPriority w:val="21"/>
    <w:rPr>
      <w:i/>
      <w:iCs/>
      <w:color w:val="104862" w:themeColor="accent1" w:themeShade="BF"/>
    </w:rPr>
  </w:style>
  <w:style w:type="paragraph" w:styleId="35">
    <w:name w:val="Intense Quote"/>
    <w:basedOn w:val="1"/>
    <w:next w:val="1"/>
    <w:link w:val="36"/>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6">
    <w:name w:val="明显引用 字符"/>
    <w:basedOn w:val="18"/>
    <w:link w:val="35"/>
    <w:qFormat/>
    <w:uiPriority w:val="30"/>
    <w:rPr>
      <w:i/>
      <w:iCs/>
      <w:color w:val="104862" w:themeColor="accent1" w:themeShade="BF"/>
    </w:rPr>
  </w:style>
  <w:style w:type="character" w:customStyle="1" w:styleId="37">
    <w:name w:val="Intense Reference"/>
    <w:basedOn w:val="18"/>
    <w:qFormat/>
    <w:uiPriority w:val="32"/>
    <w:rPr>
      <w:b/>
      <w:bCs/>
      <w:smallCaps/>
      <w:color w:val="104862" w:themeColor="accent1" w:themeShade="BF"/>
      <w:spacing w:val="5"/>
    </w:rPr>
  </w:style>
  <w:style w:type="character" w:customStyle="1" w:styleId="38">
    <w:name w:val="正文文本缩进 字符"/>
    <w:basedOn w:val="18"/>
    <w:link w:val="11"/>
    <w:qFormat/>
    <w:uiPriority w:val="0"/>
    <w:rPr>
      <w:rFonts w:ascii="Times New Roman" w:hAnsi="Times New Roman" w:eastAsia="宋体" w:cs="Times New Roman"/>
      <w:sz w:val="21"/>
      <w14:ligatures w14:val="none"/>
    </w:rPr>
  </w:style>
  <w:style w:type="character" w:customStyle="1" w:styleId="39">
    <w:name w:val="页脚 字符"/>
    <w:basedOn w:val="18"/>
    <w:link w:val="12"/>
    <w:qFormat/>
    <w:uiPriority w:val="0"/>
    <w:rPr>
      <w:rFonts w:ascii="Times New Roman" w:hAnsi="Times New Roman" w:eastAsia="宋体" w:cs="Times New Roman"/>
      <w:sz w:val="18"/>
      <w:szCs w:val="18"/>
      <w14:ligatures w14:val="none"/>
    </w:rPr>
  </w:style>
  <w:style w:type="character" w:customStyle="1" w:styleId="40">
    <w:name w:val="页眉 字符"/>
    <w:basedOn w:val="18"/>
    <w:link w:val="13"/>
    <w:qFormat/>
    <w:uiPriority w:val="0"/>
    <w:rPr>
      <w:rFonts w:ascii="Times New Roman" w:hAnsi="Times New Roman" w:eastAsia="宋体" w:cs="Times New Roman"/>
      <w:sz w:val="18"/>
      <w:szCs w:val="18"/>
      <w14:ligatures w14: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F9C4D1-F40B-40AD-B3FE-B5E0B6673DF1}">
  <ds:schemaRefs/>
</ds:datastoreItem>
</file>

<file path=docProps/app.xml><?xml version="1.0" encoding="utf-8"?>
<Properties xmlns="http://schemas.openxmlformats.org/officeDocument/2006/extended-properties" xmlns:vt="http://schemas.openxmlformats.org/officeDocument/2006/docPropsVTypes">
  <Template>Normal.dotm</Template>
  <Pages>10</Pages>
  <Words>8919</Words>
  <Characters>12489</Characters>
  <Lines>336</Lines>
  <Paragraphs>354</Paragraphs>
  <TotalTime>618</TotalTime>
  <ScaleCrop>false</ScaleCrop>
  <LinksUpToDate>false</LinksUpToDate>
  <CharactersWithSpaces>13466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2025-03-21T05:51:00Z</dcterms:created>
  <dc:creator>Cui Wang</dc:creator>
  <cp:lastModifiedBy>梁磊</cp:lastModifiedBy>
  <dcterms:modified xsi:type="dcterms:W3CDTF">2025-03-26T07:18:03Z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5ef984273f64e228a5b20812513b91c5850f3044dbbf7f2801bf26fc844a3e0c</vt:lpwstr>
  </property>
  <property fmtid="{D5CDD505-2E9C-101B-9397-08002B2CF9AE}" pid="3" name="KSOTemplateDocerSaveRecord">
    <vt:lpwstr>eyJoZGlkIjoiNDYyYWQ0ZjY5YjQ1MjAzMDFhY2UyN2NlZDYyY2Y4ZDkiLCJ1c2VySWQiOiI0MjYyNjAifQ==</vt:lpwstr>
  </property>
  <property fmtid="{D5CDD505-2E9C-101B-9397-08002B2CF9AE}" pid="4" name="KSOProductBuildVer">
    <vt:lpwstr>2052-12.1.0.20305</vt:lpwstr>
  </property>
  <property fmtid="{D5CDD505-2E9C-101B-9397-08002B2CF9AE}" pid="5" name="ICV">
    <vt:lpwstr>75C104BC9C6B4B2F8372DEE86833C3D9_12</vt:lpwstr>
  </property>
</Properties>
</file>