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val="0"/>
        <w:spacing w:line="240" w:lineRule="auto"/>
        <w:ind w:right="0" w:rightChars="0" w:firstLine="422" w:firstLineChars="200"/>
        <w:jc w:val="center"/>
        <w:outlineLvl w:val="9"/>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lang w:val="en-US" w:eastAsia="zh-CN"/>
        </w:rPr>
        <w:t>广东省高等教育自学考试</w:t>
      </w:r>
      <w:r>
        <w:rPr>
          <w:rFonts w:hint="eastAsia" w:ascii="仿宋_GB2312" w:hAnsi="仿宋_GB2312" w:eastAsia="仿宋_GB2312" w:cs="仿宋_GB2312"/>
          <w:b/>
          <w:bCs/>
          <w:sz w:val="21"/>
          <w:szCs w:val="21"/>
          <w:lang w:eastAsia="zh-CN"/>
        </w:rPr>
        <w:t>《物流系统工程》</w:t>
      </w:r>
      <w:r>
        <w:rPr>
          <w:rFonts w:hint="eastAsia" w:ascii="仿宋_GB2312" w:hAnsi="仿宋_GB2312" w:eastAsia="仿宋_GB2312" w:cs="仿宋_GB2312"/>
          <w:b/>
          <w:bCs/>
          <w:sz w:val="21"/>
          <w:szCs w:val="21"/>
          <w:lang w:val="en-US" w:eastAsia="zh-CN"/>
        </w:rPr>
        <w:t>课程</w:t>
      </w:r>
      <w:r>
        <w:rPr>
          <w:rFonts w:hint="eastAsia" w:ascii="仿宋_GB2312" w:hAnsi="仿宋_GB2312" w:eastAsia="仿宋_GB2312" w:cs="仿宋_GB2312"/>
          <w:b/>
          <w:bCs/>
          <w:sz w:val="21"/>
          <w:szCs w:val="21"/>
        </w:rPr>
        <w:t>考试大纲</w:t>
      </w:r>
    </w:p>
    <w:p>
      <w:pPr>
        <w:keepNext w:val="0"/>
        <w:keepLines w:val="0"/>
        <w:pageBreakBefore w:val="0"/>
        <w:widowControl w:val="0"/>
        <w:kinsoku/>
        <w:wordWrap/>
        <w:overflowPunct/>
        <w:topLinePunct w:val="0"/>
        <w:autoSpaceDE/>
        <w:autoSpaceDN/>
        <w:bidi w:val="0"/>
        <w:snapToGrid w:val="0"/>
        <w:spacing w:line="240" w:lineRule="auto"/>
        <w:ind w:right="0" w:rightChars="0" w:firstLine="422" w:firstLineChars="200"/>
        <w:jc w:val="center"/>
        <w:outlineLvl w:val="9"/>
        <w:rPr>
          <w:rFonts w:hint="eastAsia" w:ascii="仿宋_GB2312" w:hAnsi="仿宋_GB2312" w:eastAsia="仿宋_GB2312" w:cs="仿宋_GB2312"/>
          <w:b/>
          <w:bCs/>
          <w:sz w:val="21"/>
          <w:szCs w:val="21"/>
          <w:lang w:eastAsia="zh-CN"/>
        </w:rPr>
      </w:pPr>
      <w:r>
        <w:rPr>
          <w:rFonts w:hint="eastAsia" w:ascii="仿宋_GB2312" w:hAnsi="仿宋_GB2312" w:eastAsia="仿宋_GB2312" w:cs="仿宋_GB2312"/>
          <w:b/>
          <w:bCs/>
          <w:sz w:val="21"/>
          <w:szCs w:val="21"/>
          <w:lang w:eastAsia="zh-CN"/>
        </w:rPr>
        <w:t>（</w:t>
      </w:r>
      <w:r>
        <w:rPr>
          <w:rFonts w:hint="eastAsia" w:ascii="仿宋_GB2312" w:hAnsi="仿宋_GB2312" w:eastAsia="仿宋_GB2312" w:cs="仿宋_GB2312"/>
          <w:b/>
          <w:bCs/>
          <w:sz w:val="21"/>
          <w:szCs w:val="21"/>
          <w:lang w:val="en-US" w:eastAsia="zh-CN"/>
        </w:rPr>
        <w:t>课程代码：07724</w:t>
      </w:r>
      <w:r>
        <w:rPr>
          <w:rFonts w:hint="eastAsia" w:ascii="仿宋_GB2312" w:hAnsi="仿宋_GB2312" w:eastAsia="仿宋_GB2312" w:cs="仿宋_GB2312"/>
          <w:b/>
          <w:bCs/>
          <w:sz w:val="21"/>
          <w:szCs w:val="21"/>
          <w:lang w:eastAsia="zh-CN"/>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jc w:val="center"/>
        <w:outlineLvl w:val="9"/>
        <w:rPr>
          <w:rFonts w:hint="eastAsia" w:ascii="仿宋_GB2312" w:hAnsi="仿宋_GB2312" w:eastAsia="仿宋_GB2312" w:cs="仿宋_GB2312"/>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_GB2312" w:hAnsi="仿宋_GB2312" w:eastAsia="仿宋_GB2312" w:cs="仿宋_GB2312"/>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2" w:firstLineChars="200"/>
        <w:jc w:val="center"/>
        <w:outlineLvl w:val="9"/>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Ⅰ  课程性质与课程目标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一、课程性质和特点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eastAsia="zh-CN"/>
        </w:rPr>
        <w:t>《物流系统工程》</w:t>
      </w:r>
      <w:bookmarkStart w:id="0" w:name="_GoBack"/>
      <w:bookmarkEnd w:id="0"/>
      <w:r>
        <w:rPr>
          <w:rFonts w:hint="eastAsia" w:ascii="仿宋_GB2312" w:hAnsi="仿宋_GB2312" w:eastAsia="仿宋_GB2312" w:cs="仿宋_GB2312"/>
          <w:b w:val="0"/>
          <w:bCs w:val="0"/>
          <w:sz w:val="21"/>
          <w:szCs w:val="21"/>
          <w:lang w:val="en-US" w:eastAsia="zh-CN"/>
        </w:rPr>
        <w:t>旨在使考生能够了解物流系统工程的概念、特征、物流系统的要素，以及物流系统建模、预测和评价决策的方法。本课程以系统工程和现代物流学的理论和方法为基础，分析物流系统的特征、模型、构成要素及要素的集成等基本问题；介绍了物流系统建模和系统分析的方法、物流需求预测过程中存在问题及科学合理的预测方法，以及区域物流系统规划、物流网络规划和运输系统的规划、物流系统仿真的基本方法、物流系统的综合评价与决策分析等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二、课程目标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设置本课程的主要目的是使考生能够：</w:t>
      </w:r>
    </w:p>
    <w:p>
      <w:pPr>
        <w:keepNext w:val="0"/>
        <w:keepLines w:val="0"/>
        <w:pageBreakBefore w:val="0"/>
        <w:numPr>
          <w:ilvl w:val="-1"/>
          <w:numId w:val="0"/>
        </w:numPr>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了解</w:t>
      </w:r>
      <w:r>
        <w:rPr>
          <w:rFonts w:hint="eastAsia" w:ascii="仿宋_GB2312" w:hAnsi="仿宋_GB2312" w:eastAsia="仿宋_GB2312" w:cs="仿宋_GB2312"/>
          <w:b w:val="0"/>
          <w:bCs w:val="0"/>
          <w:sz w:val="21"/>
          <w:szCs w:val="21"/>
          <w:lang w:eastAsia="zh-CN"/>
        </w:rPr>
        <w:t>物流系统工程</w:t>
      </w:r>
      <w:r>
        <w:rPr>
          <w:rFonts w:hint="eastAsia" w:ascii="仿宋_GB2312" w:hAnsi="仿宋_GB2312" w:eastAsia="仿宋_GB2312" w:cs="仿宋_GB2312"/>
          <w:b w:val="0"/>
          <w:bCs w:val="0"/>
          <w:sz w:val="21"/>
          <w:szCs w:val="21"/>
        </w:rPr>
        <w:t>的</w:t>
      </w:r>
      <w:r>
        <w:rPr>
          <w:rFonts w:hint="eastAsia" w:ascii="仿宋_GB2312" w:hAnsi="仿宋_GB2312" w:eastAsia="仿宋_GB2312" w:cs="仿宋_GB2312"/>
          <w:b w:val="0"/>
          <w:bCs w:val="0"/>
          <w:sz w:val="21"/>
          <w:szCs w:val="21"/>
          <w:lang w:eastAsia="zh-CN"/>
        </w:rPr>
        <w:t>基本概念、原理、特征、要素、目标、</w:t>
      </w:r>
      <w:r>
        <w:rPr>
          <w:rFonts w:hint="eastAsia" w:ascii="仿宋_GB2312" w:hAnsi="仿宋_GB2312" w:eastAsia="仿宋_GB2312" w:cs="仿宋_GB2312"/>
          <w:b w:val="0"/>
          <w:bCs w:val="0"/>
          <w:sz w:val="21"/>
          <w:szCs w:val="21"/>
        </w:rPr>
        <w:t>基本</w:t>
      </w:r>
      <w:r>
        <w:rPr>
          <w:rFonts w:hint="eastAsia" w:ascii="仿宋_GB2312" w:hAnsi="仿宋_GB2312" w:eastAsia="仿宋_GB2312" w:cs="仿宋_GB2312"/>
          <w:b w:val="0"/>
          <w:bCs w:val="0"/>
          <w:sz w:val="21"/>
          <w:szCs w:val="21"/>
          <w:lang w:eastAsia="zh-CN"/>
        </w:rPr>
        <w:t>方法</w:t>
      </w:r>
      <w:r>
        <w:rPr>
          <w:rFonts w:hint="eastAsia" w:ascii="仿宋_GB2312" w:hAnsi="仿宋_GB2312" w:eastAsia="仿宋_GB2312" w:cs="仿宋_GB2312"/>
          <w:b w:val="0"/>
          <w:bCs w:val="0"/>
          <w:sz w:val="21"/>
          <w:szCs w:val="21"/>
        </w:rPr>
        <w:t>与</w:t>
      </w:r>
      <w:r>
        <w:rPr>
          <w:rFonts w:hint="eastAsia" w:ascii="仿宋_GB2312" w:hAnsi="仿宋_GB2312" w:eastAsia="仿宋_GB2312" w:cs="仿宋_GB2312"/>
          <w:b w:val="0"/>
          <w:bCs w:val="0"/>
          <w:sz w:val="21"/>
          <w:szCs w:val="21"/>
          <w:lang w:eastAsia="zh-CN"/>
        </w:rPr>
        <w:t>技术</w:t>
      </w:r>
      <w:r>
        <w:rPr>
          <w:rFonts w:hint="eastAsia" w:ascii="仿宋_GB2312" w:hAnsi="仿宋_GB2312" w:eastAsia="仿宋_GB2312" w:cs="仿宋_GB2312"/>
          <w:b w:val="0"/>
          <w:bCs w:val="0"/>
          <w:sz w:val="21"/>
          <w:szCs w:val="21"/>
        </w:rPr>
        <w:t>。</w:t>
      </w:r>
    </w:p>
    <w:p>
      <w:pPr>
        <w:keepNext w:val="0"/>
        <w:keepLines w:val="0"/>
        <w:pageBreakBefore w:val="0"/>
        <w:numPr>
          <w:ilvl w:val="-1"/>
          <w:numId w:val="0"/>
        </w:numPr>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shd w:val="clear" w:color="auto" w:fill="FFFFFF"/>
          <w:lang w:val="en-US" w:eastAsia="zh-CN"/>
        </w:rPr>
        <w:t>2.</w:t>
      </w:r>
      <w:r>
        <w:rPr>
          <w:rFonts w:hint="eastAsia" w:ascii="仿宋_GB2312" w:hAnsi="仿宋_GB2312" w:eastAsia="仿宋_GB2312" w:cs="仿宋_GB2312"/>
          <w:b w:val="0"/>
          <w:bCs w:val="0"/>
          <w:sz w:val="21"/>
          <w:szCs w:val="21"/>
          <w:shd w:val="clear" w:color="auto" w:fill="FFFFFF"/>
        </w:rPr>
        <w:t>理解</w:t>
      </w:r>
      <w:r>
        <w:rPr>
          <w:rFonts w:hint="eastAsia" w:ascii="仿宋_GB2312" w:hAnsi="仿宋_GB2312" w:eastAsia="仿宋_GB2312" w:cs="仿宋_GB2312"/>
          <w:b w:val="0"/>
          <w:bCs w:val="0"/>
          <w:sz w:val="21"/>
          <w:szCs w:val="21"/>
          <w:lang w:eastAsia="zh-CN"/>
        </w:rPr>
        <w:t>物流系统分析、物流系统建模</w:t>
      </w:r>
      <w:r>
        <w:rPr>
          <w:rFonts w:hint="eastAsia" w:ascii="仿宋_GB2312" w:hAnsi="仿宋_GB2312" w:eastAsia="仿宋_GB2312" w:cs="仿宋_GB2312"/>
          <w:b w:val="0"/>
          <w:bCs w:val="0"/>
          <w:sz w:val="21"/>
          <w:szCs w:val="21"/>
          <w:shd w:val="clear" w:color="auto" w:fill="FFFFFF"/>
        </w:rPr>
        <w:t>的</w:t>
      </w:r>
      <w:r>
        <w:rPr>
          <w:rFonts w:hint="eastAsia" w:ascii="仿宋_GB2312" w:hAnsi="仿宋_GB2312" w:eastAsia="仿宋_GB2312" w:cs="仿宋_GB2312"/>
          <w:b w:val="0"/>
          <w:bCs w:val="0"/>
          <w:sz w:val="21"/>
          <w:szCs w:val="21"/>
          <w:shd w:val="clear" w:color="auto" w:fill="FFFFFF"/>
          <w:lang w:eastAsia="zh-CN"/>
        </w:rPr>
        <w:t>基本概念、目的、结构、原则、方法及类型</w:t>
      </w:r>
      <w:r>
        <w:rPr>
          <w:rFonts w:hint="eastAsia" w:ascii="仿宋_GB2312" w:hAnsi="仿宋_GB2312" w:eastAsia="仿宋_GB2312" w:cs="仿宋_GB2312"/>
          <w:b w:val="0"/>
          <w:bCs w:val="0"/>
          <w:sz w:val="21"/>
          <w:szCs w:val="21"/>
          <w:shd w:val="clear" w:color="auto" w:fill="FFFFFF"/>
        </w:rPr>
        <w:t>，</w:t>
      </w:r>
      <w:r>
        <w:rPr>
          <w:rFonts w:hint="eastAsia" w:ascii="仿宋_GB2312" w:hAnsi="仿宋_GB2312" w:eastAsia="仿宋_GB2312" w:cs="仿宋_GB2312"/>
          <w:b w:val="0"/>
          <w:bCs w:val="0"/>
          <w:sz w:val="21"/>
          <w:szCs w:val="21"/>
          <w:shd w:val="clear" w:color="auto" w:fill="FFFFFF"/>
          <w:lang w:eastAsia="zh-CN"/>
        </w:rPr>
        <w:t>能够将物流系统仿真相关方法及工具应用到物流管理</w:t>
      </w:r>
      <w:r>
        <w:rPr>
          <w:rFonts w:hint="eastAsia" w:ascii="仿宋_GB2312" w:hAnsi="仿宋_GB2312" w:eastAsia="仿宋_GB2312" w:cs="仿宋_GB2312"/>
          <w:b w:val="0"/>
          <w:bCs w:val="0"/>
          <w:sz w:val="21"/>
          <w:szCs w:val="21"/>
          <w:shd w:val="clear" w:color="auto" w:fill="FFFFFF"/>
        </w:rPr>
        <w:t>实践中</w:t>
      </w:r>
      <w:r>
        <w:rPr>
          <w:rFonts w:hint="eastAsia" w:ascii="仿宋_GB2312" w:hAnsi="仿宋_GB2312" w:eastAsia="仿宋_GB2312" w:cs="仿宋_GB2312"/>
          <w:b w:val="0"/>
          <w:bCs w:val="0"/>
          <w:sz w:val="21"/>
          <w:szCs w:val="21"/>
        </w:rPr>
        <w:t>。</w:t>
      </w:r>
    </w:p>
    <w:p>
      <w:pPr>
        <w:keepNext w:val="0"/>
        <w:keepLines w:val="0"/>
        <w:pageBreakBefore w:val="0"/>
        <w:numPr>
          <w:ilvl w:val="-1"/>
          <w:numId w:val="0"/>
        </w:numPr>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shd w:val="clear" w:color="auto" w:fill="FFFFFF"/>
          <w:lang w:val="en-US" w:eastAsia="zh-CN"/>
        </w:rPr>
        <w:t>3.</w:t>
      </w:r>
      <w:r>
        <w:rPr>
          <w:rFonts w:hint="eastAsia" w:ascii="仿宋_GB2312" w:hAnsi="仿宋_GB2312" w:eastAsia="仿宋_GB2312" w:cs="仿宋_GB2312"/>
          <w:b w:val="0"/>
          <w:bCs w:val="0"/>
          <w:sz w:val="21"/>
          <w:szCs w:val="21"/>
          <w:shd w:val="clear" w:color="auto" w:fill="FFFFFF"/>
        </w:rPr>
        <w:t>掌握</w:t>
      </w:r>
      <w:r>
        <w:rPr>
          <w:rFonts w:hint="eastAsia" w:ascii="仿宋_GB2312" w:hAnsi="仿宋_GB2312" w:eastAsia="仿宋_GB2312" w:cs="仿宋_GB2312"/>
          <w:b w:val="0"/>
          <w:bCs w:val="0"/>
          <w:sz w:val="21"/>
          <w:szCs w:val="21"/>
          <w:lang w:eastAsia="zh-CN"/>
        </w:rPr>
        <w:t>物流系统工程</w:t>
      </w:r>
      <w:r>
        <w:rPr>
          <w:rFonts w:hint="eastAsia" w:ascii="仿宋_GB2312" w:hAnsi="仿宋_GB2312" w:eastAsia="仿宋_GB2312" w:cs="仿宋_GB2312"/>
          <w:b w:val="0"/>
          <w:bCs w:val="0"/>
          <w:sz w:val="21"/>
          <w:szCs w:val="21"/>
          <w:shd w:val="clear" w:color="auto" w:fill="FFFFFF"/>
        </w:rPr>
        <w:t>的基本方法和工具，</w:t>
      </w:r>
      <w:r>
        <w:rPr>
          <w:rFonts w:hint="eastAsia" w:ascii="仿宋_GB2312" w:hAnsi="仿宋_GB2312" w:eastAsia="仿宋_GB2312" w:cs="仿宋_GB2312"/>
          <w:b w:val="0"/>
          <w:bCs w:val="0"/>
          <w:sz w:val="21"/>
          <w:szCs w:val="21"/>
          <w:shd w:val="clear" w:color="auto" w:fill="FFFFFF"/>
          <w:lang w:eastAsia="zh-CN"/>
        </w:rPr>
        <w:t>如需求预测方法、网络规划方法、运输及配送路径优化方法等，能够基于</w:t>
      </w:r>
      <w:r>
        <w:rPr>
          <w:rFonts w:hint="eastAsia" w:ascii="仿宋_GB2312" w:hAnsi="仿宋_GB2312" w:eastAsia="仿宋_GB2312" w:cs="仿宋_GB2312"/>
          <w:b w:val="0"/>
          <w:bCs w:val="0"/>
          <w:sz w:val="21"/>
          <w:szCs w:val="21"/>
          <w:lang w:eastAsia="zh-CN"/>
        </w:rPr>
        <w:t>物流系统工程</w:t>
      </w:r>
      <w:r>
        <w:rPr>
          <w:rFonts w:hint="eastAsia" w:ascii="仿宋_GB2312" w:hAnsi="仿宋_GB2312" w:eastAsia="仿宋_GB2312" w:cs="仿宋_GB2312"/>
          <w:b w:val="0"/>
          <w:bCs w:val="0"/>
          <w:sz w:val="21"/>
          <w:szCs w:val="21"/>
          <w:shd w:val="clear" w:color="auto" w:fill="FFFFFF"/>
          <w:lang w:eastAsia="zh-CN"/>
        </w:rPr>
        <w:t>的方法对物流相关业务进行综合评价及系统决策</w:t>
      </w:r>
      <w:r>
        <w:rPr>
          <w:rFonts w:hint="eastAsia" w:ascii="仿宋_GB2312" w:hAnsi="仿宋_GB2312" w:eastAsia="仿宋_GB2312" w:cs="仿宋_GB2312"/>
          <w:b w:val="0"/>
          <w:bCs w:val="0"/>
          <w:sz w:val="21"/>
          <w:szCs w:val="21"/>
        </w:rPr>
        <w:t>。</w:t>
      </w:r>
    </w:p>
    <w:p>
      <w:pPr>
        <w:keepNext w:val="0"/>
        <w:keepLines w:val="0"/>
        <w:pageBreakBefore w:val="0"/>
        <w:numPr>
          <w:ilvl w:val="-1"/>
          <w:numId w:val="0"/>
        </w:numPr>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shd w:val="clear" w:color="auto" w:fill="FFFFFF"/>
          <w:lang w:val="en-US" w:eastAsia="zh-CN"/>
        </w:rPr>
        <w:t>4.针对企业物流管理过程中的实际问题，</w:t>
      </w:r>
      <w:r>
        <w:rPr>
          <w:rFonts w:hint="eastAsia" w:ascii="仿宋_GB2312" w:hAnsi="仿宋_GB2312" w:eastAsia="仿宋_GB2312" w:cs="仿宋_GB2312"/>
          <w:b w:val="0"/>
          <w:bCs w:val="0"/>
          <w:sz w:val="21"/>
          <w:szCs w:val="21"/>
          <w:shd w:val="clear" w:color="auto" w:fill="FFFFFF"/>
        </w:rPr>
        <w:t>能够应用所学知识，</w:t>
      </w:r>
      <w:r>
        <w:rPr>
          <w:rFonts w:hint="eastAsia" w:ascii="仿宋_GB2312" w:hAnsi="仿宋_GB2312" w:eastAsia="仿宋_GB2312" w:cs="仿宋_GB2312"/>
          <w:b w:val="0"/>
          <w:bCs w:val="0"/>
          <w:sz w:val="21"/>
          <w:szCs w:val="21"/>
          <w:shd w:val="clear" w:color="auto" w:fill="FFFFFF"/>
          <w:lang w:eastAsia="zh-CN"/>
        </w:rPr>
        <w:t>进行物流系统分析、物流系统建模与仿真、物流系统需求预测、物流网络规划、运输及配送线路优化且进行物流系统综合评价与决策。</w:t>
      </w:r>
    </w:p>
    <w:p>
      <w:pPr>
        <w:pStyle w:val="3"/>
        <w:rPr>
          <w:rFonts w:hint="eastAsia"/>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color w:val="00B0F0"/>
          <w:sz w:val="21"/>
          <w:szCs w:val="21"/>
        </w:rPr>
      </w:pPr>
      <w:r>
        <w:rPr>
          <w:rFonts w:hint="eastAsia" w:ascii="仿宋_GB2312" w:hAnsi="仿宋_GB2312" w:eastAsia="仿宋_GB2312" w:cs="仿宋_GB2312"/>
          <w:b w:val="0"/>
          <w:bCs w:val="0"/>
          <w:sz w:val="21"/>
          <w:szCs w:val="21"/>
        </w:rPr>
        <w:t>三、与相关课程的联系与区别</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物流系统工程</w:t>
      </w:r>
      <w:r>
        <w:rPr>
          <w:rFonts w:hint="eastAsia" w:ascii="仿宋_GB2312" w:hAnsi="仿宋_GB2312" w:eastAsia="仿宋_GB2312" w:cs="仿宋_GB2312"/>
          <w:b w:val="0"/>
          <w:bCs w:val="0"/>
          <w:sz w:val="21"/>
          <w:szCs w:val="21"/>
        </w:rPr>
        <w:t>是以</w:t>
      </w:r>
      <w:r>
        <w:rPr>
          <w:rFonts w:hint="eastAsia" w:ascii="仿宋_GB2312" w:hAnsi="仿宋_GB2312" w:eastAsia="仿宋_GB2312" w:cs="仿宋_GB2312"/>
          <w:b w:val="0"/>
          <w:bCs w:val="0"/>
          <w:sz w:val="21"/>
          <w:szCs w:val="21"/>
          <w:lang w:eastAsia="zh-CN"/>
        </w:rPr>
        <w:t>物流</w:t>
      </w:r>
      <w:r>
        <w:rPr>
          <w:rFonts w:hint="eastAsia" w:ascii="仿宋_GB2312" w:hAnsi="仿宋_GB2312" w:eastAsia="仿宋_GB2312" w:cs="仿宋_GB2312"/>
          <w:b w:val="0"/>
          <w:bCs w:val="0"/>
          <w:sz w:val="21"/>
          <w:szCs w:val="21"/>
        </w:rPr>
        <w:t>管理、</w:t>
      </w:r>
      <w:r>
        <w:rPr>
          <w:rFonts w:hint="eastAsia" w:ascii="仿宋_GB2312" w:hAnsi="仿宋_GB2312" w:eastAsia="仿宋_GB2312" w:cs="仿宋_GB2312"/>
          <w:b w:val="0"/>
          <w:bCs w:val="0"/>
          <w:sz w:val="21"/>
          <w:szCs w:val="21"/>
          <w:lang w:eastAsia="zh-CN"/>
        </w:rPr>
        <w:t>系统工程、运筹学</w:t>
      </w:r>
      <w:r>
        <w:rPr>
          <w:rFonts w:hint="eastAsia" w:ascii="仿宋_GB2312" w:hAnsi="仿宋_GB2312" w:eastAsia="仿宋_GB2312" w:cs="仿宋_GB2312"/>
          <w:b w:val="0"/>
          <w:bCs w:val="0"/>
          <w:sz w:val="21"/>
          <w:szCs w:val="21"/>
        </w:rPr>
        <w:t>等为基础建立的一门独立学科，它是</w:t>
      </w:r>
      <w:r>
        <w:rPr>
          <w:rFonts w:hint="eastAsia" w:ascii="仿宋_GB2312" w:hAnsi="仿宋_GB2312" w:eastAsia="仿宋_GB2312" w:cs="仿宋_GB2312"/>
          <w:b w:val="0"/>
          <w:bCs w:val="0"/>
          <w:sz w:val="21"/>
          <w:szCs w:val="21"/>
          <w:lang w:eastAsia="zh-CN"/>
        </w:rPr>
        <w:t>物流</w:t>
      </w:r>
      <w:r>
        <w:rPr>
          <w:rFonts w:hint="eastAsia" w:ascii="仿宋_GB2312" w:hAnsi="仿宋_GB2312" w:eastAsia="仿宋_GB2312" w:cs="仿宋_GB2312"/>
          <w:b w:val="0"/>
          <w:bCs w:val="0"/>
          <w:sz w:val="21"/>
          <w:szCs w:val="21"/>
        </w:rPr>
        <w:t>管理专业的专业基础课，与</w:t>
      </w:r>
      <w:r>
        <w:rPr>
          <w:rFonts w:hint="eastAsia" w:ascii="仿宋_GB2312" w:hAnsi="仿宋_GB2312" w:eastAsia="仿宋_GB2312" w:cs="仿宋_GB2312"/>
          <w:b w:val="0"/>
          <w:bCs w:val="0"/>
          <w:sz w:val="21"/>
          <w:szCs w:val="21"/>
          <w:lang w:eastAsia="zh-CN"/>
        </w:rPr>
        <w:t>物流管理</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生产与运作</w:t>
      </w:r>
      <w:r>
        <w:rPr>
          <w:rFonts w:hint="eastAsia" w:ascii="仿宋_GB2312" w:hAnsi="仿宋_GB2312" w:eastAsia="仿宋_GB2312" w:cs="仿宋_GB2312"/>
          <w:b w:val="0"/>
          <w:bCs w:val="0"/>
          <w:sz w:val="21"/>
          <w:szCs w:val="21"/>
        </w:rPr>
        <w:t>管理、</w:t>
      </w:r>
      <w:r>
        <w:rPr>
          <w:rFonts w:hint="eastAsia" w:ascii="仿宋_GB2312" w:hAnsi="仿宋_GB2312" w:eastAsia="仿宋_GB2312" w:cs="仿宋_GB2312"/>
          <w:b w:val="0"/>
          <w:bCs w:val="0"/>
          <w:sz w:val="21"/>
          <w:szCs w:val="21"/>
          <w:lang w:eastAsia="zh-CN"/>
        </w:rPr>
        <w:t>系统建模与仿真、系统工程、运筹学</w:t>
      </w:r>
      <w:r>
        <w:rPr>
          <w:rFonts w:hint="eastAsia" w:ascii="仿宋_GB2312" w:hAnsi="仿宋_GB2312" w:eastAsia="仿宋_GB2312" w:cs="仿宋_GB2312"/>
          <w:b w:val="0"/>
          <w:bCs w:val="0"/>
          <w:sz w:val="21"/>
          <w:szCs w:val="21"/>
        </w:rPr>
        <w:t>等课程具有一定联系，是多种</w:t>
      </w:r>
      <w:r>
        <w:rPr>
          <w:rFonts w:hint="eastAsia" w:ascii="仿宋_GB2312" w:hAnsi="仿宋_GB2312" w:eastAsia="仿宋_GB2312" w:cs="仿宋_GB2312"/>
          <w:b w:val="0"/>
          <w:bCs w:val="0"/>
          <w:sz w:val="21"/>
          <w:szCs w:val="21"/>
          <w:shd w:val="clear" w:color="auto" w:fill="FFFFFF"/>
        </w:rPr>
        <w:t>专业知识的综合和提高</w:t>
      </w:r>
      <w:r>
        <w:rPr>
          <w:rFonts w:hint="eastAsia" w:ascii="仿宋_GB2312" w:hAnsi="仿宋_GB2312" w:eastAsia="仿宋_GB2312" w:cs="仿宋_GB2312"/>
          <w:b w:val="0"/>
          <w:bCs w:val="0"/>
          <w:sz w:val="21"/>
          <w:szCs w:val="21"/>
        </w:rPr>
        <w:t>。</w:t>
      </w:r>
    </w:p>
    <w:p>
      <w:pPr>
        <w:pStyle w:val="3"/>
        <w:rPr>
          <w:rFonts w:hint="eastAsia"/>
        </w:rPr>
      </w:pP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color w:val="FF0000"/>
          <w:sz w:val="21"/>
          <w:szCs w:val="21"/>
        </w:rPr>
      </w:pPr>
      <w:r>
        <w:rPr>
          <w:rFonts w:hint="eastAsia" w:ascii="仿宋_GB2312" w:hAnsi="仿宋_GB2312" w:eastAsia="仿宋_GB2312" w:cs="仿宋_GB2312"/>
          <w:b w:val="0"/>
          <w:bCs w:val="0"/>
          <w:sz w:val="21"/>
          <w:szCs w:val="21"/>
          <w:lang w:val="en-US" w:eastAsia="zh-CN"/>
        </w:rPr>
        <w:t>四、</w:t>
      </w:r>
      <w:r>
        <w:rPr>
          <w:rFonts w:hint="eastAsia" w:ascii="仿宋_GB2312" w:hAnsi="仿宋_GB2312" w:eastAsia="仿宋_GB2312" w:cs="仿宋_GB2312"/>
          <w:b w:val="0"/>
          <w:bCs w:val="0"/>
          <w:sz w:val="21"/>
          <w:szCs w:val="21"/>
        </w:rPr>
        <w:t xml:space="preserve">课程的重点和难点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本课程的重点内容是第</w:t>
      </w:r>
      <w:r>
        <w:rPr>
          <w:rFonts w:hint="eastAsia" w:ascii="仿宋_GB2312" w:hAnsi="仿宋_GB2312" w:eastAsia="仿宋_GB2312" w:cs="仿宋_GB2312"/>
          <w:b w:val="0"/>
          <w:bCs w:val="0"/>
          <w:sz w:val="21"/>
          <w:szCs w:val="21"/>
          <w:lang w:eastAsia="zh-CN"/>
        </w:rPr>
        <w:t>四</w:t>
      </w:r>
      <w:r>
        <w:rPr>
          <w:rFonts w:hint="eastAsia" w:ascii="仿宋_GB2312" w:hAnsi="仿宋_GB2312" w:eastAsia="仿宋_GB2312" w:cs="仿宋_GB2312"/>
          <w:b w:val="0"/>
          <w:bCs w:val="0"/>
          <w:sz w:val="21"/>
          <w:szCs w:val="21"/>
        </w:rPr>
        <w:t>章、第</w:t>
      </w:r>
      <w:r>
        <w:rPr>
          <w:rFonts w:hint="eastAsia" w:ascii="仿宋_GB2312" w:hAnsi="仿宋_GB2312" w:eastAsia="仿宋_GB2312" w:cs="仿宋_GB2312"/>
          <w:b w:val="0"/>
          <w:bCs w:val="0"/>
          <w:sz w:val="21"/>
          <w:szCs w:val="21"/>
          <w:lang w:eastAsia="zh-CN"/>
        </w:rPr>
        <w:t>六</w:t>
      </w:r>
      <w:r>
        <w:rPr>
          <w:rFonts w:hint="eastAsia" w:ascii="仿宋_GB2312" w:hAnsi="仿宋_GB2312" w:eastAsia="仿宋_GB2312" w:cs="仿宋_GB2312"/>
          <w:b w:val="0"/>
          <w:bCs w:val="0"/>
          <w:sz w:val="21"/>
          <w:szCs w:val="21"/>
        </w:rPr>
        <w:t>章、第</w:t>
      </w:r>
      <w:r>
        <w:rPr>
          <w:rFonts w:hint="eastAsia" w:ascii="仿宋_GB2312" w:hAnsi="仿宋_GB2312" w:eastAsia="仿宋_GB2312" w:cs="仿宋_GB2312"/>
          <w:b w:val="0"/>
          <w:bCs w:val="0"/>
          <w:sz w:val="21"/>
          <w:szCs w:val="21"/>
          <w:lang w:eastAsia="zh-CN"/>
        </w:rPr>
        <w:t>七</w:t>
      </w:r>
      <w:r>
        <w:rPr>
          <w:rFonts w:hint="eastAsia" w:ascii="仿宋_GB2312" w:hAnsi="仿宋_GB2312" w:eastAsia="仿宋_GB2312" w:cs="仿宋_GB2312"/>
          <w:b w:val="0"/>
          <w:bCs w:val="0"/>
          <w:sz w:val="21"/>
          <w:szCs w:val="21"/>
        </w:rPr>
        <w:t>章、第</w:t>
      </w:r>
      <w:r>
        <w:rPr>
          <w:rFonts w:hint="eastAsia" w:ascii="仿宋_GB2312" w:hAnsi="仿宋_GB2312" w:eastAsia="仿宋_GB2312" w:cs="仿宋_GB2312"/>
          <w:b w:val="0"/>
          <w:bCs w:val="0"/>
          <w:sz w:val="21"/>
          <w:szCs w:val="21"/>
          <w:lang w:eastAsia="zh-CN"/>
        </w:rPr>
        <w:t>十</w:t>
      </w:r>
      <w:r>
        <w:rPr>
          <w:rFonts w:hint="eastAsia" w:ascii="仿宋_GB2312" w:hAnsi="仿宋_GB2312" w:eastAsia="仿宋_GB2312" w:cs="仿宋_GB2312"/>
          <w:b w:val="0"/>
          <w:bCs w:val="0"/>
          <w:sz w:val="21"/>
          <w:szCs w:val="21"/>
        </w:rPr>
        <w:t>章等章节，难点内容是第</w:t>
      </w:r>
      <w:r>
        <w:rPr>
          <w:rFonts w:hint="eastAsia" w:ascii="仿宋_GB2312" w:hAnsi="仿宋_GB2312" w:eastAsia="仿宋_GB2312" w:cs="仿宋_GB2312"/>
          <w:b w:val="0"/>
          <w:bCs w:val="0"/>
          <w:sz w:val="21"/>
          <w:szCs w:val="21"/>
          <w:lang w:eastAsia="zh-CN"/>
        </w:rPr>
        <w:t>五</w:t>
      </w:r>
      <w:r>
        <w:rPr>
          <w:rFonts w:hint="eastAsia" w:ascii="仿宋_GB2312" w:hAnsi="仿宋_GB2312" w:eastAsia="仿宋_GB2312" w:cs="仿宋_GB2312"/>
          <w:b w:val="0"/>
          <w:bCs w:val="0"/>
          <w:sz w:val="21"/>
          <w:szCs w:val="21"/>
        </w:rPr>
        <w:t>章、第</w:t>
      </w:r>
      <w:r>
        <w:rPr>
          <w:rFonts w:hint="eastAsia" w:ascii="仿宋_GB2312" w:hAnsi="仿宋_GB2312" w:eastAsia="仿宋_GB2312" w:cs="仿宋_GB2312"/>
          <w:b w:val="0"/>
          <w:bCs w:val="0"/>
          <w:sz w:val="21"/>
          <w:szCs w:val="21"/>
          <w:lang w:eastAsia="zh-CN"/>
        </w:rPr>
        <w:t>八</w:t>
      </w:r>
      <w:r>
        <w:rPr>
          <w:rFonts w:hint="eastAsia" w:ascii="仿宋_GB2312" w:hAnsi="仿宋_GB2312" w:eastAsia="仿宋_GB2312" w:cs="仿宋_GB2312"/>
          <w:b w:val="0"/>
          <w:bCs w:val="0"/>
          <w:sz w:val="21"/>
          <w:szCs w:val="21"/>
        </w:rPr>
        <w:t>章、第九章</w:t>
      </w:r>
      <w:r>
        <w:rPr>
          <w:rFonts w:hint="eastAsia" w:ascii="仿宋_GB2312" w:hAnsi="仿宋_GB2312" w:eastAsia="仿宋_GB2312" w:cs="仿宋_GB2312"/>
          <w:b w:val="0"/>
          <w:bCs w:val="0"/>
          <w:sz w:val="21"/>
          <w:szCs w:val="21"/>
          <w:lang w:eastAsia="zh-CN"/>
        </w:rPr>
        <w:t>、第十章</w:t>
      </w:r>
      <w:r>
        <w:rPr>
          <w:rFonts w:hint="eastAsia" w:ascii="仿宋_GB2312" w:hAnsi="仿宋_GB2312" w:eastAsia="仿宋_GB2312" w:cs="仿宋_GB2312"/>
          <w:b w:val="0"/>
          <w:bCs w:val="0"/>
          <w:sz w:val="21"/>
          <w:szCs w:val="21"/>
        </w:rPr>
        <w:t>等章节，各章具体的重点和难点在大纲后面均有明确说明。</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2" w:firstLineChars="200"/>
        <w:jc w:val="center"/>
        <w:outlineLvl w:val="9"/>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Ⅱ  考核目标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本大纲的考核目标，要求学生达到</w:t>
      </w:r>
      <w:r>
        <w:rPr>
          <w:rFonts w:hint="eastAsia" w:ascii="仿宋_GB2312" w:hAnsi="仿宋_GB2312" w:eastAsia="仿宋_GB2312" w:cs="仿宋_GB2312"/>
          <w:b w:val="0"/>
          <w:bCs w:val="0"/>
          <w:sz w:val="21"/>
          <w:szCs w:val="21"/>
          <w:lang w:eastAsia="zh-CN"/>
        </w:rPr>
        <w:t>三</w:t>
      </w:r>
      <w:r>
        <w:rPr>
          <w:rFonts w:hint="eastAsia" w:ascii="仿宋_GB2312" w:hAnsi="仿宋_GB2312" w:eastAsia="仿宋_GB2312" w:cs="仿宋_GB2312"/>
          <w:b w:val="0"/>
          <w:bCs w:val="0"/>
          <w:sz w:val="21"/>
          <w:szCs w:val="21"/>
        </w:rPr>
        <w:t>个能力层次要求，即“识记”“领会”“应用”三个层次，具体含义是：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识记：能识别和记忆</w:t>
      </w:r>
      <w:r>
        <w:rPr>
          <w:rFonts w:hint="eastAsia" w:ascii="仿宋_GB2312" w:hAnsi="仿宋_GB2312" w:eastAsia="仿宋_GB2312" w:cs="仿宋_GB2312"/>
          <w:b w:val="0"/>
          <w:bCs w:val="0"/>
          <w:sz w:val="21"/>
          <w:szCs w:val="21"/>
          <w:lang w:eastAsia="zh-CN"/>
        </w:rPr>
        <w:t>物流系统工程</w:t>
      </w:r>
      <w:r>
        <w:rPr>
          <w:rFonts w:hint="eastAsia" w:ascii="仿宋_GB2312" w:hAnsi="仿宋_GB2312" w:eastAsia="仿宋_GB2312" w:cs="仿宋_GB2312"/>
          <w:b w:val="0"/>
          <w:bCs w:val="0"/>
          <w:sz w:val="21"/>
          <w:szCs w:val="21"/>
        </w:rPr>
        <w:t>有关的概念</w:t>
      </w:r>
      <w:r>
        <w:rPr>
          <w:rFonts w:hint="eastAsia" w:ascii="仿宋_GB2312" w:hAnsi="仿宋_GB2312" w:eastAsia="仿宋_GB2312" w:cs="仿宋_GB2312"/>
          <w:b w:val="0"/>
          <w:bCs w:val="0"/>
          <w:sz w:val="21"/>
          <w:szCs w:val="21"/>
          <w:lang w:eastAsia="zh-CN"/>
        </w:rPr>
        <w:t>、原理、特征</w:t>
      </w:r>
      <w:r>
        <w:rPr>
          <w:rFonts w:hint="eastAsia" w:ascii="仿宋_GB2312" w:hAnsi="仿宋_GB2312" w:eastAsia="仿宋_GB2312" w:cs="仿宋_GB2312"/>
          <w:b w:val="0"/>
          <w:bCs w:val="0"/>
          <w:sz w:val="21"/>
          <w:szCs w:val="21"/>
        </w:rPr>
        <w:t>及</w:t>
      </w:r>
      <w:r>
        <w:rPr>
          <w:rFonts w:hint="eastAsia" w:ascii="仿宋_GB2312" w:hAnsi="仿宋_GB2312" w:eastAsia="仿宋_GB2312" w:cs="仿宋_GB2312"/>
          <w:b w:val="0"/>
          <w:bCs w:val="0"/>
          <w:sz w:val="21"/>
          <w:szCs w:val="21"/>
          <w:lang w:eastAsia="zh-CN"/>
        </w:rPr>
        <w:t>内涵等</w:t>
      </w:r>
      <w:r>
        <w:rPr>
          <w:rFonts w:hint="eastAsia" w:ascii="仿宋_GB2312" w:hAnsi="仿宋_GB2312" w:eastAsia="仿宋_GB2312" w:cs="仿宋_GB2312"/>
          <w:b w:val="0"/>
          <w:bCs w:val="0"/>
          <w:sz w:val="21"/>
          <w:szCs w:val="21"/>
        </w:rPr>
        <w:t>，并能根据考核要求正确地选择、认识与表述。识记是低层次的要求。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领会：在识记的基础上，能够理解</w:t>
      </w:r>
      <w:r>
        <w:rPr>
          <w:rFonts w:hint="eastAsia" w:ascii="仿宋_GB2312" w:hAnsi="仿宋_GB2312" w:eastAsia="仿宋_GB2312" w:cs="仿宋_GB2312"/>
          <w:b w:val="0"/>
          <w:bCs w:val="0"/>
          <w:sz w:val="21"/>
          <w:szCs w:val="21"/>
          <w:lang w:eastAsia="zh-CN"/>
        </w:rPr>
        <w:t>物流系统工程</w:t>
      </w:r>
      <w:r>
        <w:rPr>
          <w:rFonts w:hint="eastAsia" w:ascii="仿宋_GB2312" w:hAnsi="仿宋_GB2312" w:eastAsia="仿宋_GB2312" w:cs="仿宋_GB2312"/>
          <w:b w:val="0"/>
          <w:bCs w:val="0"/>
          <w:sz w:val="21"/>
          <w:szCs w:val="21"/>
        </w:rPr>
        <w:t>基本概念及原理的内涵和外延，能够领悟有关概念、原理、方法</w:t>
      </w:r>
      <w:r>
        <w:rPr>
          <w:rFonts w:hint="eastAsia" w:ascii="仿宋_GB2312" w:hAnsi="仿宋_GB2312" w:eastAsia="仿宋_GB2312" w:cs="仿宋_GB2312"/>
          <w:b w:val="0"/>
          <w:bCs w:val="0"/>
          <w:sz w:val="21"/>
          <w:szCs w:val="21"/>
          <w:lang w:eastAsia="zh-CN"/>
        </w:rPr>
        <w:t>、工具</w:t>
      </w:r>
      <w:r>
        <w:rPr>
          <w:rFonts w:hint="eastAsia" w:ascii="仿宋_GB2312" w:hAnsi="仿宋_GB2312" w:eastAsia="仿宋_GB2312" w:cs="仿宋_GB2312"/>
          <w:b w:val="0"/>
          <w:bCs w:val="0"/>
          <w:sz w:val="21"/>
          <w:szCs w:val="21"/>
        </w:rPr>
        <w:t>的区别与联系，并且能够根据考核要求对</w:t>
      </w:r>
      <w:r>
        <w:rPr>
          <w:rFonts w:hint="eastAsia" w:ascii="仿宋_GB2312" w:hAnsi="仿宋_GB2312" w:eastAsia="仿宋_GB2312" w:cs="仿宋_GB2312"/>
          <w:b w:val="0"/>
          <w:bCs w:val="0"/>
          <w:sz w:val="21"/>
          <w:szCs w:val="21"/>
          <w:lang w:eastAsia="zh-CN"/>
        </w:rPr>
        <w:t>物流系统工程</w:t>
      </w:r>
      <w:r>
        <w:rPr>
          <w:rFonts w:hint="eastAsia" w:ascii="仿宋_GB2312" w:hAnsi="仿宋_GB2312" w:eastAsia="仿宋_GB2312" w:cs="仿宋_GB2312"/>
          <w:b w:val="0"/>
          <w:bCs w:val="0"/>
          <w:sz w:val="21"/>
          <w:szCs w:val="21"/>
        </w:rPr>
        <w:t>相关问题进行恰当的逻辑分析，做出正确的解释和说明。领会是较高层次的要求。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color w:val="FF0000"/>
          <w:sz w:val="21"/>
          <w:szCs w:val="21"/>
        </w:rPr>
      </w:pPr>
      <w:r>
        <w:rPr>
          <w:rFonts w:hint="eastAsia" w:ascii="仿宋_GB2312" w:hAnsi="仿宋_GB2312" w:eastAsia="仿宋_GB2312" w:cs="仿宋_GB2312"/>
          <w:b w:val="0"/>
          <w:bCs w:val="0"/>
          <w:sz w:val="21"/>
          <w:szCs w:val="21"/>
        </w:rPr>
        <w:t>应用：在领会的基础上，</w:t>
      </w:r>
      <w:r>
        <w:rPr>
          <w:rFonts w:hint="eastAsia" w:ascii="仿宋_GB2312" w:hAnsi="仿宋_GB2312" w:eastAsia="仿宋_GB2312" w:cs="仿宋_GB2312"/>
          <w:b w:val="0"/>
          <w:bCs w:val="0"/>
          <w:sz w:val="21"/>
          <w:szCs w:val="21"/>
          <w:lang w:eastAsia="zh-CN"/>
        </w:rPr>
        <w:t>能够</w:t>
      </w:r>
      <w:r>
        <w:rPr>
          <w:rFonts w:hint="eastAsia" w:ascii="仿宋_GB2312" w:hAnsi="仿宋_GB2312" w:eastAsia="仿宋_GB2312" w:cs="仿宋_GB2312"/>
          <w:b w:val="0"/>
          <w:bCs w:val="0"/>
          <w:sz w:val="21"/>
          <w:szCs w:val="21"/>
        </w:rPr>
        <w:t>运用</w:t>
      </w:r>
      <w:r>
        <w:rPr>
          <w:rFonts w:hint="eastAsia" w:ascii="仿宋_GB2312" w:hAnsi="仿宋_GB2312" w:eastAsia="仿宋_GB2312" w:cs="仿宋_GB2312"/>
          <w:b w:val="0"/>
          <w:bCs w:val="0"/>
          <w:sz w:val="21"/>
          <w:szCs w:val="21"/>
          <w:lang w:eastAsia="zh-CN"/>
        </w:rPr>
        <w:t>物流系统工程</w:t>
      </w:r>
      <w:r>
        <w:rPr>
          <w:rFonts w:hint="eastAsia" w:ascii="仿宋_GB2312" w:hAnsi="仿宋_GB2312" w:eastAsia="仿宋_GB2312" w:cs="仿宋_GB2312"/>
          <w:b w:val="0"/>
          <w:bCs w:val="0"/>
          <w:sz w:val="21"/>
          <w:szCs w:val="21"/>
        </w:rPr>
        <w:t>基本概念、基本理论、基本方法</w:t>
      </w:r>
      <w:r>
        <w:rPr>
          <w:rFonts w:hint="eastAsia" w:ascii="仿宋_GB2312" w:hAnsi="仿宋_GB2312" w:eastAsia="仿宋_GB2312" w:cs="仿宋_GB2312"/>
          <w:b w:val="0"/>
          <w:bCs w:val="0"/>
          <w:sz w:val="21"/>
          <w:szCs w:val="21"/>
          <w:lang w:eastAsia="zh-CN"/>
        </w:rPr>
        <w:t>、基本工具</w:t>
      </w:r>
      <w:r>
        <w:rPr>
          <w:rFonts w:hint="eastAsia" w:ascii="仿宋_GB2312" w:hAnsi="仿宋_GB2312" w:eastAsia="仿宋_GB2312" w:cs="仿宋_GB2312"/>
          <w:b w:val="0"/>
          <w:bCs w:val="0"/>
          <w:sz w:val="21"/>
          <w:szCs w:val="21"/>
        </w:rPr>
        <w:t>，利用学过的知识点分析和解决</w:t>
      </w:r>
      <w:r>
        <w:rPr>
          <w:rFonts w:hint="eastAsia" w:ascii="仿宋_GB2312" w:hAnsi="仿宋_GB2312" w:eastAsia="仿宋_GB2312" w:cs="仿宋_GB2312"/>
          <w:b w:val="0"/>
          <w:bCs w:val="0"/>
          <w:sz w:val="21"/>
          <w:szCs w:val="21"/>
          <w:lang w:eastAsia="zh-CN"/>
        </w:rPr>
        <w:t>物流系统相关</w:t>
      </w:r>
      <w:r>
        <w:rPr>
          <w:rFonts w:hint="eastAsia" w:ascii="仿宋_GB2312" w:hAnsi="仿宋_GB2312" w:eastAsia="仿宋_GB2312" w:cs="仿宋_GB2312"/>
          <w:b w:val="0"/>
          <w:bCs w:val="0"/>
          <w:sz w:val="21"/>
          <w:szCs w:val="21"/>
        </w:rPr>
        <w:t>现实问题。应用是高层次的要求。</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_GB2312" w:hAnsi="仿宋_GB2312" w:eastAsia="仿宋_GB2312" w:cs="仿宋_GB2312"/>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2" w:firstLineChars="200"/>
        <w:jc w:val="center"/>
        <w:outlineLvl w:val="9"/>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Ⅲ  课程内容与考核要求</w:t>
      </w:r>
    </w:p>
    <w:p>
      <w:pPr>
        <w:keepNext w:val="0"/>
        <w:keepLines w:val="0"/>
        <w:pageBreakBefore w:val="0"/>
        <w:numPr>
          <w:ilvl w:val="-1"/>
          <w:numId w:val="0"/>
        </w:numPr>
        <w:kinsoku/>
        <w:wordWrap/>
        <w:overflowPunct/>
        <w:topLinePunct w:val="0"/>
        <w:autoSpaceDE/>
        <w:autoSpaceDN/>
        <w:bidi w:val="0"/>
        <w:snapToGrid w:val="0"/>
        <w:spacing w:line="240" w:lineRule="auto"/>
        <w:ind w:right="0" w:rightChars="0"/>
        <w:jc w:val="center"/>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第一章</w:t>
      </w:r>
      <w:r>
        <w:rPr>
          <w:rFonts w:hint="eastAsia" w:ascii="仿宋_GB2312" w:hAnsi="仿宋_GB2312" w:eastAsia="仿宋_GB2312" w:cs="仿宋_GB2312"/>
          <w:b w:val="0"/>
          <w:bCs w:val="0"/>
          <w:sz w:val="21"/>
          <w:szCs w:val="21"/>
          <w:lang w:val="en-US" w:eastAsia="zh-CN"/>
        </w:rPr>
        <w:t xml:space="preserve"> </w:t>
      </w:r>
      <w:r>
        <w:rPr>
          <w:rFonts w:hint="eastAsia" w:ascii="仿宋_GB2312" w:hAnsi="仿宋_GB2312" w:eastAsia="仿宋_GB2312" w:cs="仿宋_GB2312"/>
          <w:b w:val="0"/>
          <w:bCs w:val="0"/>
          <w:sz w:val="21"/>
          <w:szCs w:val="21"/>
          <w:lang w:eastAsia="zh-CN"/>
        </w:rPr>
        <w:t>系统基本原理</w:t>
      </w:r>
    </w:p>
    <w:p>
      <w:pPr>
        <w:keepNext w:val="0"/>
        <w:keepLines w:val="0"/>
        <w:pageBreakBefore w:val="0"/>
        <w:kinsoku/>
        <w:wordWrap/>
        <w:overflowPunct/>
        <w:topLinePunct w:val="0"/>
        <w:autoSpaceDE/>
        <w:autoSpaceDN/>
        <w:bidi w:val="0"/>
        <w:snapToGrid w:val="0"/>
        <w:spacing w:line="240" w:lineRule="auto"/>
        <w:ind w:left="630" w:right="0" w:rightChars="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通过本章的学习，</w:t>
      </w:r>
      <w:r>
        <w:rPr>
          <w:rFonts w:hint="eastAsia" w:ascii="仿宋_GB2312" w:hAnsi="仿宋_GB2312" w:eastAsia="仿宋_GB2312" w:cs="仿宋_GB2312"/>
          <w:b w:val="0"/>
          <w:bCs w:val="0"/>
          <w:sz w:val="21"/>
          <w:szCs w:val="21"/>
          <w:lang w:eastAsia="zh-CN"/>
        </w:rPr>
        <w:t>理解系统、系统结构及系统功能的定义及其相互关系；学会应用系统的特性分析系统；理解系统的分类。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第一节 系统的基本概念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（一）</w:t>
      </w:r>
      <w:r>
        <w:rPr>
          <w:rFonts w:hint="eastAsia" w:ascii="仿宋_GB2312" w:hAnsi="仿宋_GB2312" w:eastAsia="仿宋_GB2312" w:cs="仿宋_GB2312"/>
          <w:b w:val="0"/>
          <w:bCs w:val="0"/>
          <w:sz w:val="21"/>
          <w:szCs w:val="21"/>
          <w:lang w:eastAsia="zh-CN"/>
        </w:rPr>
        <w:t>系统的基本定义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（二）</w:t>
      </w:r>
      <w:r>
        <w:rPr>
          <w:rFonts w:hint="eastAsia" w:ascii="仿宋_GB2312" w:hAnsi="仿宋_GB2312" w:eastAsia="仿宋_GB2312" w:cs="仿宋_GB2312"/>
          <w:b w:val="0"/>
          <w:bCs w:val="0"/>
          <w:sz w:val="21"/>
          <w:szCs w:val="21"/>
          <w:lang w:eastAsia="zh-CN"/>
        </w:rPr>
        <w:t>系统结构与系统功能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第二节 </w:t>
      </w:r>
      <w:r>
        <w:rPr>
          <w:rFonts w:hint="eastAsia" w:ascii="仿宋_GB2312" w:hAnsi="仿宋_GB2312" w:eastAsia="仿宋_GB2312" w:cs="仿宋_GB2312"/>
          <w:color w:val="auto"/>
          <w:spacing w:val="0"/>
          <w:w w:val="100"/>
          <w:sz w:val="21"/>
          <w:szCs w:val="21"/>
        </w:rPr>
        <w:t>系统的特性及分类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（一）</w:t>
      </w:r>
      <w:r>
        <w:rPr>
          <w:rFonts w:hint="eastAsia" w:ascii="仿宋_GB2312" w:hAnsi="仿宋_GB2312" w:eastAsia="仿宋_GB2312" w:cs="仿宋_GB2312"/>
          <w:b w:val="0"/>
          <w:bCs w:val="0"/>
          <w:sz w:val="21"/>
          <w:szCs w:val="21"/>
          <w:lang w:eastAsia="zh-CN"/>
        </w:rPr>
        <w:t>系统的特性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（二）</w:t>
      </w:r>
      <w:r>
        <w:rPr>
          <w:rFonts w:hint="eastAsia" w:ascii="仿宋_GB2312" w:hAnsi="仿宋_GB2312" w:eastAsia="仿宋_GB2312" w:cs="仿宋_GB2312"/>
          <w:b w:val="0"/>
          <w:bCs w:val="0"/>
          <w:sz w:val="21"/>
          <w:szCs w:val="21"/>
          <w:lang w:eastAsia="zh-CN"/>
        </w:rPr>
        <w:t>系统的分类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二</w:t>
      </w:r>
      <w:r>
        <w:rPr>
          <w:rFonts w:hint="eastAsia" w:ascii="仿宋_GB2312" w:hAnsi="仿宋_GB2312" w:eastAsia="仿宋_GB2312" w:cs="仿宋_GB2312"/>
          <w:b w:val="0"/>
          <w:bCs w:val="0"/>
          <w:sz w:val="21"/>
          <w:szCs w:val="21"/>
        </w:rPr>
        <w:t>、考核知识点与考核要求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color w:val="FF0000"/>
          <w:sz w:val="21"/>
          <w:szCs w:val="21"/>
        </w:rPr>
      </w:pPr>
      <w:r>
        <w:rPr>
          <w:rFonts w:hint="eastAsia" w:ascii="仿宋_GB2312" w:hAnsi="仿宋_GB2312" w:eastAsia="仿宋_GB2312" w:cs="仿宋_GB2312"/>
          <w:b w:val="0"/>
          <w:bCs w:val="0"/>
          <w:sz w:val="21"/>
          <w:szCs w:val="21"/>
        </w:rPr>
        <w:t>（一）</w:t>
      </w:r>
      <w:r>
        <w:rPr>
          <w:rFonts w:hint="eastAsia" w:ascii="仿宋_GB2312" w:hAnsi="仿宋_GB2312" w:eastAsia="仿宋_GB2312" w:cs="仿宋_GB2312"/>
          <w:b w:val="0"/>
          <w:bCs w:val="0"/>
          <w:sz w:val="21"/>
          <w:szCs w:val="21"/>
          <w:lang w:eastAsia="zh-CN"/>
        </w:rPr>
        <w:t>系统的基本定义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w:t>
      </w:r>
      <w:r>
        <w:rPr>
          <w:rFonts w:hint="eastAsia" w:ascii="仿宋_GB2312" w:hAnsi="仿宋_GB2312" w:eastAsia="仿宋_GB2312" w:cs="仿宋_GB2312"/>
          <w:b w:val="0"/>
          <w:bCs w:val="0"/>
          <w:sz w:val="21"/>
          <w:szCs w:val="21"/>
          <w:lang w:eastAsia="zh-CN"/>
        </w:rPr>
        <w:t>系统的定义及本质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系统结构；系统功能</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系统结构与系统功能的关系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w:t>
      </w:r>
      <w:r>
        <w:rPr>
          <w:rFonts w:hint="eastAsia" w:ascii="仿宋_GB2312" w:hAnsi="仿宋_GB2312" w:eastAsia="仿宋_GB2312" w:cs="仿宋_GB2312"/>
          <w:spacing w:val="0"/>
          <w:w w:val="100"/>
          <w:sz w:val="21"/>
          <w:szCs w:val="21"/>
        </w:rPr>
        <w:t>系统的特性及分类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w:t>
      </w:r>
      <w:r>
        <w:rPr>
          <w:rFonts w:hint="eastAsia" w:ascii="仿宋_GB2312" w:hAnsi="仿宋_GB2312" w:eastAsia="仿宋_GB2312" w:cs="仿宋_GB2312"/>
          <w:b w:val="0"/>
          <w:bCs w:val="0"/>
          <w:sz w:val="21"/>
          <w:szCs w:val="21"/>
          <w:lang w:eastAsia="zh-CN"/>
        </w:rPr>
        <w:t>系统的特性</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val="en-US" w:eastAsia="zh-CN"/>
        </w:rPr>
        <w:t xml:space="preserve"> </w:t>
      </w:r>
      <w:r>
        <w:rPr>
          <w:rFonts w:hint="eastAsia" w:ascii="仿宋_GB2312" w:hAnsi="仿宋_GB2312" w:eastAsia="仿宋_GB2312" w:cs="仿宋_GB2312"/>
          <w:b w:val="0"/>
          <w:bCs w:val="0"/>
          <w:sz w:val="21"/>
          <w:szCs w:val="21"/>
          <w:lang w:eastAsia="zh-CN"/>
        </w:rPr>
        <w:t>系统的分类</w:t>
      </w:r>
      <w:r>
        <w:rPr>
          <w:rFonts w:hint="eastAsia" w:ascii="仿宋_GB2312" w:hAnsi="仿宋_GB2312" w:eastAsia="仿宋_GB2312" w:cs="仿宋_GB2312"/>
          <w:b w:val="0"/>
          <w:bCs w:val="0"/>
          <w:sz w:val="21"/>
          <w:szCs w:val="21"/>
          <w:lang w:val="en-US" w:eastAsia="zh-CN"/>
        </w:rPr>
        <w:t xml:space="preserve"> </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重点：</w:t>
      </w:r>
      <w:r>
        <w:rPr>
          <w:rFonts w:hint="eastAsia" w:ascii="仿宋_GB2312" w:hAnsi="仿宋_GB2312" w:eastAsia="仿宋_GB2312" w:cs="仿宋_GB2312"/>
          <w:b w:val="0"/>
          <w:bCs w:val="0"/>
          <w:sz w:val="21"/>
          <w:szCs w:val="21"/>
          <w:lang w:eastAsia="zh-CN"/>
        </w:rPr>
        <w:t>系统的定义及特征</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难点：</w:t>
      </w:r>
      <w:r>
        <w:rPr>
          <w:rFonts w:hint="eastAsia" w:ascii="仿宋_GB2312" w:hAnsi="仿宋_GB2312" w:eastAsia="仿宋_GB2312" w:cs="仿宋_GB2312"/>
          <w:b w:val="0"/>
          <w:bCs w:val="0"/>
          <w:sz w:val="21"/>
          <w:szCs w:val="21"/>
          <w:lang w:eastAsia="zh-CN"/>
        </w:rPr>
        <w:t>系统结构与功能的关系</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color w:val="00B0F0"/>
          <w:sz w:val="21"/>
          <w:szCs w:val="21"/>
        </w:rPr>
      </w:pPr>
    </w:p>
    <w:p>
      <w:pPr>
        <w:keepNext w:val="0"/>
        <w:keepLines w:val="0"/>
        <w:pageBreakBefore w:val="0"/>
        <w:numPr>
          <w:ilvl w:val="-1"/>
          <w:numId w:val="0"/>
        </w:numPr>
        <w:kinsoku/>
        <w:wordWrap/>
        <w:overflowPunct/>
        <w:topLinePunct w:val="0"/>
        <w:autoSpaceDE/>
        <w:autoSpaceDN/>
        <w:bidi w:val="0"/>
        <w:snapToGrid w:val="0"/>
        <w:spacing w:line="240" w:lineRule="auto"/>
        <w:ind w:right="0" w:rightChars="0"/>
        <w:jc w:val="center"/>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eastAsia="zh-CN"/>
        </w:rPr>
        <w:t>第二章 系统工程基础概述</w:t>
      </w:r>
    </w:p>
    <w:p>
      <w:pPr>
        <w:keepNext w:val="0"/>
        <w:keepLines w:val="0"/>
        <w:pageBreakBefore w:val="0"/>
        <w:kinsoku/>
        <w:wordWrap/>
        <w:overflowPunct/>
        <w:topLinePunct w:val="0"/>
        <w:autoSpaceDE/>
        <w:autoSpaceDN/>
        <w:bidi w:val="0"/>
        <w:snapToGrid w:val="0"/>
        <w:spacing w:line="240" w:lineRule="auto"/>
        <w:ind w:left="630" w:right="0" w:rightChars="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通过本章的学习，理解系统工程的概念,了解系统工程的应用分支领域及发展趋势</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了解霍尔三维结构的系统工程方法</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掌握系统功能分析、系统结构分析、系统环境分析等系统分析方法</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掌握物流系统工程研究的理论基础和常用技术手段。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第一节 </w:t>
      </w:r>
      <w:r>
        <w:rPr>
          <w:rFonts w:hint="eastAsia" w:ascii="仿宋_GB2312" w:hAnsi="仿宋_GB2312" w:eastAsia="仿宋_GB2312" w:cs="仿宋_GB2312"/>
          <w:color w:val="auto"/>
          <w:spacing w:val="0"/>
          <w:sz w:val="21"/>
          <w:szCs w:val="21"/>
        </w:rPr>
        <w:t xml:space="preserve">系统工程及其发展历程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（一）</w:t>
      </w:r>
      <w:r>
        <w:rPr>
          <w:rFonts w:hint="eastAsia" w:ascii="仿宋_GB2312" w:hAnsi="仿宋_GB2312" w:eastAsia="仿宋_GB2312" w:cs="仿宋_GB2312"/>
          <w:b w:val="0"/>
          <w:bCs w:val="0"/>
          <w:sz w:val="21"/>
          <w:szCs w:val="21"/>
          <w:lang w:eastAsia="zh-CN"/>
        </w:rPr>
        <w:t>系统工程的概念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（二）</w:t>
      </w:r>
      <w:r>
        <w:rPr>
          <w:rFonts w:hint="eastAsia" w:ascii="仿宋_GB2312" w:hAnsi="仿宋_GB2312" w:eastAsia="仿宋_GB2312" w:cs="仿宋_GB2312"/>
          <w:b w:val="0"/>
          <w:bCs w:val="0"/>
          <w:sz w:val="21"/>
          <w:szCs w:val="21"/>
          <w:lang w:eastAsia="zh-CN"/>
        </w:rPr>
        <w:t>系统工程的产生与发展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Theme="minorEastAsia" w:hAnsiTheme="minorEastAsia" w:eastAsiaTheme="minorEastAsia" w:cstheme="minorEastAsia"/>
          <w:color w:val="11100F"/>
          <w:spacing w:val="-9"/>
          <w:sz w:val="18"/>
          <w:szCs w:val="18"/>
        </w:rPr>
      </w:pPr>
      <w:r>
        <w:rPr>
          <w:rFonts w:hint="eastAsia" w:ascii="仿宋_GB2312" w:hAnsi="仿宋_GB2312" w:eastAsia="仿宋_GB2312" w:cs="仿宋_GB2312"/>
          <w:b w:val="0"/>
          <w:bCs w:val="0"/>
          <w:sz w:val="21"/>
          <w:szCs w:val="21"/>
        </w:rPr>
        <w:t xml:space="preserve">第二节 </w:t>
      </w:r>
      <w:r>
        <w:rPr>
          <w:rFonts w:hint="eastAsia" w:ascii="仿宋_GB2312" w:hAnsi="仿宋_GB2312" w:eastAsia="仿宋_GB2312" w:cs="仿宋_GB2312"/>
          <w:color w:val="auto"/>
          <w:spacing w:val="0"/>
          <w:sz w:val="21"/>
          <w:szCs w:val="21"/>
        </w:rPr>
        <w:t>系统工程方法论框架</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（一）霍尔三维结构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（二）</w:t>
      </w:r>
      <w:r>
        <w:rPr>
          <w:rFonts w:hint="eastAsia" w:ascii="仿宋_GB2312" w:hAnsi="仿宋_GB2312" w:eastAsia="仿宋_GB2312" w:cs="仿宋_GB2312"/>
          <w:b w:val="0"/>
          <w:bCs w:val="0"/>
          <w:sz w:val="21"/>
          <w:szCs w:val="21"/>
          <w:lang w:eastAsia="zh-CN"/>
        </w:rPr>
        <w:t>系统决策过程逻辑结构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第三节 系统研究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（一）</w:t>
      </w:r>
      <w:r>
        <w:rPr>
          <w:rFonts w:hint="eastAsia" w:ascii="仿宋_GB2312" w:hAnsi="仿宋_GB2312" w:eastAsia="仿宋_GB2312" w:cs="仿宋_GB2312"/>
          <w:b w:val="0"/>
          <w:bCs w:val="0"/>
          <w:sz w:val="21"/>
          <w:szCs w:val="21"/>
          <w:lang w:eastAsia="zh-CN"/>
        </w:rPr>
        <w:t>系统功能分析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（二）</w:t>
      </w:r>
      <w:r>
        <w:rPr>
          <w:rFonts w:hint="eastAsia" w:ascii="仿宋_GB2312" w:hAnsi="仿宋_GB2312" w:eastAsia="仿宋_GB2312" w:cs="仿宋_GB2312"/>
          <w:b w:val="0"/>
          <w:bCs w:val="0"/>
          <w:sz w:val="21"/>
          <w:szCs w:val="21"/>
          <w:lang w:eastAsia="zh-CN"/>
        </w:rPr>
        <w:t>系统结构分析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（三）</w:t>
      </w:r>
      <w:r>
        <w:rPr>
          <w:rFonts w:hint="eastAsia" w:ascii="仿宋_GB2312" w:hAnsi="仿宋_GB2312" w:eastAsia="仿宋_GB2312" w:cs="仿宋_GB2312"/>
          <w:b w:val="0"/>
          <w:bCs w:val="0"/>
          <w:sz w:val="21"/>
          <w:szCs w:val="21"/>
          <w:lang w:eastAsia="zh-CN"/>
        </w:rPr>
        <w:t>系统环境分析</w:t>
      </w:r>
    </w:p>
    <w:p>
      <w:pPr>
        <w:keepNext w:val="0"/>
        <w:keepLines w:val="0"/>
        <w:pageBreakBefore w:val="0"/>
        <w:numPr>
          <w:ilvl w:val="0"/>
          <w:numId w:val="1"/>
        </w:numPr>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pacing w:val="0"/>
          <w:sz w:val="21"/>
          <w:szCs w:val="21"/>
        </w:rPr>
      </w:pPr>
      <w:r>
        <w:rPr>
          <w:rFonts w:hint="eastAsia" w:ascii="仿宋_GB2312" w:hAnsi="仿宋_GB2312" w:eastAsia="仿宋_GB2312" w:cs="仿宋_GB2312"/>
          <w:color w:val="auto"/>
          <w:spacing w:val="0"/>
          <w:sz w:val="21"/>
          <w:szCs w:val="21"/>
        </w:rPr>
        <w:t>物流系统工程的基本方法及技术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（一）物流系统工程的理论和方法基础</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default"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二</w:t>
      </w:r>
      <w:r>
        <w:rPr>
          <w:rFonts w:hint="eastAsia" w:ascii="仿宋_GB2312" w:hAnsi="仿宋_GB2312" w:eastAsia="仿宋_GB2312" w:cs="仿宋_GB2312"/>
          <w:b w:val="0"/>
          <w:bCs w:val="0"/>
          <w:sz w:val="21"/>
          <w:szCs w:val="21"/>
          <w:lang w:eastAsia="zh-CN"/>
        </w:rPr>
        <w:t>）常用的研究技术和手段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default"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三</w:t>
      </w:r>
      <w:r>
        <w:rPr>
          <w:rFonts w:hint="eastAsia" w:ascii="仿宋_GB2312" w:hAnsi="仿宋_GB2312" w:eastAsia="仿宋_GB2312" w:cs="仿宋_GB2312"/>
          <w:b w:val="0"/>
          <w:bCs w:val="0"/>
          <w:sz w:val="21"/>
          <w:szCs w:val="21"/>
          <w:lang w:eastAsia="zh-CN"/>
        </w:rPr>
        <w:t>）物流系统工程的主要内容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w:t>
      </w:r>
      <w:r>
        <w:rPr>
          <w:rFonts w:hint="eastAsia" w:ascii="仿宋_GB2312" w:hAnsi="仿宋_GB2312" w:eastAsia="仿宋_GB2312" w:cs="仿宋_GB2312"/>
          <w:spacing w:val="0"/>
          <w:sz w:val="21"/>
          <w:szCs w:val="21"/>
        </w:rPr>
        <w:t xml:space="preserve">系统工程及其发展历程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w:t>
      </w:r>
      <w:r>
        <w:rPr>
          <w:rFonts w:hint="eastAsia" w:ascii="仿宋_GB2312" w:hAnsi="仿宋_GB2312" w:eastAsia="仿宋_GB2312" w:cs="仿宋_GB2312"/>
          <w:b w:val="0"/>
          <w:bCs w:val="0"/>
          <w:sz w:val="21"/>
          <w:szCs w:val="21"/>
          <w:lang w:eastAsia="zh-CN"/>
        </w:rPr>
        <w:t>系统工程的概念</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color w:val="00B0F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系统工程的发展历程</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w:t>
      </w:r>
      <w:r>
        <w:rPr>
          <w:rFonts w:hint="eastAsia" w:ascii="仿宋_GB2312" w:hAnsi="仿宋_GB2312" w:eastAsia="仿宋_GB2312" w:cs="仿宋_GB2312"/>
          <w:spacing w:val="0"/>
          <w:sz w:val="21"/>
          <w:szCs w:val="21"/>
        </w:rPr>
        <w:t>系统工程方法论框架</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w:t>
      </w:r>
      <w:r>
        <w:rPr>
          <w:rFonts w:hint="eastAsia" w:ascii="仿宋_GB2312" w:hAnsi="仿宋_GB2312" w:eastAsia="仿宋_GB2312" w:cs="仿宋_GB2312"/>
          <w:b w:val="0"/>
          <w:bCs w:val="0"/>
          <w:sz w:val="21"/>
          <w:szCs w:val="21"/>
          <w:lang w:eastAsia="zh-CN"/>
        </w:rPr>
        <w:t>霍尔三维结构</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color w:val="00B0F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系统决策过程逻辑结构</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（三）系统研究</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w:t>
      </w:r>
      <w:r>
        <w:rPr>
          <w:rFonts w:hint="eastAsia" w:ascii="仿宋_GB2312" w:hAnsi="仿宋_GB2312" w:eastAsia="仿宋_GB2312" w:cs="仿宋_GB2312"/>
          <w:b w:val="0"/>
          <w:bCs w:val="0"/>
          <w:sz w:val="21"/>
          <w:szCs w:val="21"/>
          <w:lang w:eastAsia="zh-CN"/>
        </w:rPr>
        <w:t>系统功能；系统结构矩阵</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情景规划法</w:t>
      </w:r>
      <w:r>
        <w:rPr>
          <w:rFonts w:hint="eastAsia" w:ascii="仿宋_GB2312" w:hAnsi="仿宋_GB2312" w:eastAsia="仿宋_GB2312" w:cs="仿宋_GB2312"/>
          <w:b w:val="0"/>
          <w:bCs w:val="0"/>
          <w:sz w:val="21"/>
          <w:szCs w:val="21"/>
        </w:rPr>
        <w:t>。</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pacing w:val="0"/>
          <w:sz w:val="21"/>
          <w:szCs w:val="21"/>
        </w:rPr>
      </w:pPr>
      <w:r>
        <w:rPr>
          <w:rFonts w:hint="eastAsia" w:ascii="仿宋_GB2312" w:hAnsi="仿宋_GB2312" w:eastAsia="仿宋_GB2312" w:cs="仿宋_GB2312"/>
          <w:b w:val="0"/>
          <w:bCs w:val="0"/>
          <w:sz w:val="21"/>
          <w:szCs w:val="21"/>
          <w:lang w:eastAsia="zh-CN"/>
        </w:rPr>
        <w:t>（四）</w:t>
      </w:r>
      <w:r>
        <w:rPr>
          <w:rFonts w:hint="eastAsia" w:ascii="仿宋_GB2312" w:hAnsi="仿宋_GB2312" w:eastAsia="仿宋_GB2312" w:cs="仿宋_GB2312"/>
          <w:spacing w:val="0"/>
          <w:sz w:val="21"/>
          <w:szCs w:val="21"/>
        </w:rPr>
        <w:t>物流系统工程的基本方法及技术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pacing w:val="0"/>
          <w:sz w:val="21"/>
          <w:szCs w:val="21"/>
          <w:lang w:eastAsia="zh-CN"/>
        </w:rPr>
      </w:pPr>
      <w:r>
        <w:rPr>
          <w:rFonts w:hint="eastAsia" w:ascii="仿宋_GB2312" w:hAnsi="仿宋_GB2312" w:eastAsia="仿宋_GB2312" w:cs="仿宋_GB2312"/>
          <w:spacing w:val="0"/>
          <w:sz w:val="21"/>
          <w:szCs w:val="21"/>
          <w:lang w:eastAsia="zh-CN"/>
        </w:rPr>
        <w:t>识记：物流系统工程的理论和方法基础；物流系统工程的主要内容。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pacing w:val="0"/>
          <w:sz w:val="21"/>
          <w:szCs w:val="21"/>
          <w:lang w:eastAsia="zh-CN"/>
        </w:rPr>
      </w:pPr>
      <w:r>
        <w:rPr>
          <w:rFonts w:hint="eastAsia" w:ascii="仿宋_GB2312" w:hAnsi="仿宋_GB2312" w:eastAsia="仿宋_GB2312" w:cs="仿宋_GB2312"/>
          <w:spacing w:val="0"/>
          <w:sz w:val="21"/>
          <w:szCs w:val="21"/>
          <w:lang w:eastAsia="zh-CN"/>
        </w:rPr>
        <w:t>领会：常用的研究技术和手段。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1.重点：</w:t>
      </w:r>
      <w:r>
        <w:rPr>
          <w:rFonts w:hint="eastAsia" w:ascii="仿宋_GB2312" w:hAnsi="仿宋_GB2312" w:eastAsia="仿宋_GB2312" w:cs="仿宋_GB2312"/>
          <w:b w:val="0"/>
          <w:bCs w:val="0"/>
          <w:sz w:val="21"/>
          <w:szCs w:val="21"/>
          <w:lang w:eastAsia="zh-CN"/>
        </w:rPr>
        <w:t>霍尔三维结构</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系统决策过程逻辑结构；系统结构矩阵</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2.难点：</w:t>
      </w:r>
      <w:r>
        <w:rPr>
          <w:rFonts w:hint="eastAsia" w:ascii="仿宋_GB2312" w:hAnsi="仿宋_GB2312" w:eastAsia="仿宋_GB2312" w:cs="仿宋_GB2312"/>
          <w:spacing w:val="0"/>
          <w:sz w:val="21"/>
          <w:szCs w:val="21"/>
        </w:rPr>
        <w:t>物流系统工程的基本方法及技术</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_GB2312" w:hAnsi="仿宋_GB2312" w:eastAsia="仿宋_GB2312" w:cs="仿宋_GB2312"/>
          <w:b w:val="0"/>
          <w:bCs w:val="0"/>
          <w:sz w:val="21"/>
          <w:szCs w:val="21"/>
        </w:rPr>
      </w:pP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第三章</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szCs w:val="21"/>
        </w:rPr>
        <w:t>物流系统概述</w:t>
      </w:r>
    </w:p>
    <w:p>
      <w:pPr>
        <w:keepNext w:val="0"/>
        <w:keepLines w:val="0"/>
        <w:pageBreakBefore w:val="0"/>
        <w:kinsoku/>
        <w:wordWrap/>
        <w:overflowPunct/>
        <w:topLinePunct w:val="0"/>
        <w:autoSpaceDE/>
        <w:autoSpaceDN/>
        <w:bidi w:val="0"/>
        <w:snapToGrid w:val="0"/>
        <w:spacing w:line="240" w:lineRule="auto"/>
        <w:ind w:left="630" w:right="0" w:rightChars="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通过本章的学习，理解物流系统的含义</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学会分析物流系统的特征</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掌握物流系统要素构成</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识别物流要素的冲突</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认识物流要素集成的重要性。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第一节 现代物流及其发展概述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第二节 物流系统的概念及特征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（一）</w:t>
      </w:r>
      <w:r>
        <w:rPr>
          <w:rFonts w:hint="eastAsia" w:ascii="仿宋_GB2312" w:hAnsi="仿宋_GB2312" w:eastAsia="仿宋_GB2312" w:cs="仿宋_GB2312"/>
          <w:b w:val="0"/>
          <w:bCs w:val="0"/>
          <w:sz w:val="21"/>
          <w:szCs w:val="21"/>
          <w:lang w:eastAsia="zh-CN"/>
        </w:rPr>
        <w:t>物流系统的概念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（二）</w:t>
      </w:r>
      <w:r>
        <w:rPr>
          <w:rFonts w:hint="eastAsia" w:ascii="仿宋_GB2312" w:hAnsi="仿宋_GB2312" w:eastAsia="仿宋_GB2312" w:cs="仿宋_GB2312"/>
          <w:b w:val="0"/>
          <w:bCs w:val="0"/>
          <w:sz w:val="21"/>
          <w:szCs w:val="21"/>
          <w:lang w:eastAsia="zh-CN"/>
        </w:rPr>
        <w:t>物流系统的特征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（三）</w:t>
      </w:r>
      <w:r>
        <w:rPr>
          <w:rFonts w:hint="eastAsia" w:ascii="仿宋_GB2312" w:hAnsi="仿宋_GB2312" w:eastAsia="仿宋_GB2312" w:cs="仿宋_GB2312"/>
          <w:b w:val="0"/>
          <w:bCs w:val="0"/>
          <w:sz w:val="21"/>
          <w:szCs w:val="21"/>
          <w:lang w:eastAsia="zh-CN"/>
        </w:rPr>
        <w:t>物流系统的模式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第三节 物流系统的要素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（一）</w:t>
      </w:r>
      <w:r>
        <w:rPr>
          <w:rFonts w:hint="eastAsia" w:ascii="仿宋_GB2312" w:hAnsi="仿宋_GB2312" w:eastAsia="仿宋_GB2312" w:cs="仿宋_GB2312"/>
          <w:b w:val="0"/>
          <w:bCs w:val="0"/>
          <w:sz w:val="21"/>
          <w:szCs w:val="21"/>
          <w:lang w:eastAsia="zh-CN"/>
        </w:rPr>
        <w:t>物流系统的流动要素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（二）</w:t>
      </w:r>
      <w:r>
        <w:rPr>
          <w:rFonts w:hint="eastAsia" w:ascii="仿宋_GB2312" w:hAnsi="仿宋_GB2312" w:eastAsia="仿宋_GB2312" w:cs="仿宋_GB2312"/>
          <w:b w:val="0"/>
          <w:bCs w:val="0"/>
          <w:sz w:val="21"/>
          <w:szCs w:val="21"/>
          <w:lang w:eastAsia="zh-CN"/>
        </w:rPr>
        <w:t>物流系统的功能要素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第四节 物流系统要素的冲突与集成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（一）</w:t>
      </w:r>
      <w:r>
        <w:rPr>
          <w:rFonts w:hint="eastAsia" w:ascii="仿宋_GB2312" w:hAnsi="仿宋_GB2312" w:eastAsia="仿宋_GB2312" w:cs="仿宋_GB2312"/>
          <w:b w:val="0"/>
          <w:bCs w:val="0"/>
          <w:sz w:val="21"/>
          <w:szCs w:val="21"/>
          <w:lang w:eastAsia="zh-CN"/>
        </w:rPr>
        <w:t>物流系统要素的冲突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（二）</w:t>
      </w:r>
      <w:r>
        <w:rPr>
          <w:rFonts w:hint="eastAsia" w:ascii="仿宋_GB2312" w:hAnsi="仿宋_GB2312" w:eastAsia="仿宋_GB2312" w:cs="仿宋_GB2312"/>
          <w:b w:val="0"/>
          <w:bCs w:val="0"/>
          <w:sz w:val="21"/>
          <w:szCs w:val="21"/>
          <w:lang w:eastAsia="zh-CN"/>
        </w:rPr>
        <w:t>物流要素集成概述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（三）</w:t>
      </w:r>
      <w:r>
        <w:rPr>
          <w:rFonts w:hint="eastAsia" w:ascii="仿宋_GB2312" w:hAnsi="仿宋_GB2312" w:eastAsia="仿宋_GB2312" w:cs="仿宋_GB2312"/>
          <w:b w:val="0"/>
          <w:bCs w:val="0"/>
          <w:sz w:val="21"/>
          <w:szCs w:val="21"/>
          <w:lang w:eastAsia="zh-CN"/>
        </w:rPr>
        <w:t>物流要素集成的过程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eastAsia="zh-CN"/>
        </w:rPr>
        <w:t>（四）物流要素集成的方法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二</w:t>
      </w:r>
      <w:r>
        <w:rPr>
          <w:rFonts w:hint="eastAsia" w:ascii="仿宋_GB2312" w:hAnsi="仿宋_GB2312" w:eastAsia="仿宋_GB2312" w:cs="仿宋_GB2312"/>
          <w:b w:val="0"/>
          <w:bCs w:val="0"/>
          <w:sz w:val="21"/>
          <w:szCs w:val="21"/>
        </w:rPr>
        <w:t>）物流系统的概念及特征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w:t>
      </w:r>
      <w:r>
        <w:rPr>
          <w:rFonts w:hint="eastAsia" w:ascii="仿宋_GB2312" w:hAnsi="仿宋_GB2312" w:eastAsia="仿宋_GB2312" w:cs="仿宋_GB2312"/>
          <w:b w:val="0"/>
          <w:bCs w:val="0"/>
          <w:sz w:val="21"/>
          <w:szCs w:val="21"/>
          <w:lang w:eastAsia="zh-CN"/>
        </w:rPr>
        <w:t>物流系统的概念</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物流系统的特征；物流系统的构成</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三</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物流系统的要素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w:t>
      </w:r>
      <w:r>
        <w:rPr>
          <w:rFonts w:hint="eastAsia" w:ascii="仿宋_GB2312" w:hAnsi="仿宋_GB2312" w:eastAsia="仿宋_GB2312" w:cs="仿宋_GB2312"/>
          <w:b w:val="0"/>
          <w:bCs w:val="0"/>
          <w:sz w:val="21"/>
          <w:szCs w:val="21"/>
          <w:lang w:eastAsia="zh-CN"/>
        </w:rPr>
        <w:t>物流系统的流动要素</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物流系统的功能要素；物流系统的支撑要素</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四</w:t>
      </w:r>
      <w:r>
        <w:rPr>
          <w:rFonts w:hint="eastAsia" w:ascii="仿宋_GB2312" w:hAnsi="仿宋_GB2312" w:eastAsia="仿宋_GB2312" w:cs="仿宋_GB2312"/>
          <w:b w:val="0"/>
          <w:bCs w:val="0"/>
          <w:sz w:val="21"/>
          <w:szCs w:val="21"/>
        </w:rPr>
        <w:t>）物流系统要素的冲突与集成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w:t>
      </w:r>
      <w:r>
        <w:rPr>
          <w:rFonts w:hint="eastAsia" w:ascii="仿宋_GB2312" w:hAnsi="仿宋_GB2312" w:eastAsia="仿宋_GB2312" w:cs="仿宋_GB2312"/>
          <w:b w:val="0"/>
          <w:bCs w:val="0"/>
          <w:sz w:val="21"/>
          <w:szCs w:val="21"/>
          <w:lang w:eastAsia="zh-CN"/>
        </w:rPr>
        <w:t>物流要素集成的概念</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物流系统要素目标冲突；物流要素集成的过程和方法</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重点：</w:t>
      </w:r>
      <w:r>
        <w:rPr>
          <w:rFonts w:hint="eastAsia" w:ascii="仿宋_GB2312" w:hAnsi="仿宋_GB2312" w:eastAsia="仿宋_GB2312" w:cs="仿宋_GB2312"/>
          <w:b w:val="0"/>
          <w:bCs w:val="0"/>
          <w:sz w:val="21"/>
          <w:szCs w:val="21"/>
          <w:lang w:eastAsia="zh-CN"/>
        </w:rPr>
        <w:t>物流系统的概念及特征</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物流系统的流动要素</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难点：</w:t>
      </w:r>
      <w:r>
        <w:rPr>
          <w:rFonts w:hint="eastAsia" w:ascii="仿宋_GB2312" w:hAnsi="仿宋_GB2312" w:eastAsia="仿宋_GB2312" w:cs="仿宋_GB2312"/>
          <w:b w:val="0"/>
          <w:bCs w:val="0"/>
          <w:sz w:val="21"/>
          <w:szCs w:val="21"/>
          <w:lang w:eastAsia="zh-CN"/>
        </w:rPr>
        <w:t>物流系统的特征；物流系统的模式；物流要素集成的方法</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_GB2312" w:hAnsi="仿宋_GB2312" w:eastAsia="仿宋_GB2312" w:cs="仿宋_GB2312"/>
          <w:b w:val="0"/>
          <w:bCs w:val="0"/>
          <w:sz w:val="21"/>
          <w:szCs w:val="21"/>
        </w:rPr>
      </w:pP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第四章</w:t>
      </w:r>
      <w:r>
        <w:rPr>
          <w:rFonts w:hint="eastAsia" w:ascii="仿宋_GB2312" w:hAnsi="仿宋_GB2312" w:eastAsia="仿宋_GB2312" w:cs="仿宋_GB2312"/>
          <w:b w:val="0"/>
          <w:bCs w:val="0"/>
          <w:sz w:val="21"/>
          <w:szCs w:val="21"/>
        </w:rPr>
        <w:t xml:space="preserve"> 物流系统分析</w:t>
      </w:r>
    </w:p>
    <w:p>
      <w:pPr>
        <w:keepNext w:val="0"/>
        <w:keepLines w:val="0"/>
        <w:pageBreakBefore w:val="0"/>
        <w:kinsoku/>
        <w:wordWrap/>
        <w:overflowPunct/>
        <w:topLinePunct w:val="0"/>
        <w:autoSpaceDE/>
        <w:autoSpaceDN/>
        <w:bidi w:val="0"/>
        <w:snapToGrid w:val="0"/>
        <w:spacing w:line="240" w:lineRule="auto"/>
        <w:ind w:left="630" w:right="0" w:rightChars="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通过本章的学习，掌握物流系统分析的目的、主要原则及分析要点</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理解物流系统目的的完备性分析和必要性分析</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认识物流系统的功能结构和网络结构,掌握物流系统结构分析的步骤</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掌握物流系统子系统分析的主要内容。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第一节 物流系统分析的基本概念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（一）</w:t>
      </w:r>
      <w:r>
        <w:rPr>
          <w:rFonts w:hint="eastAsia" w:ascii="仿宋_GB2312" w:hAnsi="仿宋_GB2312" w:eastAsia="仿宋_GB2312" w:cs="仿宋_GB2312"/>
          <w:b w:val="0"/>
          <w:bCs w:val="0"/>
          <w:sz w:val="21"/>
          <w:szCs w:val="21"/>
          <w:lang w:eastAsia="zh-CN"/>
        </w:rPr>
        <w:t>物流系统分析的目的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w:t>
      </w:r>
      <w:r>
        <w:rPr>
          <w:rFonts w:hint="eastAsia" w:ascii="仿宋_GB2312" w:hAnsi="仿宋_GB2312" w:eastAsia="仿宋_GB2312" w:cs="仿宋_GB2312"/>
          <w:b w:val="0"/>
          <w:bCs w:val="0"/>
          <w:sz w:val="21"/>
          <w:szCs w:val="21"/>
          <w:lang w:eastAsia="zh-CN"/>
        </w:rPr>
        <w:t>物流系统分析的原则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（三）</w:t>
      </w:r>
      <w:r>
        <w:rPr>
          <w:rFonts w:hint="eastAsia" w:ascii="仿宋_GB2312" w:hAnsi="仿宋_GB2312" w:eastAsia="仿宋_GB2312" w:cs="仿宋_GB2312"/>
          <w:b w:val="0"/>
          <w:bCs w:val="0"/>
          <w:sz w:val="21"/>
          <w:szCs w:val="21"/>
          <w:lang w:eastAsia="zh-CN"/>
        </w:rPr>
        <w:t>物流系统分析的要点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（四）物流系统分析实例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w:t>
      </w:r>
      <w:r>
        <w:rPr>
          <w:rFonts w:hint="eastAsia" w:ascii="仿宋_GB2312" w:hAnsi="仿宋_GB2312" w:eastAsia="仿宋_GB2312" w:cs="仿宋_GB2312"/>
          <w:b w:val="0"/>
          <w:bCs w:val="0"/>
          <w:sz w:val="21"/>
          <w:szCs w:val="21"/>
          <w:lang w:eastAsia="zh-CN"/>
        </w:rPr>
        <w:t>二</w:t>
      </w:r>
      <w:r>
        <w:rPr>
          <w:rFonts w:hint="eastAsia" w:ascii="仿宋_GB2312" w:hAnsi="仿宋_GB2312" w:eastAsia="仿宋_GB2312" w:cs="仿宋_GB2312"/>
          <w:b w:val="0"/>
          <w:bCs w:val="0"/>
          <w:sz w:val="21"/>
          <w:szCs w:val="21"/>
        </w:rPr>
        <w:t>节 物流系统目的的分析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eastAsia="zh-CN"/>
        </w:rPr>
        <w:t>（一）物流系统目的分析的意义和原则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（二）</w:t>
      </w:r>
      <w:r>
        <w:rPr>
          <w:rFonts w:hint="eastAsia" w:ascii="仿宋_GB2312" w:hAnsi="仿宋_GB2312" w:eastAsia="仿宋_GB2312" w:cs="仿宋_GB2312"/>
          <w:b w:val="0"/>
          <w:bCs w:val="0"/>
          <w:sz w:val="21"/>
          <w:szCs w:val="21"/>
          <w:lang w:val="en-US" w:eastAsia="zh-CN"/>
        </w:rPr>
        <w:t>物流系统目的分析的主要内容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pacing w:val="0"/>
          <w:sz w:val="21"/>
          <w:szCs w:val="21"/>
        </w:rPr>
      </w:pPr>
      <w:r>
        <w:rPr>
          <w:rFonts w:hint="eastAsia" w:ascii="仿宋_GB2312" w:hAnsi="仿宋_GB2312" w:eastAsia="仿宋_GB2312" w:cs="仿宋_GB2312"/>
          <w:spacing w:val="0"/>
          <w:sz w:val="21"/>
          <w:szCs w:val="21"/>
        </w:rPr>
        <w:t xml:space="preserve">第三节 物流系统结构的分析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pacing w:val="0"/>
          <w:sz w:val="21"/>
          <w:szCs w:val="21"/>
          <w:lang w:eastAsia="zh-CN"/>
        </w:rPr>
      </w:pPr>
      <w:r>
        <w:rPr>
          <w:rFonts w:hint="eastAsia" w:ascii="仿宋_GB2312" w:hAnsi="仿宋_GB2312" w:eastAsia="仿宋_GB2312" w:cs="仿宋_GB2312"/>
          <w:spacing w:val="0"/>
          <w:sz w:val="21"/>
          <w:szCs w:val="21"/>
          <w:lang w:eastAsia="zh-CN"/>
        </w:rPr>
        <w:t>（一）物流系统结构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pacing w:val="0"/>
          <w:sz w:val="21"/>
          <w:szCs w:val="21"/>
        </w:rPr>
      </w:pPr>
      <w:r>
        <w:rPr>
          <w:rFonts w:hint="eastAsia" w:ascii="仿宋_GB2312" w:hAnsi="仿宋_GB2312" w:eastAsia="仿宋_GB2312" w:cs="仿宋_GB2312"/>
          <w:spacing w:val="0"/>
          <w:sz w:val="21"/>
          <w:szCs w:val="21"/>
          <w:lang w:eastAsia="zh-CN"/>
        </w:rPr>
        <w:t>（二）物流系统结构特性</w:t>
      </w:r>
      <w:r>
        <w:rPr>
          <w:rFonts w:hint="eastAsia" w:ascii="仿宋_GB2312" w:hAnsi="仿宋_GB2312" w:eastAsia="仿宋_GB2312" w:cs="仿宋_GB2312"/>
          <w:spacing w:val="0"/>
          <w:sz w:val="21"/>
          <w:szCs w:val="21"/>
        </w:rPr>
        <w:tab/>
      </w:r>
      <w:r>
        <w:rPr>
          <w:rFonts w:hint="eastAsia" w:ascii="仿宋_GB2312" w:hAnsi="仿宋_GB2312" w:eastAsia="仿宋_GB2312" w:cs="仿宋_GB2312"/>
          <w:spacing w:val="0"/>
          <w:sz w:val="21"/>
          <w:szCs w:val="21"/>
        </w:rPr>
        <w:t xml:space="preserve">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pacing w:val="0"/>
          <w:sz w:val="21"/>
          <w:szCs w:val="21"/>
          <w:lang w:eastAsia="zh-CN"/>
        </w:rPr>
      </w:pPr>
      <w:r>
        <w:rPr>
          <w:rFonts w:hint="eastAsia" w:ascii="仿宋_GB2312" w:hAnsi="仿宋_GB2312" w:eastAsia="仿宋_GB2312" w:cs="仿宋_GB2312"/>
          <w:spacing w:val="0"/>
          <w:sz w:val="21"/>
          <w:szCs w:val="21"/>
          <w:lang w:eastAsia="zh-CN"/>
        </w:rPr>
        <w:t>（三）物流系统结构分析的步骤</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pacing w:val="0"/>
          <w:sz w:val="21"/>
          <w:szCs w:val="21"/>
          <w:lang w:eastAsia="zh-CN"/>
        </w:rPr>
      </w:pPr>
      <w:r>
        <w:rPr>
          <w:rFonts w:hint="eastAsia" w:ascii="仿宋_GB2312" w:hAnsi="仿宋_GB2312" w:eastAsia="仿宋_GB2312" w:cs="仿宋_GB2312"/>
          <w:spacing w:val="0"/>
          <w:sz w:val="21"/>
          <w:szCs w:val="21"/>
          <w:lang w:eastAsia="zh-CN"/>
        </w:rPr>
        <w:t>（四）港口物流系统结构分析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pacing w:val="0"/>
          <w:sz w:val="21"/>
          <w:szCs w:val="21"/>
          <w:lang w:eastAsia="zh-CN"/>
        </w:rPr>
      </w:pPr>
      <w:r>
        <w:rPr>
          <w:rFonts w:hint="eastAsia" w:ascii="仿宋_GB2312" w:hAnsi="仿宋_GB2312" w:eastAsia="仿宋_GB2312" w:cs="仿宋_GB2312"/>
          <w:spacing w:val="0"/>
          <w:sz w:val="21"/>
          <w:szCs w:val="21"/>
          <w:lang w:eastAsia="zh-CN"/>
        </w:rPr>
        <w:t xml:space="preserve">第四节 物流子系统分析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pacing w:val="0"/>
          <w:sz w:val="21"/>
          <w:szCs w:val="21"/>
          <w:lang w:eastAsia="zh-CN"/>
        </w:rPr>
      </w:pPr>
      <w:r>
        <w:rPr>
          <w:rFonts w:hint="eastAsia" w:ascii="仿宋_GB2312" w:hAnsi="仿宋_GB2312" w:eastAsia="仿宋_GB2312" w:cs="仿宋_GB2312"/>
          <w:spacing w:val="0"/>
          <w:sz w:val="21"/>
          <w:szCs w:val="21"/>
          <w:lang w:eastAsia="zh-CN"/>
        </w:rPr>
        <w:t>（一）物流子系统分析的意义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pacing w:val="0"/>
          <w:sz w:val="21"/>
          <w:szCs w:val="21"/>
          <w:lang w:eastAsia="zh-CN"/>
        </w:rPr>
      </w:pPr>
      <w:r>
        <w:rPr>
          <w:rFonts w:hint="eastAsia" w:ascii="仿宋_GB2312" w:hAnsi="仿宋_GB2312" w:eastAsia="仿宋_GB2312" w:cs="仿宋_GB2312"/>
          <w:spacing w:val="0"/>
          <w:sz w:val="21"/>
          <w:szCs w:val="21"/>
          <w:lang w:eastAsia="zh-CN"/>
        </w:rPr>
        <w:t>（二）仓储子系统的分析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pacing w:val="0"/>
          <w:sz w:val="21"/>
          <w:szCs w:val="21"/>
          <w:lang w:eastAsia="zh-CN"/>
        </w:rPr>
      </w:pPr>
      <w:r>
        <w:rPr>
          <w:rFonts w:hint="eastAsia" w:ascii="仿宋_GB2312" w:hAnsi="仿宋_GB2312" w:eastAsia="仿宋_GB2312" w:cs="仿宋_GB2312"/>
          <w:spacing w:val="0"/>
          <w:sz w:val="21"/>
          <w:szCs w:val="21"/>
          <w:lang w:eastAsia="zh-CN"/>
        </w:rPr>
        <w:t>（三）运输子系统的成本分析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（一）物流系统分析的基本概念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w:t>
      </w:r>
      <w:r>
        <w:rPr>
          <w:rFonts w:hint="eastAsia" w:ascii="仿宋_GB2312" w:hAnsi="仿宋_GB2312" w:eastAsia="仿宋_GB2312" w:cs="仿宋_GB2312"/>
          <w:b w:val="0"/>
          <w:bCs w:val="0"/>
          <w:sz w:val="21"/>
          <w:szCs w:val="21"/>
          <w:lang w:eastAsia="zh-CN"/>
        </w:rPr>
        <w:t>物流系统分析的目的；物流系统分析的原则</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物流系统分析的要点</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二</w:t>
      </w:r>
      <w:r>
        <w:rPr>
          <w:rFonts w:hint="eastAsia" w:ascii="仿宋_GB2312" w:hAnsi="仿宋_GB2312" w:eastAsia="仿宋_GB2312" w:cs="仿宋_GB2312"/>
          <w:b w:val="0"/>
          <w:bCs w:val="0"/>
          <w:sz w:val="21"/>
          <w:szCs w:val="21"/>
        </w:rPr>
        <w:t>）物流系统目的的分析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w:t>
      </w:r>
      <w:r>
        <w:rPr>
          <w:rFonts w:hint="eastAsia" w:ascii="仿宋_GB2312" w:hAnsi="仿宋_GB2312" w:eastAsia="仿宋_GB2312" w:cs="仿宋_GB2312"/>
          <w:b w:val="0"/>
          <w:bCs w:val="0"/>
          <w:sz w:val="21"/>
          <w:szCs w:val="21"/>
          <w:lang w:eastAsia="zh-CN"/>
        </w:rPr>
        <w:t>物流系统目的分析的主要内容</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物流系统目的分析的意义和原则；</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三</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spacing w:val="0"/>
          <w:sz w:val="21"/>
          <w:szCs w:val="21"/>
        </w:rPr>
        <w:t>物流系统结构的分析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w:t>
      </w:r>
      <w:r>
        <w:rPr>
          <w:rFonts w:hint="eastAsia" w:ascii="仿宋_GB2312" w:hAnsi="仿宋_GB2312" w:eastAsia="仿宋_GB2312" w:cs="仿宋_GB2312"/>
          <w:b w:val="0"/>
          <w:bCs w:val="0"/>
          <w:sz w:val="21"/>
          <w:szCs w:val="21"/>
          <w:lang w:eastAsia="zh-CN"/>
        </w:rPr>
        <w:t>物流系统结构；物流系统结构特性</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物流系统功能及网络结构；物流系统结构分析的步骤。</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四</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spacing w:val="0"/>
          <w:sz w:val="21"/>
          <w:szCs w:val="21"/>
          <w:lang w:eastAsia="zh-CN"/>
        </w:rPr>
        <w:t xml:space="preserve">物流子系统分析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仓储子系统和运输子系统的构成分析</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重点：</w:t>
      </w:r>
      <w:r>
        <w:rPr>
          <w:rFonts w:hint="eastAsia" w:ascii="仿宋_GB2312" w:hAnsi="仿宋_GB2312" w:eastAsia="仿宋_GB2312" w:cs="仿宋_GB2312"/>
          <w:b w:val="0"/>
          <w:bCs w:val="0"/>
          <w:sz w:val="21"/>
          <w:szCs w:val="21"/>
          <w:lang w:eastAsia="zh-CN"/>
        </w:rPr>
        <w:t>物流系统分析的原则；物流系统结构特性；</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难点：</w:t>
      </w:r>
      <w:r>
        <w:rPr>
          <w:rFonts w:hint="eastAsia" w:ascii="仿宋_GB2312" w:hAnsi="仿宋_GB2312" w:eastAsia="仿宋_GB2312" w:cs="仿宋_GB2312"/>
          <w:b w:val="0"/>
          <w:bCs w:val="0"/>
          <w:sz w:val="21"/>
          <w:szCs w:val="21"/>
          <w:lang w:eastAsia="zh-CN"/>
        </w:rPr>
        <w:t>物流系统分析的要点；</w:t>
      </w:r>
      <w:r>
        <w:rPr>
          <w:rFonts w:hint="eastAsia" w:ascii="仿宋_GB2312" w:hAnsi="仿宋_GB2312" w:eastAsia="仿宋_GB2312" w:cs="仿宋_GB2312"/>
          <w:b w:val="0"/>
          <w:bCs w:val="0"/>
          <w:sz w:val="21"/>
          <w:szCs w:val="21"/>
        </w:rPr>
        <w:t>物流系统目的的完备性分析和必要性分析</w:t>
      </w:r>
      <w:r>
        <w:rPr>
          <w:rFonts w:hint="eastAsia" w:ascii="仿宋_GB2312" w:hAnsi="仿宋_GB2312" w:eastAsia="仿宋_GB2312" w:cs="仿宋_GB2312"/>
          <w:b w:val="0"/>
          <w:bCs w:val="0"/>
          <w:sz w:val="21"/>
          <w:szCs w:val="21"/>
          <w:lang w:eastAsia="zh-CN"/>
        </w:rPr>
        <w:t>；物流系统功能结构和网络结构</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_GB2312" w:hAnsi="仿宋_GB2312" w:eastAsia="仿宋_GB2312" w:cs="仿宋_GB2312"/>
          <w:b w:val="0"/>
          <w:bCs w:val="0"/>
          <w:sz w:val="21"/>
          <w:szCs w:val="21"/>
        </w:rPr>
      </w:pP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第五章</w:t>
      </w:r>
      <w:r>
        <w:rPr>
          <w:rFonts w:hint="eastAsia" w:ascii="仿宋_GB2312" w:hAnsi="仿宋_GB2312" w:eastAsia="仿宋_GB2312" w:cs="仿宋_GB2312"/>
          <w:b w:val="0"/>
          <w:bCs w:val="0"/>
          <w:sz w:val="21"/>
          <w:szCs w:val="21"/>
        </w:rPr>
        <w:t xml:space="preserve">  物流系统建模  </w:t>
      </w:r>
    </w:p>
    <w:p>
      <w:pPr>
        <w:keepNext w:val="0"/>
        <w:keepLines w:val="0"/>
        <w:pageBreakBefore w:val="0"/>
        <w:kinsoku/>
        <w:wordWrap/>
        <w:overflowPunct/>
        <w:topLinePunct w:val="0"/>
        <w:autoSpaceDE/>
        <w:autoSpaceDN/>
        <w:bidi w:val="0"/>
        <w:snapToGrid w:val="0"/>
        <w:spacing w:line="240" w:lineRule="auto"/>
        <w:ind w:left="630" w:right="0" w:rightChars="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通过本章的学习，了解系统模型的定义与分类</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了解系统概念模型构造方法</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掌握系统数学模型构造方法</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认识常见物流系统模型。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第一节 系统模型概述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w:t>
      </w:r>
      <w:r>
        <w:rPr>
          <w:rFonts w:hint="eastAsia" w:ascii="仿宋_GB2312" w:hAnsi="仿宋_GB2312" w:eastAsia="仿宋_GB2312" w:cs="仿宋_GB2312"/>
          <w:b w:val="0"/>
          <w:bCs w:val="0"/>
          <w:sz w:val="21"/>
          <w:szCs w:val="21"/>
          <w:lang w:eastAsia="zh-CN"/>
        </w:rPr>
        <w:t>系统模型的定义与特征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（二）</w:t>
      </w:r>
      <w:r>
        <w:rPr>
          <w:rFonts w:hint="eastAsia" w:ascii="仿宋_GB2312" w:hAnsi="仿宋_GB2312" w:eastAsia="仿宋_GB2312" w:cs="仿宋_GB2312"/>
          <w:b w:val="0"/>
          <w:bCs w:val="0"/>
          <w:sz w:val="21"/>
          <w:szCs w:val="21"/>
          <w:lang w:eastAsia="zh-CN"/>
        </w:rPr>
        <w:t>系统模型的分类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第二节 </w:t>
      </w:r>
      <w:r>
        <w:rPr>
          <w:rFonts w:hint="eastAsia" w:ascii="仿宋_GB2312" w:hAnsi="仿宋_GB2312" w:eastAsia="仿宋_GB2312" w:cs="仿宋_GB2312"/>
          <w:color w:val="auto"/>
          <w:spacing w:val="0"/>
          <w:w w:val="100"/>
          <w:sz w:val="21"/>
          <w:szCs w:val="21"/>
        </w:rPr>
        <w:t>物流系统建模的原则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（一）</w:t>
      </w:r>
      <w:r>
        <w:rPr>
          <w:rFonts w:hint="eastAsia" w:ascii="仿宋_GB2312" w:hAnsi="仿宋_GB2312" w:eastAsia="仿宋_GB2312" w:cs="仿宋_GB2312"/>
          <w:b w:val="0"/>
          <w:bCs w:val="0"/>
          <w:sz w:val="21"/>
          <w:szCs w:val="21"/>
          <w:lang w:eastAsia="zh-CN"/>
        </w:rPr>
        <w:t>建立物流系统模型的必要性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w:t>
      </w:r>
      <w:r>
        <w:rPr>
          <w:rFonts w:hint="eastAsia" w:ascii="仿宋_GB2312" w:hAnsi="仿宋_GB2312" w:eastAsia="仿宋_GB2312" w:cs="仿宋_GB2312"/>
          <w:b w:val="0"/>
          <w:bCs w:val="0"/>
          <w:sz w:val="21"/>
          <w:szCs w:val="21"/>
          <w:lang w:eastAsia="zh-CN"/>
        </w:rPr>
        <w:t>建立物流系统模型的要求及原则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第三节</w:t>
      </w:r>
      <w:r>
        <w:rPr>
          <w:rFonts w:hint="eastAsia" w:ascii="仿宋_GB2312" w:hAnsi="仿宋_GB2312" w:eastAsia="仿宋_GB2312" w:cs="仿宋_GB2312"/>
          <w:b w:val="0"/>
          <w:bCs w:val="0"/>
          <w:sz w:val="21"/>
          <w:szCs w:val="21"/>
          <w:lang w:val="en-US" w:eastAsia="zh-CN"/>
        </w:rPr>
        <w:t xml:space="preserve"> </w:t>
      </w:r>
      <w:r>
        <w:rPr>
          <w:rFonts w:hint="eastAsia" w:ascii="仿宋_GB2312" w:hAnsi="仿宋_GB2312" w:eastAsia="仿宋_GB2312" w:cs="仿宋_GB2312"/>
          <w:b w:val="0"/>
          <w:bCs w:val="0"/>
          <w:sz w:val="21"/>
          <w:szCs w:val="21"/>
        </w:rPr>
        <w:t>物流系统建模的方法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（一）</w:t>
      </w:r>
      <w:r>
        <w:rPr>
          <w:rFonts w:hint="eastAsia" w:ascii="仿宋_GB2312" w:hAnsi="仿宋_GB2312" w:eastAsia="仿宋_GB2312" w:cs="仿宋_GB2312"/>
          <w:b w:val="0"/>
          <w:bCs w:val="0"/>
          <w:sz w:val="21"/>
          <w:szCs w:val="21"/>
          <w:lang w:eastAsia="zh-CN"/>
        </w:rPr>
        <w:t>建模过程的信息源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（二）</w:t>
      </w:r>
      <w:r>
        <w:rPr>
          <w:rFonts w:hint="eastAsia" w:ascii="仿宋_GB2312" w:hAnsi="仿宋_GB2312" w:eastAsia="仿宋_GB2312" w:cs="仿宋_GB2312"/>
          <w:b w:val="0"/>
          <w:bCs w:val="0"/>
          <w:sz w:val="21"/>
          <w:szCs w:val="21"/>
          <w:lang w:eastAsia="zh-CN"/>
        </w:rPr>
        <w:t>物流系统建模的常用方法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（三）</w:t>
      </w:r>
      <w:r>
        <w:rPr>
          <w:rFonts w:hint="eastAsia" w:ascii="仿宋_GB2312" w:hAnsi="仿宋_GB2312" w:eastAsia="仿宋_GB2312" w:cs="仿宋_GB2312"/>
          <w:b w:val="0"/>
          <w:bCs w:val="0"/>
          <w:sz w:val="21"/>
          <w:szCs w:val="21"/>
          <w:lang w:eastAsia="zh-CN"/>
        </w:rPr>
        <w:t>系统概念模型的构造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（四）</w:t>
      </w:r>
      <w:r>
        <w:rPr>
          <w:rFonts w:hint="eastAsia" w:ascii="仿宋_GB2312" w:hAnsi="仿宋_GB2312" w:eastAsia="仿宋_GB2312" w:cs="仿宋_GB2312"/>
          <w:b w:val="0"/>
          <w:bCs w:val="0"/>
          <w:sz w:val="21"/>
          <w:szCs w:val="21"/>
          <w:lang w:eastAsia="zh-CN"/>
        </w:rPr>
        <w:t>物流系统数学模型建立过程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eastAsia="zh-CN"/>
        </w:rPr>
        <w:t>（五）四类建模变量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第四节 物流系统模型的类型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（一）</w:t>
      </w:r>
      <w:r>
        <w:rPr>
          <w:rFonts w:hint="eastAsia" w:ascii="仿宋_GB2312" w:hAnsi="仿宋_GB2312" w:eastAsia="仿宋_GB2312" w:cs="仿宋_GB2312"/>
          <w:b w:val="0"/>
          <w:bCs w:val="0"/>
          <w:sz w:val="21"/>
          <w:szCs w:val="21"/>
          <w:lang w:eastAsia="zh-CN"/>
        </w:rPr>
        <w:t>优化模型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（二）</w:t>
      </w:r>
      <w:r>
        <w:rPr>
          <w:rFonts w:hint="eastAsia" w:ascii="仿宋_GB2312" w:hAnsi="仿宋_GB2312" w:eastAsia="仿宋_GB2312" w:cs="仿宋_GB2312"/>
          <w:b w:val="0"/>
          <w:bCs w:val="0"/>
          <w:sz w:val="21"/>
          <w:szCs w:val="21"/>
          <w:lang w:eastAsia="zh-CN"/>
        </w:rPr>
        <w:t>仿真模型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eastAsia="zh-CN"/>
        </w:rPr>
        <w:t>（三）启发式模型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eastAsia="zh-CN"/>
        </w:rPr>
        <w:t>（四）常见的物流系统模型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（一）系统模型概述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w:t>
      </w:r>
      <w:r>
        <w:rPr>
          <w:rFonts w:hint="eastAsia" w:ascii="仿宋_GB2312" w:hAnsi="仿宋_GB2312" w:eastAsia="仿宋_GB2312" w:cs="仿宋_GB2312"/>
          <w:b w:val="0"/>
          <w:bCs w:val="0"/>
          <w:sz w:val="21"/>
          <w:szCs w:val="21"/>
          <w:lang w:eastAsia="zh-CN"/>
        </w:rPr>
        <w:t>系统模型的定义</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系统模型的分类</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w:t>
      </w:r>
      <w:r>
        <w:rPr>
          <w:rFonts w:hint="eastAsia" w:ascii="仿宋_GB2312" w:hAnsi="仿宋_GB2312" w:eastAsia="仿宋_GB2312" w:cs="仿宋_GB2312"/>
          <w:color w:val="auto"/>
          <w:spacing w:val="0"/>
          <w:w w:val="100"/>
          <w:sz w:val="21"/>
          <w:szCs w:val="21"/>
        </w:rPr>
        <w:t>物流系统建模的原则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w:t>
      </w:r>
      <w:r>
        <w:rPr>
          <w:rFonts w:hint="eastAsia" w:ascii="仿宋_GB2312" w:hAnsi="仿宋_GB2312" w:eastAsia="仿宋_GB2312" w:cs="仿宋_GB2312"/>
          <w:color w:val="auto"/>
          <w:spacing w:val="0"/>
          <w:w w:val="100"/>
          <w:sz w:val="21"/>
          <w:szCs w:val="21"/>
        </w:rPr>
        <w:t>物流系统建模的</w:t>
      </w:r>
      <w:r>
        <w:rPr>
          <w:rFonts w:hint="eastAsia" w:ascii="仿宋_GB2312" w:hAnsi="仿宋_GB2312" w:eastAsia="仿宋_GB2312" w:cs="仿宋_GB2312"/>
          <w:color w:val="auto"/>
          <w:spacing w:val="0"/>
          <w:w w:val="100"/>
          <w:sz w:val="21"/>
          <w:szCs w:val="21"/>
          <w:lang w:eastAsia="zh-CN"/>
        </w:rPr>
        <w:t>基本</w:t>
      </w:r>
      <w:r>
        <w:rPr>
          <w:rFonts w:hint="eastAsia" w:ascii="仿宋_GB2312" w:hAnsi="仿宋_GB2312" w:eastAsia="仿宋_GB2312" w:cs="仿宋_GB2312"/>
          <w:color w:val="auto"/>
          <w:spacing w:val="0"/>
          <w:w w:val="100"/>
          <w:sz w:val="21"/>
          <w:szCs w:val="21"/>
        </w:rPr>
        <w:t>原则</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color w:val="auto"/>
          <w:spacing w:val="0"/>
          <w:w w:val="100"/>
          <w:sz w:val="21"/>
          <w:szCs w:val="21"/>
        </w:rPr>
        <w:t>物流系统建模的</w:t>
      </w:r>
      <w:r>
        <w:rPr>
          <w:rFonts w:hint="eastAsia" w:ascii="仿宋_GB2312" w:hAnsi="仿宋_GB2312" w:eastAsia="仿宋_GB2312" w:cs="仿宋_GB2312"/>
          <w:color w:val="auto"/>
          <w:spacing w:val="0"/>
          <w:w w:val="100"/>
          <w:sz w:val="21"/>
          <w:szCs w:val="21"/>
          <w:lang w:eastAsia="zh-CN"/>
        </w:rPr>
        <w:t>的必要性及要求</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（三）物流系统建模的方法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w:t>
      </w:r>
      <w:r>
        <w:rPr>
          <w:rFonts w:hint="eastAsia" w:ascii="仿宋_GB2312" w:hAnsi="仿宋_GB2312" w:eastAsia="仿宋_GB2312" w:cs="仿宋_GB2312"/>
          <w:b w:val="0"/>
          <w:bCs w:val="0"/>
          <w:sz w:val="21"/>
          <w:szCs w:val="21"/>
          <w:lang w:eastAsia="zh-CN"/>
        </w:rPr>
        <w:t>建模过程的信息源</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color w:val="auto"/>
          <w:spacing w:val="0"/>
          <w:w w:val="100"/>
          <w:sz w:val="21"/>
          <w:szCs w:val="21"/>
          <w:lang w:eastAsia="zh-CN"/>
        </w:rPr>
        <w:t>系统概念模型的构造；物流系统数学模型建立过程；四类建模变量</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eastAsia="zh-CN"/>
        </w:rPr>
        <w:t>应用：常见的物流系统建模方法的应用。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（四）物流系统模型的类型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常见的物流系统模型的分类</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重点：</w:t>
      </w:r>
      <w:r>
        <w:rPr>
          <w:rFonts w:hint="eastAsia" w:ascii="仿宋_GB2312" w:hAnsi="仿宋_GB2312" w:eastAsia="仿宋_GB2312" w:cs="仿宋_GB2312"/>
          <w:b w:val="0"/>
          <w:bCs w:val="0"/>
          <w:sz w:val="21"/>
          <w:szCs w:val="21"/>
          <w:lang w:eastAsia="zh-CN"/>
        </w:rPr>
        <w:t>物流系统建模的基本原则及方法</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难点：</w:t>
      </w:r>
      <w:r>
        <w:rPr>
          <w:rFonts w:hint="eastAsia" w:ascii="仿宋_GB2312" w:hAnsi="仿宋_GB2312" w:eastAsia="仿宋_GB2312" w:cs="仿宋_GB2312"/>
          <w:b w:val="0"/>
          <w:bCs w:val="0"/>
          <w:sz w:val="21"/>
          <w:szCs w:val="21"/>
          <w:lang w:eastAsia="zh-CN"/>
        </w:rPr>
        <w:t>物流系统建模的方法；</w:t>
      </w:r>
      <w:r>
        <w:rPr>
          <w:rFonts w:hint="eastAsia" w:ascii="仿宋_GB2312" w:hAnsi="仿宋_GB2312" w:eastAsia="仿宋_GB2312" w:cs="仿宋_GB2312"/>
          <w:color w:val="auto"/>
          <w:spacing w:val="0"/>
          <w:w w:val="100"/>
          <w:sz w:val="21"/>
          <w:szCs w:val="21"/>
          <w:lang w:eastAsia="zh-CN"/>
        </w:rPr>
        <w:t>物流系统数学模型建立的过程</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_GB2312" w:hAnsi="仿宋_GB2312" w:eastAsia="仿宋_GB2312" w:cs="仿宋_GB2312"/>
          <w:b w:val="0"/>
          <w:bCs w:val="0"/>
          <w:sz w:val="21"/>
          <w:szCs w:val="21"/>
        </w:rPr>
      </w:pP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szCs w:val="21"/>
          <w:lang w:eastAsia="zh-CN"/>
        </w:rPr>
        <w:t>第六章</w:t>
      </w:r>
      <w:r>
        <w:rPr>
          <w:rFonts w:hint="eastAsia" w:ascii="仿宋_GB2312" w:hAnsi="仿宋_GB2312" w:eastAsia="仿宋_GB2312" w:cs="仿宋_GB2312"/>
          <w:szCs w:val="21"/>
          <w:lang w:val="en-US" w:eastAsia="zh-CN"/>
        </w:rPr>
        <w:t xml:space="preserve"> </w:t>
      </w:r>
      <w:r>
        <w:rPr>
          <w:rFonts w:hint="eastAsia" w:ascii="仿宋_GB2312" w:hAnsi="仿宋_GB2312" w:eastAsia="仿宋_GB2312" w:cs="仿宋_GB2312"/>
          <w:szCs w:val="21"/>
        </w:rPr>
        <w:t>物流系统需求预测</w:t>
      </w:r>
    </w:p>
    <w:p>
      <w:pPr>
        <w:keepNext w:val="0"/>
        <w:keepLines w:val="0"/>
        <w:pageBreakBefore w:val="0"/>
        <w:kinsoku/>
        <w:wordWrap/>
        <w:overflowPunct/>
        <w:topLinePunct w:val="0"/>
        <w:autoSpaceDE/>
        <w:autoSpaceDN/>
        <w:bidi w:val="0"/>
        <w:snapToGrid w:val="0"/>
        <w:spacing w:line="240" w:lineRule="auto"/>
        <w:ind w:left="630" w:right="0" w:rightChars="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color w:val="00B0F0"/>
          <w:sz w:val="21"/>
          <w:szCs w:val="21"/>
        </w:rPr>
      </w:pPr>
      <w:r>
        <w:rPr>
          <w:rFonts w:hint="eastAsia" w:ascii="仿宋_GB2312" w:hAnsi="仿宋_GB2312" w:eastAsia="仿宋_GB2312" w:cs="仿宋_GB2312"/>
          <w:b w:val="0"/>
          <w:bCs w:val="0"/>
          <w:sz w:val="21"/>
          <w:szCs w:val="21"/>
        </w:rPr>
        <w:t>通过本章的学习，认识系统需求预测的本质</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掌握系统需求预测的一般过程</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认识物流需求的特征,理解预测误差与需求汇聚的关系</w:t>
      </w:r>
      <w:r>
        <w:rPr>
          <w:rFonts w:hint="eastAsia" w:ascii="仿宋_GB2312" w:hAnsi="仿宋_GB2312" w:eastAsia="仿宋_GB2312" w:cs="仿宋_GB2312"/>
          <w:b w:val="0"/>
          <w:bCs w:val="0"/>
          <w:sz w:val="21"/>
          <w:szCs w:val="21"/>
          <w:lang w:eastAsia="zh-CN"/>
        </w:rPr>
        <w:t>；掌握</w:t>
      </w:r>
      <w:r>
        <w:rPr>
          <w:rFonts w:hint="eastAsia" w:ascii="仿宋_GB2312" w:hAnsi="仿宋_GB2312" w:eastAsia="仿宋_GB2312" w:cs="仿宋_GB2312"/>
          <w:b w:val="0"/>
          <w:bCs w:val="0"/>
          <w:sz w:val="21"/>
          <w:szCs w:val="21"/>
        </w:rPr>
        <w:t>物流需求预测的移动平均法、指数平滑法、回归分析法及季节性需求预</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具有进行实际的物流系统需求预测分析的能力。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第一节 系统预测概述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（一）</w:t>
      </w:r>
      <w:r>
        <w:rPr>
          <w:rFonts w:hint="eastAsia" w:ascii="仿宋_GB2312" w:hAnsi="仿宋_GB2312" w:eastAsia="仿宋_GB2312" w:cs="仿宋_GB2312"/>
          <w:b w:val="0"/>
          <w:bCs w:val="0"/>
          <w:sz w:val="21"/>
          <w:szCs w:val="21"/>
          <w:lang w:eastAsia="zh-CN"/>
        </w:rPr>
        <w:t>系统预测的概念以及其实质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（二）</w:t>
      </w:r>
      <w:r>
        <w:rPr>
          <w:rFonts w:hint="eastAsia" w:ascii="仿宋_GB2312" w:hAnsi="仿宋_GB2312" w:eastAsia="仿宋_GB2312" w:cs="仿宋_GB2312"/>
          <w:b w:val="0"/>
          <w:bCs w:val="0"/>
          <w:sz w:val="21"/>
          <w:szCs w:val="21"/>
          <w:lang w:eastAsia="zh-CN"/>
        </w:rPr>
        <w:t>预测方法的分类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（三）</w:t>
      </w:r>
      <w:r>
        <w:rPr>
          <w:rFonts w:hint="eastAsia" w:ascii="仿宋_GB2312" w:hAnsi="仿宋_GB2312" w:eastAsia="仿宋_GB2312" w:cs="仿宋_GB2312"/>
          <w:b w:val="0"/>
          <w:bCs w:val="0"/>
          <w:sz w:val="21"/>
          <w:szCs w:val="21"/>
          <w:lang w:eastAsia="zh-CN"/>
        </w:rPr>
        <w:t>系统预测的一般过程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第二节 物流系统需求预测的特殊性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（一）</w:t>
      </w:r>
      <w:r>
        <w:rPr>
          <w:rFonts w:hint="eastAsia" w:ascii="仿宋_GB2312" w:hAnsi="仿宋_GB2312" w:eastAsia="仿宋_GB2312" w:cs="仿宋_GB2312"/>
          <w:b w:val="0"/>
          <w:bCs w:val="0"/>
          <w:sz w:val="21"/>
          <w:szCs w:val="21"/>
          <w:lang w:eastAsia="zh-CN"/>
        </w:rPr>
        <w:t>物流需求的特征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（二）</w:t>
      </w:r>
      <w:r>
        <w:rPr>
          <w:rFonts w:hint="eastAsia" w:ascii="仿宋_GB2312" w:hAnsi="仿宋_GB2312" w:eastAsia="仿宋_GB2312" w:cs="仿宋_GB2312"/>
          <w:b w:val="0"/>
          <w:bCs w:val="0"/>
          <w:sz w:val="21"/>
          <w:szCs w:val="21"/>
          <w:lang w:eastAsia="zh-CN"/>
        </w:rPr>
        <w:t>需求预测误差与需求汇聚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第三节 时间序列平滑预测法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（一）</w:t>
      </w:r>
      <w:r>
        <w:rPr>
          <w:rFonts w:hint="eastAsia" w:ascii="仿宋_GB2312" w:hAnsi="仿宋_GB2312" w:eastAsia="仿宋_GB2312" w:cs="仿宋_GB2312"/>
          <w:b w:val="0"/>
          <w:bCs w:val="0"/>
          <w:sz w:val="21"/>
          <w:szCs w:val="21"/>
          <w:lang w:eastAsia="zh-CN"/>
        </w:rPr>
        <w:t>移动平均法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（二）</w:t>
      </w:r>
      <w:r>
        <w:rPr>
          <w:rFonts w:hint="eastAsia" w:ascii="仿宋_GB2312" w:hAnsi="仿宋_GB2312" w:eastAsia="仿宋_GB2312" w:cs="仿宋_GB2312"/>
          <w:b w:val="0"/>
          <w:bCs w:val="0"/>
          <w:sz w:val="21"/>
          <w:szCs w:val="21"/>
          <w:lang w:eastAsia="zh-CN"/>
        </w:rPr>
        <w:t>指数平滑法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第四节</w:t>
      </w:r>
      <w:r>
        <w:rPr>
          <w:rFonts w:hint="eastAsia" w:ascii="仿宋_GB2312" w:hAnsi="仿宋_GB2312" w:eastAsia="仿宋_GB2312" w:cs="仿宋_GB2312"/>
          <w:b w:val="0"/>
          <w:bCs w:val="0"/>
          <w:sz w:val="21"/>
          <w:szCs w:val="21"/>
          <w:lang w:val="en-US" w:eastAsia="zh-CN"/>
        </w:rPr>
        <w:t xml:space="preserve"> </w:t>
      </w:r>
      <w:r>
        <w:rPr>
          <w:rFonts w:hint="eastAsia" w:ascii="仿宋_GB2312" w:hAnsi="仿宋_GB2312" w:eastAsia="仿宋_GB2312" w:cs="仿宋_GB2312"/>
          <w:b w:val="0"/>
          <w:bCs w:val="0"/>
          <w:sz w:val="21"/>
          <w:szCs w:val="21"/>
        </w:rPr>
        <w:t>回归分析预测法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（一）</w:t>
      </w:r>
      <w:r>
        <w:rPr>
          <w:rFonts w:hint="eastAsia" w:ascii="仿宋_GB2312" w:hAnsi="仿宋_GB2312" w:eastAsia="仿宋_GB2312" w:cs="仿宋_GB2312"/>
          <w:b w:val="0"/>
          <w:bCs w:val="0"/>
          <w:sz w:val="21"/>
          <w:szCs w:val="21"/>
          <w:lang w:eastAsia="zh-CN"/>
        </w:rPr>
        <w:t>回归分析预测法原理简介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w:t>
      </w:r>
      <w:r>
        <w:rPr>
          <w:rFonts w:hint="eastAsia" w:ascii="仿宋_GB2312" w:hAnsi="仿宋_GB2312" w:eastAsia="仿宋_GB2312" w:cs="仿宋_GB2312"/>
          <w:b w:val="0"/>
          <w:bCs w:val="0"/>
          <w:sz w:val="21"/>
          <w:szCs w:val="21"/>
          <w:lang w:eastAsia="zh-CN"/>
        </w:rPr>
        <w:t>回归分析预测过程</w:t>
      </w:r>
    </w:p>
    <w:p>
      <w:pPr>
        <w:keepNext w:val="0"/>
        <w:keepLines w:val="0"/>
        <w:pageBreakBefore w:val="0"/>
        <w:numPr>
          <w:ilvl w:val="0"/>
          <w:numId w:val="2"/>
        </w:numPr>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回归模型检验及预测值的显著性检验</w:t>
      </w:r>
    </w:p>
    <w:p>
      <w:pPr>
        <w:keepNext w:val="0"/>
        <w:keepLines w:val="0"/>
        <w:pageBreakBefore w:val="0"/>
        <w:numPr>
          <w:ilvl w:val="-1"/>
          <w:numId w:val="0"/>
        </w:numPr>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color w:val="auto"/>
          <w:spacing w:val="0"/>
          <w:w w:val="100"/>
          <w:sz w:val="21"/>
          <w:szCs w:val="21"/>
        </w:rPr>
      </w:pPr>
      <w:r>
        <w:rPr>
          <w:rFonts w:hint="eastAsia" w:ascii="仿宋_GB2312" w:hAnsi="仿宋_GB2312" w:eastAsia="仿宋_GB2312" w:cs="仿宋_GB2312"/>
          <w:color w:val="auto"/>
          <w:spacing w:val="0"/>
          <w:w w:val="100"/>
          <w:sz w:val="21"/>
          <w:szCs w:val="21"/>
          <w:lang w:eastAsia="zh-CN"/>
        </w:rPr>
        <w:t>第五节</w:t>
      </w:r>
      <w:r>
        <w:rPr>
          <w:rFonts w:hint="eastAsia" w:ascii="仿宋_GB2312" w:hAnsi="仿宋_GB2312" w:eastAsia="仿宋_GB2312" w:cs="仿宋_GB2312"/>
          <w:color w:val="auto"/>
          <w:spacing w:val="0"/>
          <w:w w:val="100"/>
          <w:sz w:val="21"/>
          <w:szCs w:val="21"/>
          <w:lang w:val="en-US" w:eastAsia="zh-CN"/>
        </w:rPr>
        <w:t xml:space="preserve"> </w:t>
      </w:r>
      <w:r>
        <w:rPr>
          <w:rFonts w:hint="eastAsia" w:ascii="仿宋_GB2312" w:hAnsi="仿宋_GB2312" w:eastAsia="仿宋_GB2312" w:cs="仿宋_GB2312"/>
          <w:color w:val="auto"/>
          <w:spacing w:val="0"/>
          <w:w w:val="100"/>
          <w:sz w:val="21"/>
          <w:szCs w:val="21"/>
        </w:rPr>
        <w:t>季节性物流需求预测</w:t>
      </w:r>
    </w:p>
    <w:p>
      <w:pPr>
        <w:keepNext w:val="0"/>
        <w:keepLines w:val="0"/>
        <w:pageBreakBefore w:val="0"/>
        <w:numPr>
          <w:ilvl w:val="0"/>
          <w:numId w:val="3"/>
        </w:numPr>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color w:val="auto"/>
          <w:spacing w:val="0"/>
          <w:w w:val="100"/>
          <w:sz w:val="21"/>
          <w:szCs w:val="21"/>
          <w:lang w:val="en-US" w:eastAsia="zh-CN"/>
        </w:rPr>
      </w:pPr>
      <w:r>
        <w:rPr>
          <w:rFonts w:hint="eastAsia" w:ascii="仿宋_GB2312" w:hAnsi="仿宋_GB2312" w:eastAsia="仿宋_GB2312" w:cs="仿宋_GB2312"/>
          <w:color w:val="auto"/>
          <w:spacing w:val="0"/>
          <w:w w:val="100"/>
          <w:sz w:val="21"/>
          <w:szCs w:val="21"/>
          <w:lang w:val="en-US" w:eastAsia="zh-CN"/>
        </w:rPr>
        <w:t>移动平均季节指数预测法原理</w:t>
      </w:r>
    </w:p>
    <w:p>
      <w:pPr>
        <w:keepNext w:val="0"/>
        <w:keepLines w:val="0"/>
        <w:pageBreakBefore w:val="0"/>
        <w:numPr>
          <w:ilvl w:val="0"/>
          <w:numId w:val="3"/>
        </w:numPr>
        <w:kinsoku/>
        <w:wordWrap/>
        <w:overflowPunct/>
        <w:topLinePunct w:val="0"/>
        <w:autoSpaceDE/>
        <w:autoSpaceDN/>
        <w:bidi w:val="0"/>
        <w:snapToGrid w:val="0"/>
        <w:spacing w:line="240" w:lineRule="auto"/>
        <w:ind w:right="0" w:rightChars="0" w:firstLine="420" w:firstLineChars="200"/>
        <w:outlineLvl w:val="9"/>
        <w:rPr>
          <w:rFonts w:hint="default" w:ascii="仿宋_GB2312" w:hAnsi="仿宋_GB2312" w:eastAsia="仿宋_GB2312" w:cs="仿宋_GB2312"/>
          <w:color w:val="auto"/>
          <w:spacing w:val="0"/>
          <w:w w:val="100"/>
          <w:sz w:val="21"/>
          <w:szCs w:val="21"/>
          <w:lang w:val="en-US" w:eastAsia="zh-CN"/>
        </w:rPr>
      </w:pPr>
      <w:r>
        <w:rPr>
          <w:rFonts w:hint="eastAsia" w:ascii="仿宋_GB2312" w:hAnsi="仿宋_GB2312" w:eastAsia="仿宋_GB2312" w:cs="仿宋_GB2312"/>
          <w:color w:val="auto"/>
          <w:spacing w:val="0"/>
          <w:w w:val="100"/>
          <w:sz w:val="21"/>
          <w:szCs w:val="21"/>
          <w:lang w:val="en-US" w:eastAsia="zh-CN"/>
        </w:rPr>
        <w:t>季节性需求预测方法过程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（一）系统预测概述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w:t>
      </w:r>
      <w:r>
        <w:rPr>
          <w:rFonts w:hint="eastAsia" w:ascii="仿宋_GB2312" w:hAnsi="仿宋_GB2312" w:eastAsia="仿宋_GB2312" w:cs="仿宋_GB2312"/>
          <w:b w:val="0"/>
          <w:bCs w:val="0"/>
          <w:sz w:val="21"/>
          <w:szCs w:val="21"/>
          <w:lang w:eastAsia="zh-CN"/>
        </w:rPr>
        <w:t>系统预测的概念及实质</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预测方法的分类；系统预测的一般过程</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（二）物流系统需求预测的特殊性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w:t>
      </w:r>
      <w:r>
        <w:rPr>
          <w:rFonts w:hint="eastAsia" w:ascii="仿宋_GB2312" w:hAnsi="仿宋_GB2312" w:eastAsia="仿宋_GB2312" w:cs="仿宋_GB2312"/>
          <w:b w:val="0"/>
          <w:bCs w:val="0"/>
          <w:sz w:val="21"/>
          <w:szCs w:val="21"/>
          <w:lang w:eastAsia="zh-CN"/>
        </w:rPr>
        <w:t>物流需求的特征</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需求预测误差与需求汇聚</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（三）时间序列平滑预测法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二次指数平滑预测法</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w:t>
      </w:r>
      <w:r>
        <w:rPr>
          <w:rFonts w:hint="eastAsia" w:ascii="仿宋_GB2312" w:hAnsi="仿宋_GB2312" w:eastAsia="仿宋_GB2312" w:cs="仿宋_GB2312"/>
          <w:b w:val="0"/>
          <w:bCs w:val="0"/>
          <w:sz w:val="21"/>
          <w:szCs w:val="21"/>
          <w:lang w:eastAsia="zh-CN"/>
        </w:rPr>
        <w:t>移动平均法；一次指数平滑法</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（四）回归分析预测法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回归分析预测法原理</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回归模型检验及预测值的显著性检验</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w:t>
      </w:r>
      <w:r>
        <w:rPr>
          <w:rFonts w:hint="eastAsia" w:ascii="仿宋_GB2312" w:hAnsi="仿宋_GB2312" w:eastAsia="仿宋_GB2312" w:cs="仿宋_GB2312"/>
          <w:b w:val="0"/>
          <w:bCs w:val="0"/>
          <w:sz w:val="21"/>
          <w:szCs w:val="21"/>
          <w:lang w:eastAsia="zh-CN"/>
        </w:rPr>
        <w:t>回归分析预测过程</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w:t>
      </w:r>
      <w:r>
        <w:rPr>
          <w:rFonts w:hint="eastAsia" w:ascii="仿宋_GB2312" w:hAnsi="仿宋_GB2312" w:eastAsia="仿宋_GB2312" w:cs="仿宋_GB2312"/>
          <w:color w:val="auto"/>
          <w:spacing w:val="0"/>
          <w:w w:val="100"/>
          <w:sz w:val="21"/>
          <w:szCs w:val="21"/>
          <w:lang w:val="en-US" w:eastAsia="zh-CN"/>
        </w:rPr>
        <w:t xml:space="preserve"> </w:t>
      </w:r>
      <w:r>
        <w:rPr>
          <w:rFonts w:hint="eastAsia" w:ascii="仿宋_GB2312" w:hAnsi="仿宋_GB2312" w:eastAsia="仿宋_GB2312" w:cs="仿宋_GB2312"/>
          <w:color w:val="auto"/>
          <w:spacing w:val="0"/>
          <w:w w:val="100"/>
          <w:sz w:val="21"/>
          <w:szCs w:val="21"/>
        </w:rPr>
        <w:t>季节性物流需求预测</w:t>
      </w:r>
    </w:p>
    <w:p>
      <w:pPr>
        <w:keepNext w:val="0"/>
        <w:keepLines w:val="0"/>
        <w:pageBreakBefore w:val="0"/>
        <w:numPr>
          <w:ilvl w:val="0"/>
          <w:numId w:val="3"/>
        </w:numPr>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color w:val="auto"/>
          <w:spacing w:val="0"/>
          <w:w w:val="100"/>
          <w:sz w:val="21"/>
          <w:szCs w:val="21"/>
          <w:lang w:val="en-US" w:eastAsia="zh-CN"/>
        </w:rPr>
        <w:t>移动平均季节指数预测法原理</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rPr>
      </w:pPr>
      <w:r>
        <w:rPr>
          <w:rFonts w:hint="eastAsia" w:ascii="仿宋_GB2312" w:hAnsi="仿宋_GB2312" w:eastAsia="仿宋_GB2312" w:cs="仿宋_GB2312"/>
          <w:b w:val="0"/>
          <w:bCs w:val="0"/>
          <w:sz w:val="21"/>
          <w:szCs w:val="21"/>
        </w:rPr>
        <w:t>应用：</w:t>
      </w:r>
      <w:r>
        <w:rPr>
          <w:rFonts w:hint="eastAsia" w:ascii="仿宋_GB2312" w:hAnsi="仿宋_GB2312" w:eastAsia="仿宋_GB2312" w:cs="仿宋_GB2312"/>
          <w:color w:val="auto"/>
          <w:spacing w:val="0"/>
          <w:w w:val="100"/>
          <w:sz w:val="21"/>
          <w:szCs w:val="21"/>
        </w:rPr>
        <w:t>季节性物流需求预测</w:t>
      </w:r>
      <w:r>
        <w:rPr>
          <w:rFonts w:hint="eastAsia" w:ascii="仿宋_GB2312" w:hAnsi="仿宋_GB2312" w:eastAsia="仿宋_GB2312" w:cs="仿宋_GB2312"/>
          <w:color w:val="auto"/>
          <w:spacing w:val="0"/>
          <w:w w:val="100"/>
          <w:sz w:val="21"/>
          <w:szCs w:val="21"/>
          <w:lang w:eastAsia="zh-CN"/>
        </w:rPr>
        <w:t>方法过程</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重点：</w:t>
      </w:r>
      <w:r>
        <w:rPr>
          <w:rFonts w:hint="eastAsia" w:ascii="仿宋_GB2312" w:hAnsi="仿宋_GB2312" w:eastAsia="仿宋_GB2312" w:cs="仿宋_GB2312"/>
          <w:b w:val="0"/>
          <w:bCs w:val="0"/>
          <w:sz w:val="21"/>
          <w:szCs w:val="21"/>
          <w:lang w:eastAsia="zh-CN"/>
        </w:rPr>
        <w:t>移动平均法；一次指数平滑预测法；回归分析预测法</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难点：</w:t>
      </w:r>
      <w:r>
        <w:rPr>
          <w:rFonts w:hint="eastAsia" w:ascii="仿宋_GB2312" w:hAnsi="仿宋_GB2312" w:eastAsia="仿宋_GB2312" w:cs="仿宋_GB2312"/>
          <w:b w:val="0"/>
          <w:bCs w:val="0"/>
          <w:sz w:val="21"/>
          <w:szCs w:val="21"/>
          <w:lang w:eastAsia="zh-CN"/>
        </w:rPr>
        <w:t>二次指数平滑预测法；</w:t>
      </w:r>
      <w:r>
        <w:rPr>
          <w:rFonts w:hint="eastAsia" w:ascii="仿宋_GB2312" w:hAnsi="仿宋_GB2312" w:eastAsia="仿宋_GB2312" w:cs="仿宋_GB2312"/>
          <w:color w:val="auto"/>
          <w:spacing w:val="0"/>
          <w:w w:val="100"/>
          <w:sz w:val="21"/>
          <w:szCs w:val="21"/>
        </w:rPr>
        <w:t>季节性物流需求预测</w:t>
      </w:r>
      <w:r>
        <w:rPr>
          <w:rFonts w:hint="eastAsia" w:ascii="仿宋_GB2312" w:hAnsi="仿宋_GB2312" w:eastAsia="仿宋_GB2312" w:cs="仿宋_GB2312"/>
          <w:color w:val="auto"/>
          <w:spacing w:val="0"/>
          <w:w w:val="100"/>
          <w:sz w:val="21"/>
          <w:szCs w:val="21"/>
          <w:lang w:eastAsia="zh-CN"/>
        </w:rPr>
        <w:t>方法</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_GB2312" w:hAnsi="仿宋_GB2312" w:eastAsia="仿宋_GB2312" w:cs="仿宋_GB2312"/>
          <w:b w:val="0"/>
          <w:bCs w:val="0"/>
          <w:sz w:val="21"/>
          <w:szCs w:val="21"/>
        </w:rPr>
      </w:pP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eastAsia="zh-CN"/>
        </w:rPr>
        <w:t>第七章 物流网络规划</w:t>
      </w:r>
    </w:p>
    <w:p>
      <w:pPr>
        <w:keepNext w:val="0"/>
        <w:keepLines w:val="0"/>
        <w:pageBreakBefore w:val="0"/>
        <w:kinsoku/>
        <w:wordWrap/>
        <w:overflowPunct/>
        <w:topLinePunct w:val="0"/>
        <w:autoSpaceDE/>
        <w:autoSpaceDN/>
        <w:bidi w:val="0"/>
        <w:snapToGrid w:val="0"/>
        <w:spacing w:line="240" w:lineRule="auto"/>
        <w:ind w:left="630" w:right="0" w:rightChars="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通过本章的学习，熟悉物流网络结构、网络规划的主要任务及基本过程</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了解物流网络规划所需数据及其来源</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学会分析影响物流设施选址的主要因素</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掌握单设施选址规划的重心法</w:t>
      </w:r>
      <w:r>
        <w:rPr>
          <w:rFonts w:hint="eastAsia" w:ascii="仿宋_GB2312" w:hAnsi="仿宋_GB2312" w:eastAsia="仿宋_GB2312" w:cs="仿宋_GB2312"/>
          <w:b w:val="0"/>
          <w:bCs w:val="0"/>
          <w:sz w:val="21"/>
          <w:szCs w:val="21"/>
          <w:lang w:eastAsia="zh-CN"/>
        </w:rPr>
        <w:t>；理解</w:t>
      </w:r>
      <w:r>
        <w:rPr>
          <w:rFonts w:hint="eastAsia" w:ascii="仿宋_GB2312" w:hAnsi="仿宋_GB2312" w:eastAsia="仿宋_GB2312" w:cs="仿宋_GB2312"/>
          <w:b w:val="0"/>
          <w:bCs w:val="0"/>
          <w:sz w:val="21"/>
          <w:szCs w:val="21"/>
        </w:rPr>
        <w:t>设施选址混合整数规划模型及求解方法</w:t>
      </w:r>
      <w:r>
        <w:rPr>
          <w:rFonts w:hint="eastAsia" w:ascii="仿宋_GB2312" w:hAnsi="仿宋_GB2312" w:eastAsia="仿宋_GB2312" w:cs="仿宋_GB2312"/>
          <w:b w:val="0"/>
          <w:bCs w:val="0"/>
          <w:sz w:val="21"/>
          <w:szCs w:val="21"/>
          <w:lang w:eastAsia="zh-CN"/>
        </w:rPr>
        <w:t>；理解</w:t>
      </w:r>
      <w:r>
        <w:rPr>
          <w:rFonts w:hint="eastAsia" w:ascii="仿宋_GB2312" w:hAnsi="仿宋_GB2312" w:eastAsia="仿宋_GB2312" w:cs="仿宋_GB2312"/>
          <w:b w:val="0"/>
          <w:bCs w:val="0"/>
          <w:sz w:val="21"/>
          <w:szCs w:val="21"/>
        </w:rPr>
        <w:t>选址规划的启发式方法。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pPr>
        <w:pStyle w:val="4"/>
        <w:ind w:firstLine="420" w:firstLineChars="200"/>
        <w:rPr>
          <w:rFonts w:hint="eastAsia" w:ascii="仿宋_GB2312" w:hAnsi="仿宋_GB2312" w:eastAsia="仿宋_GB2312" w:cs="仿宋_GB2312"/>
          <w:b w:val="0"/>
          <w:bCs w:val="0"/>
          <w:kern w:val="2"/>
          <w:sz w:val="21"/>
          <w:szCs w:val="21"/>
          <w:lang w:val="en-US" w:eastAsia="zh-CN" w:bidi="ar-SA"/>
        </w:rPr>
      </w:pPr>
      <w:r>
        <w:rPr>
          <w:rFonts w:hint="eastAsia" w:ascii="仿宋_GB2312" w:hAnsi="仿宋_GB2312" w:eastAsia="仿宋_GB2312" w:cs="仿宋_GB2312"/>
          <w:b w:val="0"/>
          <w:bCs w:val="0"/>
          <w:kern w:val="2"/>
          <w:sz w:val="21"/>
          <w:szCs w:val="21"/>
          <w:lang w:val="en-US" w:eastAsia="zh-CN" w:bidi="ar-SA"/>
        </w:rPr>
        <w:t xml:space="preserve">第一节 物流网络规划概述 </w:t>
      </w:r>
    </w:p>
    <w:p>
      <w:pPr>
        <w:pStyle w:val="4"/>
        <w:ind w:firstLine="420" w:firstLineChars="200"/>
        <w:rPr>
          <w:rFonts w:hint="eastAsia" w:ascii="仿宋_GB2312" w:hAnsi="仿宋_GB2312" w:eastAsia="仿宋_GB2312" w:cs="仿宋_GB2312"/>
          <w:b w:val="0"/>
          <w:bCs w:val="0"/>
          <w:kern w:val="2"/>
          <w:sz w:val="21"/>
          <w:szCs w:val="21"/>
          <w:lang w:val="en-US" w:eastAsia="zh-CN" w:bidi="ar-SA"/>
        </w:rPr>
      </w:pPr>
      <w:r>
        <w:rPr>
          <w:rFonts w:hint="eastAsia" w:ascii="仿宋_GB2312" w:hAnsi="仿宋_GB2312" w:eastAsia="仿宋_GB2312" w:cs="仿宋_GB2312"/>
          <w:b w:val="0"/>
          <w:bCs w:val="0"/>
          <w:kern w:val="2"/>
          <w:sz w:val="21"/>
          <w:szCs w:val="21"/>
          <w:lang w:val="en-US" w:eastAsia="zh-CN" w:bidi="ar-SA"/>
        </w:rPr>
        <w:t>（一）物流网络及其组成要素</w:t>
      </w:r>
    </w:p>
    <w:p>
      <w:pPr>
        <w:pStyle w:val="4"/>
        <w:ind w:firstLine="420" w:firstLineChars="200"/>
        <w:rPr>
          <w:rFonts w:hint="eastAsia" w:ascii="仿宋_GB2312" w:hAnsi="仿宋_GB2312" w:eastAsia="仿宋_GB2312" w:cs="仿宋_GB2312"/>
          <w:b w:val="0"/>
          <w:bCs w:val="0"/>
          <w:kern w:val="2"/>
          <w:sz w:val="21"/>
          <w:szCs w:val="21"/>
          <w:lang w:val="en-US" w:eastAsia="zh-CN" w:bidi="ar-SA"/>
        </w:rPr>
      </w:pPr>
      <w:r>
        <w:rPr>
          <w:rFonts w:hint="eastAsia" w:ascii="仿宋_GB2312" w:hAnsi="仿宋_GB2312" w:eastAsia="仿宋_GB2312" w:cs="仿宋_GB2312"/>
          <w:b w:val="0"/>
          <w:bCs w:val="0"/>
          <w:kern w:val="2"/>
          <w:sz w:val="21"/>
          <w:szCs w:val="21"/>
          <w:lang w:val="en-US" w:eastAsia="zh-CN" w:bidi="ar-SA"/>
        </w:rPr>
        <w:t>（二）物流网络规划的主要任务和内容</w:t>
      </w:r>
    </w:p>
    <w:p>
      <w:pPr>
        <w:pStyle w:val="4"/>
        <w:ind w:firstLine="420" w:firstLineChars="200"/>
        <w:rPr>
          <w:rFonts w:hint="default" w:ascii="仿宋_GB2312" w:hAnsi="仿宋_GB2312" w:eastAsia="仿宋_GB2312" w:cs="仿宋_GB2312"/>
          <w:b w:val="0"/>
          <w:bCs w:val="0"/>
          <w:kern w:val="2"/>
          <w:sz w:val="21"/>
          <w:szCs w:val="21"/>
          <w:lang w:val="en-US" w:eastAsia="zh-CN" w:bidi="ar-SA"/>
        </w:rPr>
      </w:pPr>
      <w:r>
        <w:rPr>
          <w:rFonts w:hint="eastAsia" w:ascii="仿宋_GB2312" w:hAnsi="仿宋_GB2312" w:eastAsia="仿宋_GB2312" w:cs="仿宋_GB2312"/>
          <w:b w:val="0"/>
          <w:bCs w:val="0"/>
          <w:kern w:val="2"/>
          <w:sz w:val="21"/>
          <w:szCs w:val="21"/>
          <w:lang w:val="en-US" w:eastAsia="zh-CN" w:bidi="ar-SA"/>
        </w:rPr>
        <w:t>（三）物流网络规划的基本过程</w:t>
      </w:r>
    </w:p>
    <w:p>
      <w:pPr>
        <w:pStyle w:val="4"/>
        <w:ind w:firstLine="420" w:firstLineChars="200"/>
        <w:rPr>
          <w:rFonts w:hint="eastAsia" w:ascii="仿宋_GB2312" w:hAnsi="仿宋_GB2312" w:eastAsia="仿宋_GB2312" w:cs="仿宋_GB2312"/>
          <w:b w:val="0"/>
          <w:bCs w:val="0"/>
          <w:kern w:val="2"/>
          <w:sz w:val="21"/>
          <w:szCs w:val="21"/>
          <w:lang w:val="en-US" w:eastAsia="zh-CN" w:bidi="ar-SA"/>
        </w:rPr>
      </w:pPr>
      <w:r>
        <w:rPr>
          <w:rFonts w:hint="eastAsia" w:ascii="仿宋_GB2312" w:hAnsi="仿宋_GB2312" w:eastAsia="仿宋_GB2312" w:cs="仿宋_GB2312"/>
          <w:b w:val="0"/>
          <w:bCs w:val="0"/>
          <w:kern w:val="2"/>
          <w:sz w:val="21"/>
          <w:szCs w:val="21"/>
          <w:lang w:val="en-US" w:eastAsia="zh-CN" w:bidi="ar-SA"/>
        </w:rPr>
        <w:t xml:space="preserve">第二节 物流网络规划的数据及其来源 </w:t>
      </w:r>
    </w:p>
    <w:p>
      <w:pPr>
        <w:pStyle w:val="4"/>
        <w:ind w:firstLine="420" w:firstLineChars="200"/>
        <w:rPr>
          <w:rFonts w:hint="eastAsia" w:ascii="仿宋_GB2312" w:hAnsi="仿宋_GB2312" w:eastAsia="仿宋_GB2312" w:cs="仿宋_GB2312"/>
          <w:b w:val="0"/>
          <w:bCs w:val="0"/>
          <w:kern w:val="2"/>
          <w:sz w:val="21"/>
          <w:szCs w:val="21"/>
          <w:lang w:val="en-US" w:eastAsia="zh-CN" w:bidi="ar-SA"/>
        </w:rPr>
      </w:pPr>
      <w:r>
        <w:rPr>
          <w:rFonts w:hint="eastAsia" w:ascii="仿宋_GB2312" w:hAnsi="仿宋_GB2312" w:eastAsia="仿宋_GB2312" w:cs="仿宋_GB2312"/>
          <w:b w:val="0"/>
          <w:bCs w:val="0"/>
          <w:kern w:val="2"/>
          <w:sz w:val="21"/>
          <w:szCs w:val="21"/>
          <w:lang w:val="en-US" w:eastAsia="zh-CN" w:bidi="ar-SA"/>
        </w:rPr>
        <w:t>（一）物流网络规划所需的数据</w:t>
      </w:r>
    </w:p>
    <w:p>
      <w:pPr>
        <w:pStyle w:val="4"/>
        <w:ind w:firstLine="420" w:firstLineChars="200"/>
        <w:rPr>
          <w:rFonts w:hint="eastAsia" w:ascii="仿宋_GB2312" w:hAnsi="仿宋_GB2312" w:eastAsia="仿宋_GB2312" w:cs="仿宋_GB2312"/>
          <w:b w:val="0"/>
          <w:bCs w:val="0"/>
          <w:kern w:val="2"/>
          <w:sz w:val="21"/>
          <w:szCs w:val="21"/>
          <w:lang w:val="en-US" w:eastAsia="zh-CN" w:bidi="ar-SA"/>
        </w:rPr>
      </w:pPr>
      <w:r>
        <w:rPr>
          <w:rFonts w:hint="eastAsia" w:ascii="仿宋_GB2312" w:hAnsi="仿宋_GB2312" w:eastAsia="仿宋_GB2312" w:cs="仿宋_GB2312"/>
          <w:b w:val="0"/>
          <w:bCs w:val="0"/>
          <w:kern w:val="2"/>
          <w:sz w:val="21"/>
          <w:szCs w:val="21"/>
          <w:lang w:val="en-US" w:eastAsia="zh-CN" w:bidi="ar-SA"/>
        </w:rPr>
        <w:t>（二）关键数据的处理说明</w:t>
      </w:r>
    </w:p>
    <w:p>
      <w:pPr>
        <w:pStyle w:val="4"/>
        <w:ind w:firstLine="420" w:firstLineChars="200"/>
        <w:rPr>
          <w:rFonts w:hint="default" w:ascii="仿宋_GB2312" w:hAnsi="仿宋_GB2312" w:eastAsia="仿宋_GB2312" w:cs="仿宋_GB2312"/>
          <w:b w:val="0"/>
          <w:bCs w:val="0"/>
          <w:kern w:val="2"/>
          <w:sz w:val="21"/>
          <w:szCs w:val="21"/>
          <w:lang w:val="en-US" w:eastAsia="zh-CN" w:bidi="ar-SA"/>
        </w:rPr>
      </w:pPr>
      <w:r>
        <w:rPr>
          <w:rFonts w:hint="eastAsia" w:ascii="仿宋_GB2312" w:hAnsi="仿宋_GB2312" w:eastAsia="仿宋_GB2312" w:cs="仿宋_GB2312"/>
          <w:b w:val="0"/>
          <w:bCs w:val="0"/>
          <w:kern w:val="2"/>
          <w:sz w:val="21"/>
          <w:szCs w:val="21"/>
          <w:lang w:val="en-US" w:eastAsia="zh-CN" w:bidi="ar-SA"/>
        </w:rPr>
        <w:t>（三）网络规划所需数据的来源</w:t>
      </w:r>
    </w:p>
    <w:p>
      <w:pPr>
        <w:pStyle w:val="4"/>
        <w:ind w:firstLine="420" w:firstLineChars="200"/>
        <w:rPr>
          <w:rFonts w:hint="eastAsia" w:ascii="仿宋_GB2312" w:hAnsi="仿宋_GB2312" w:eastAsia="仿宋_GB2312" w:cs="仿宋_GB2312"/>
          <w:b w:val="0"/>
          <w:bCs w:val="0"/>
          <w:kern w:val="2"/>
          <w:sz w:val="21"/>
          <w:szCs w:val="21"/>
          <w:lang w:val="en-US" w:eastAsia="zh-CN" w:bidi="ar-SA"/>
        </w:rPr>
      </w:pPr>
      <w:r>
        <w:rPr>
          <w:rFonts w:hint="eastAsia" w:ascii="仿宋_GB2312" w:hAnsi="仿宋_GB2312" w:eastAsia="仿宋_GB2312" w:cs="仿宋_GB2312"/>
          <w:b w:val="0"/>
          <w:bCs w:val="0"/>
          <w:kern w:val="2"/>
          <w:sz w:val="21"/>
          <w:szCs w:val="21"/>
          <w:lang w:val="en-US" w:eastAsia="zh-CN" w:bidi="ar-SA"/>
        </w:rPr>
        <w:t>第三节 设施选址的重要性及影响因素</w:t>
      </w:r>
    </w:p>
    <w:p>
      <w:pPr>
        <w:pStyle w:val="4"/>
        <w:ind w:firstLine="420" w:firstLineChars="200"/>
        <w:rPr>
          <w:rFonts w:hint="eastAsia" w:ascii="仿宋_GB2312" w:hAnsi="仿宋_GB2312" w:eastAsia="仿宋_GB2312" w:cs="仿宋_GB2312"/>
          <w:b w:val="0"/>
          <w:bCs w:val="0"/>
          <w:kern w:val="2"/>
          <w:sz w:val="21"/>
          <w:szCs w:val="21"/>
          <w:lang w:val="en-US" w:eastAsia="zh-CN" w:bidi="ar-SA"/>
        </w:rPr>
      </w:pPr>
      <w:r>
        <w:rPr>
          <w:rFonts w:hint="eastAsia" w:ascii="仿宋_GB2312" w:hAnsi="仿宋_GB2312" w:eastAsia="仿宋_GB2312" w:cs="仿宋_GB2312"/>
          <w:b w:val="0"/>
          <w:bCs w:val="0"/>
          <w:kern w:val="2"/>
          <w:sz w:val="21"/>
          <w:szCs w:val="21"/>
          <w:lang w:val="en-US" w:eastAsia="zh-CN" w:bidi="ar-SA"/>
        </w:rPr>
        <w:t>（一）设施选址在供应链中的作用</w:t>
      </w:r>
    </w:p>
    <w:p>
      <w:pPr>
        <w:pStyle w:val="4"/>
        <w:ind w:firstLine="420" w:firstLineChars="200"/>
        <w:rPr>
          <w:rFonts w:hint="default" w:ascii="仿宋_GB2312" w:hAnsi="仿宋_GB2312" w:eastAsia="仿宋_GB2312" w:cs="仿宋_GB2312"/>
          <w:b w:val="0"/>
          <w:bCs w:val="0"/>
          <w:kern w:val="2"/>
          <w:sz w:val="21"/>
          <w:szCs w:val="21"/>
          <w:lang w:val="en-US" w:eastAsia="zh-CN" w:bidi="ar-SA"/>
        </w:rPr>
      </w:pPr>
      <w:r>
        <w:rPr>
          <w:rFonts w:hint="eastAsia" w:ascii="仿宋_GB2312" w:hAnsi="仿宋_GB2312" w:eastAsia="仿宋_GB2312" w:cs="仿宋_GB2312"/>
          <w:b w:val="0"/>
          <w:bCs w:val="0"/>
          <w:kern w:val="2"/>
          <w:sz w:val="21"/>
          <w:szCs w:val="21"/>
          <w:lang w:val="en-US" w:eastAsia="zh-CN" w:bidi="ar-SA"/>
        </w:rPr>
        <w:t>（二）物流设施选址决策的影响因素</w:t>
      </w:r>
    </w:p>
    <w:p>
      <w:pPr>
        <w:pStyle w:val="4"/>
        <w:ind w:firstLine="420" w:firstLineChars="200"/>
        <w:rPr>
          <w:rFonts w:hint="eastAsia" w:ascii="仿宋_GB2312" w:hAnsi="仿宋_GB2312" w:eastAsia="仿宋_GB2312" w:cs="仿宋_GB2312"/>
          <w:b w:val="0"/>
          <w:bCs w:val="0"/>
          <w:kern w:val="2"/>
          <w:sz w:val="21"/>
          <w:szCs w:val="21"/>
          <w:lang w:val="en-US" w:eastAsia="zh-CN" w:bidi="ar-SA"/>
        </w:rPr>
      </w:pPr>
      <w:r>
        <w:rPr>
          <w:rFonts w:hint="eastAsia" w:ascii="仿宋_GB2312" w:hAnsi="仿宋_GB2312" w:eastAsia="仿宋_GB2312" w:cs="仿宋_GB2312"/>
          <w:b w:val="0"/>
          <w:bCs w:val="0"/>
          <w:kern w:val="2"/>
          <w:sz w:val="21"/>
          <w:szCs w:val="21"/>
          <w:lang w:val="en-US" w:eastAsia="zh-CN" w:bidi="ar-SA"/>
        </w:rPr>
        <w:t xml:space="preserve">第四节 单设施选址规划 </w:t>
      </w:r>
    </w:p>
    <w:p>
      <w:pPr>
        <w:pStyle w:val="4"/>
        <w:ind w:firstLine="420" w:firstLineChars="200"/>
        <w:rPr>
          <w:rFonts w:hint="eastAsia" w:ascii="仿宋_GB2312" w:hAnsi="仿宋_GB2312" w:eastAsia="仿宋_GB2312" w:cs="仿宋_GB2312"/>
          <w:b w:val="0"/>
          <w:bCs w:val="0"/>
          <w:kern w:val="2"/>
          <w:sz w:val="21"/>
          <w:szCs w:val="21"/>
          <w:lang w:val="en-US" w:eastAsia="zh-CN" w:bidi="ar-SA"/>
        </w:rPr>
      </w:pPr>
      <w:r>
        <w:rPr>
          <w:rFonts w:hint="eastAsia" w:ascii="仿宋_GB2312" w:hAnsi="仿宋_GB2312" w:eastAsia="仿宋_GB2312" w:cs="仿宋_GB2312"/>
          <w:b w:val="0"/>
          <w:bCs w:val="0"/>
          <w:kern w:val="2"/>
          <w:sz w:val="21"/>
          <w:szCs w:val="21"/>
          <w:lang w:val="en-US" w:eastAsia="zh-CN" w:bidi="ar-SA"/>
        </w:rPr>
        <w:t>（一）单设施选址问题描述</w:t>
      </w:r>
    </w:p>
    <w:p>
      <w:pPr>
        <w:pStyle w:val="4"/>
        <w:ind w:firstLine="420" w:firstLineChars="200"/>
        <w:rPr>
          <w:rFonts w:hint="eastAsia" w:ascii="仿宋_GB2312" w:hAnsi="仿宋_GB2312" w:eastAsia="仿宋_GB2312" w:cs="仿宋_GB2312"/>
          <w:b w:val="0"/>
          <w:bCs w:val="0"/>
          <w:kern w:val="2"/>
          <w:sz w:val="21"/>
          <w:szCs w:val="21"/>
          <w:lang w:val="en-US" w:eastAsia="zh-CN" w:bidi="ar-SA"/>
        </w:rPr>
      </w:pPr>
      <w:r>
        <w:rPr>
          <w:rFonts w:hint="eastAsia" w:ascii="仿宋_GB2312" w:hAnsi="仿宋_GB2312" w:eastAsia="仿宋_GB2312" w:cs="仿宋_GB2312"/>
          <w:b w:val="0"/>
          <w:bCs w:val="0"/>
          <w:kern w:val="2"/>
          <w:sz w:val="21"/>
          <w:szCs w:val="21"/>
          <w:lang w:val="en-US" w:eastAsia="zh-CN" w:bidi="ar-SA"/>
        </w:rPr>
        <w:t>（二）重心法数学模型及求解步骤</w:t>
      </w:r>
    </w:p>
    <w:p>
      <w:pPr>
        <w:pStyle w:val="4"/>
        <w:ind w:firstLine="420" w:firstLineChars="200"/>
        <w:rPr>
          <w:rFonts w:hint="default" w:ascii="仿宋_GB2312" w:hAnsi="仿宋_GB2312" w:eastAsia="仿宋_GB2312" w:cs="仿宋_GB2312"/>
          <w:b w:val="0"/>
          <w:bCs w:val="0"/>
          <w:kern w:val="2"/>
          <w:sz w:val="21"/>
          <w:szCs w:val="21"/>
          <w:lang w:val="en-US" w:eastAsia="zh-CN" w:bidi="ar-SA"/>
        </w:rPr>
      </w:pPr>
      <w:r>
        <w:rPr>
          <w:rFonts w:hint="eastAsia" w:ascii="仿宋_GB2312" w:hAnsi="仿宋_GB2312" w:eastAsia="仿宋_GB2312" w:cs="仿宋_GB2312"/>
          <w:b w:val="0"/>
          <w:bCs w:val="0"/>
          <w:kern w:val="2"/>
          <w:sz w:val="21"/>
          <w:szCs w:val="21"/>
          <w:lang w:val="en-US" w:eastAsia="zh-CN" w:bidi="ar-SA"/>
        </w:rPr>
        <w:t>（三）重心法的特点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kern w:val="2"/>
          <w:sz w:val="21"/>
          <w:szCs w:val="21"/>
          <w:lang w:val="en-US" w:eastAsia="zh-CN" w:bidi="ar-SA"/>
        </w:rPr>
      </w:pPr>
      <w:r>
        <w:rPr>
          <w:rFonts w:hint="eastAsia" w:ascii="仿宋_GB2312" w:hAnsi="仿宋_GB2312" w:eastAsia="仿宋_GB2312" w:cs="仿宋_GB2312"/>
          <w:b w:val="0"/>
          <w:bCs w:val="0"/>
          <w:kern w:val="2"/>
          <w:sz w:val="21"/>
          <w:szCs w:val="21"/>
          <w:lang w:val="en-US" w:eastAsia="zh-CN" w:bidi="ar-SA"/>
        </w:rPr>
        <w:t>第五节 多设施选址规划</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kern w:val="2"/>
          <w:sz w:val="21"/>
          <w:szCs w:val="21"/>
          <w:lang w:val="en-US" w:eastAsia="zh-CN" w:bidi="ar-SA"/>
        </w:rPr>
      </w:pPr>
      <w:r>
        <w:rPr>
          <w:rFonts w:hint="eastAsia" w:ascii="仿宋_GB2312" w:hAnsi="仿宋_GB2312" w:eastAsia="仿宋_GB2312" w:cs="仿宋_GB2312"/>
          <w:b w:val="0"/>
          <w:bCs w:val="0"/>
          <w:kern w:val="2"/>
          <w:sz w:val="21"/>
          <w:szCs w:val="21"/>
          <w:lang w:val="en-US" w:eastAsia="zh-CN" w:bidi="ar-SA"/>
        </w:rPr>
        <w:t>（一）问题描述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kern w:val="2"/>
          <w:sz w:val="21"/>
          <w:szCs w:val="21"/>
          <w:lang w:val="en-US" w:eastAsia="zh-CN" w:bidi="ar-SA"/>
        </w:rPr>
      </w:pPr>
      <w:r>
        <w:rPr>
          <w:rFonts w:hint="eastAsia" w:ascii="仿宋_GB2312" w:hAnsi="仿宋_GB2312" w:eastAsia="仿宋_GB2312" w:cs="仿宋_GB2312"/>
          <w:b w:val="0"/>
          <w:bCs w:val="0"/>
          <w:kern w:val="2"/>
          <w:sz w:val="21"/>
          <w:szCs w:val="21"/>
          <w:lang w:val="en-US" w:eastAsia="zh-CN" w:bidi="ar-SA"/>
        </w:rPr>
        <w:t>（二）混合整数线性规划模型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default" w:ascii="仿宋_GB2312" w:hAnsi="仿宋_GB2312" w:eastAsia="仿宋_GB2312" w:cs="仿宋_GB2312"/>
          <w:b w:val="0"/>
          <w:bCs w:val="0"/>
          <w:kern w:val="2"/>
          <w:sz w:val="21"/>
          <w:szCs w:val="21"/>
          <w:lang w:val="en-US" w:eastAsia="zh-CN" w:bidi="ar-SA"/>
        </w:rPr>
      </w:pPr>
      <w:r>
        <w:rPr>
          <w:rFonts w:hint="eastAsia" w:ascii="仿宋_GB2312" w:hAnsi="仿宋_GB2312" w:eastAsia="仿宋_GB2312" w:cs="仿宋_GB2312"/>
          <w:b w:val="0"/>
          <w:bCs w:val="0"/>
          <w:kern w:val="2"/>
          <w:sz w:val="21"/>
          <w:szCs w:val="21"/>
          <w:lang w:val="en-US" w:eastAsia="zh-CN" w:bidi="ar-SA"/>
        </w:rPr>
        <w:t>（三）启发式方法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w:t>
      </w:r>
      <w:r>
        <w:rPr>
          <w:rFonts w:hint="eastAsia" w:ascii="仿宋_GB2312" w:hAnsi="仿宋_GB2312" w:eastAsia="仿宋_GB2312" w:cs="仿宋_GB2312"/>
          <w:b w:val="0"/>
          <w:bCs w:val="0"/>
          <w:kern w:val="2"/>
          <w:sz w:val="21"/>
          <w:szCs w:val="21"/>
          <w:lang w:val="en-US" w:eastAsia="zh-CN" w:bidi="ar-SA"/>
        </w:rPr>
        <w:t>物流网络规划概述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w:t>
      </w:r>
      <w:r>
        <w:rPr>
          <w:rFonts w:hint="eastAsia" w:ascii="仿宋_GB2312" w:hAnsi="仿宋_GB2312" w:eastAsia="仿宋_GB2312" w:cs="仿宋_GB2312"/>
          <w:b w:val="0"/>
          <w:bCs w:val="0"/>
          <w:sz w:val="21"/>
          <w:szCs w:val="21"/>
          <w:lang w:eastAsia="zh-CN"/>
        </w:rPr>
        <w:t>物流网络规划的基本过程</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物流网络及其组成要素；物流网络规划的主要任务和内容</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w:t>
      </w:r>
      <w:r>
        <w:rPr>
          <w:rFonts w:hint="eastAsia" w:ascii="仿宋_GB2312" w:hAnsi="仿宋_GB2312" w:eastAsia="仿宋_GB2312" w:cs="仿宋_GB2312"/>
          <w:b w:val="0"/>
          <w:bCs w:val="0"/>
          <w:kern w:val="2"/>
          <w:sz w:val="21"/>
          <w:szCs w:val="21"/>
          <w:lang w:val="en-US" w:eastAsia="zh-CN" w:bidi="ar-SA"/>
        </w:rPr>
        <w:t>物流网路规划的数据及其来源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物流网络规划所需数据；关键数据的处理说明；网络规划所需数据的来源</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w:t>
      </w:r>
      <w:r>
        <w:rPr>
          <w:rFonts w:hint="eastAsia" w:ascii="仿宋_GB2312" w:hAnsi="仿宋_GB2312" w:eastAsia="仿宋_GB2312" w:cs="仿宋_GB2312"/>
          <w:b w:val="0"/>
          <w:bCs w:val="0"/>
          <w:kern w:val="2"/>
          <w:sz w:val="21"/>
          <w:szCs w:val="21"/>
          <w:lang w:val="en-US" w:eastAsia="zh-CN" w:bidi="ar-SA"/>
        </w:rPr>
        <w:t>设施选址的重要性及影响因素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w:t>
      </w:r>
      <w:r>
        <w:rPr>
          <w:rFonts w:hint="eastAsia" w:ascii="仿宋_GB2312" w:hAnsi="仿宋_GB2312" w:eastAsia="仿宋_GB2312" w:cs="仿宋_GB2312"/>
          <w:b w:val="0"/>
          <w:bCs w:val="0"/>
          <w:sz w:val="21"/>
          <w:szCs w:val="21"/>
          <w:lang w:eastAsia="zh-CN"/>
        </w:rPr>
        <w:t>物流设施选址决策的影响因素</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设施选址的作用</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w:t>
      </w:r>
      <w:r>
        <w:rPr>
          <w:rFonts w:hint="eastAsia" w:ascii="仿宋_GB2312" w:hAnsi="仿宋_GB2312" w:eastAsia="仿宋_GB2312" w:cs="仿宋_GB2312"/>
          <w:b w:val="0"/>
          <w:bCs w:val="0"/>
          <w:kern w:val="2"/>
          <w:sz w:val="21"/>
          <w:szCs w:val="21"/>
          <w:lang w:val="en-US" w:eastAsia="zh-CN" w:bidi="ar-SA"/>
        </w:rPr>
        <w:t>单设施选址规划</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领会</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单设施选址问题描述</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重心法</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五</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kern w:val="2"/>
          <w:sz w:val="21"/>
          <w:szCs w:val="21"/>
          <w:lang w:val="en-US" w:eastAsia="zh-CN" w:bidi="ar-SA"/>
        </w:rPr>
        <w:t>多设施选址规划</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rPr>
      </w:pPr>
      <w:r>
        <w:rPr>
          <w:rFonts w:hint="eastAsia" w:ascii="仿宋_GB2312" w:hAnsi="仿宋_GB2312" w:eastAsia="仿宋_GB2312" w:cs="仿宋_GB2312"/>
          <w:b w:val="0"/>
          <w:bCs w:val="0"/>
          <w:sz w:val="21"/>
          <w:szCs w:val="21"/>
          <w:lang w:eastAsia="zh-CN"/>
        </w:rPr>
        <w:t>领会</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混合整数线性规划模型和启发式方法</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重点：</w:t>
      </w:r>
      <w:r>
        <w:rPr>
          <w:rFonts w:hint="eastAsia" w:ascii="仿宋_GB2312" w:hAnsi="仿宋_GB2312" w:eastAsia="仿宋_GB2312" w:cs="仿宋_GB2312"/>
          <w:b w:val="0"/>
          <w:bCs w:val="0"/>
          <w:sz w:val="21"/>
          <w:szCs w:val="21"/>
          <w:lang w:eastAsia="zh-CN"/>
        </w:rPr>
        <w:t>物流设施选址决策的影响因素；重心法</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难点：混合整数规划模型</w:t>
      </w:r>
      <w:r>
        <w:rPr>
          <w:rFonts w:hint="eastAsia" w:ascii="仿宋_GB2312" w:hAnsi="仿宋_GB2312" w:eastAsia="仿宋_GB2312" w:cs="仿宋_GB2312"/>
          <w:b w:val="0"/>
          <w:bCs w:val="0"/>
          <w:sz w:val="21"/>
          <w:szCs w:val="21"/>
          <w:lang w:eastAsia="zh-CN"/>
        </w:rPr>
        <w:t>及方法；启发式方法</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_GB2312" w:hAnsi="仿宋_GB2312" w:eastAsia="仿宋_GB2312" w:cs="仿宋_GB2312"/>
          <w:b w:val="0"/>
          <w:bCs w:val="0"/>
          <w:sz w:val="21"/>
          <w:szCs w:val="21"/>
        </w:rPr>
      </w:pP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第八章</w:t>
      </w:r>
      <w:r>
        <w:rPr>
          <w:rFonts w:hint="eastAsia" w:ascii="仿宋_GB2312" w:hAnsi="仿宋_GB2312" w:eastAsia="仿宋_GB2312" w:cs="仿宋_GB2312"/>
          <w:b w:val="0"/>
          <w:bCs w:val="0"/>
          <w:sz w:val="21"/>
          <w:szCs w:val="21"/>
        </w:rPr>
        <w:t xml:space="preserve"> 运输及配送路径的优化</w:t>
      </w:r>
    </w:p>
    <w:p>
      <w:pPr>
        <w:keepNext w:val="0"/>
        <w:keepLines w:val="0"/>
        <w:pageBreakBefore w:val="0"/>
        <w:kinsoku/>
        <w:wordWrap/>
        <w:overflowPunct/>
        <w:topLinePunct w:val="0"/>
        <w:autoSpaceDE/>
        <w:autoSpaceDN/>
        <w:bidi w:val="0"/>
        <w:snapToGrid w:val="0"/>
        <w:spacing w:line="240" w:lineRule="auto"/>
        <w:ind w:left="630" w:right="0" w:rightChars="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color w:val="00B0F0"/>
          <w:sz w:val="21"/>
          <w:szCs w:val="21"/>
        </w:rPr>
      </w:pPr>
      <w:r>
        <w:rPr>
          <w:rFonts w:hint="eastAsia" w:ascii="仿宋_GB2312" w:hAnsi="仿宋_GB2312" w:eastAsia="仿宋_GB2312" w:cs="仿宋_GB2312"/>
          <w:b w:val="0"/>
          <w:bCs w:val="0"/>
          <w:sz w:val="21"/>
          <w:szCs w:val="21"/>
        </w:rPr>
        <w:t>通过本章的学习，理解运输方式选择的原则,掌握基于总成本的运输方式选择方法</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掌握供需之同直达运输及存在中间转运时的运输调配</w:t>
      </w:r>
      <w:r>
        <w:rPr>
          <w:rFonts w:hint="default" w:ascii="Times New Roman" w:hAnsi="Times New Roman" w:eastAsia="仿宋_GB2312" w:cs="Times New Roman"/>
          <w:b w:val="0"/>
          <w:bCs w:val="0"/>
          <w:sz w:val="21"/>
          <w:szCs w:val="21"/>
        </w:rPr>
        <w:t>方案决策方法</w:t>
      </w:r>
      <w:r>
        <w:rPr>
          <w:rFonts w:hint="default" w:ascii="Times New Roman" w:hAnsi="Times New Roman" w:eastAsia="仿宋_GB2312" w:cs="Times New Roman"/>
          <w:b w:val="0"/>
          <w:bCs w:val="0"/>
          <w:sz w:val="21"/>
          <w:szCs w:val="21"/>
          <w:lang w:eastAsia="zh-CN"/>
        </w:rPr>
        <w:t>；</w:t>
      </w:r>
      <w:r>
        <w:rPr>
          <w:rFonts w:hint="eastAsia" w:eastAsia="仿宋_GB2312" w:cs="Times New Roman"/>
          <w:b w:val="0"/>
          <w:bCs w:val="0"/>
          <w:sz w:val="21"/>
          <w:szCs w:val="21"/>
          <w:lang w:eastAsia="zh-CN"/>
        </w:rPr>
        <w:t>理解</w:t>
      </w:r>
      <w:r>
        <w:rPr>
          <w:rFonts w:hint="default" w:ascii="Times New Roman" w:hAnsi="Times New Roman" w:eastAsia="仿宋_GB2312" w:cs="Times New Roman"/>
          <w:b w:val="0"/>
          <w:bCs w:val="0"/>
          <w:sz w:val="21"/>
          <w:szCs w:val="21"/>
        </w:rPr>
        <w:t>单一车辆配送路径优化的动态规划法、Dijkstra方法</w:t>
      </w:r>
      <w:r>
        <w:rPr>
          <w:rFonts w:hint="default" w:ascii="Times New Roman" w:hAnsi="Times New Roman" w:eastAsia="仿宋_GB2312" w:cs="Times New Roman"/>
          <w:b w:val="0"/>
          <w:bCs w:val="0"/>
          <w:sz w:val="21"/>
          <w:szCs w:val="21"/>
          <w:lang w:eastAsia="zh-CN"/>
        </w:rPr>
        <w:t>；</w:t>
      </w:r>
      <w:r>
        <w:rPr>
          <w:rFonts w:hint="eastAsia" w:ascii="Times New Roman" w:hAnsi="Times New Roman" w:eastAsia="仿宋_GB2312" w:cs="Times New Roman"/>
          <w:b w:val="0"/>
          <w:bCs w:val="0"/>
          <w:sz w:val="21"/>
          <w:szCs w:val="21"/>
          <w:lang w:eastAsia="zh-CN"/>
        </w:rPr>
        <w:t>了解</w:t>
      </w:r>
      <w:r>
        <w:rPr>
          <w:rFonts w:hint="default" w:ascii="Times New Roman" w:hAnsi="Times New Roman" w:eastAsia="仿宋_GB2312" w:cs="Times New Roman"/>
          <w:b w:val="0"/>
          <w:bCs w:val="0"/>
          <w:sz w:val="21"/>
          <w:szCs w:val="21"/>
        </w:rPr>
        <w:t xml:space="preserve"> TSP 模型及</w:t>
      </w:r>
      <w:r>
        <w:rPr>
          <w:rFonts w:hint="eastAsia" w:ascii="仿宋_GB2312" w:hAnsi="仿宋_GB2312" w:eastAsia="仿宋_GB2312" w:cs="仿宋_GB2312"/>
          <w:b w:val="0"/>
          <w:bCs w:val="0"/>
          <w:sz w:val="21"/>
          <w:szCs w:val="21"/>
        </w:rPr>
        <w:t>其求解方法。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第一节 运输方式的选择</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一</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运输方式选择的原则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（二）运输方式选择的定量分析法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第二节 物资运输调配决策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一</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多起点间的直达运输</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（二）存在中间转运的物资调配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第三节 单一车辆配送路径的优化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一</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起讫点不同的单一车辆路径优化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（二）起讫点重合的单一车辆路径优化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第四节 多车辆配送路径的优化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 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（一）运输方式的选择</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识记：运输方式选择的</w:t>
      </w:r>
      <w:r>
        <w:rPr>
          <w:rFonts w:hint="eastAsia" w:ascii="仿宋_GB2312" w:hAnsi="仿宋_GB2312" w:eastAsia="仿宋_GB2312" w:cs="仿宋_GB2312"/>
          <w:b w:val="0"/>
          <w:bCs w:val="0"/>
          <w:sz w:val="21"/>
          <w:szCs w:val="21"/>
          <w:lang w:eastAsia="zh-CN"/>
        </w:rPr>
        <w:t>原则；</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领会：运输方式选择</w:t>
      </w:r>
      <w:r>
        <w:rPr>
          <w:rFonts w:hint="eastAsia" w:ascii="仿宋_GB2312" w:hAnsi="仿宋_GB2312" w:eastAsia="仿宋_GB2312" w:cs="仿宋_GB2312"/>
          <w:b w:val="0"/>
          <w:bCs w:val="0"/>
          <w:sz w:val="21"/>
          <w:szCs w:val="21"/>
          <w:lang w:eastAsia="zh-CN"/>
        </w:rPr>
        <w:t>的定量分析法</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（二）物资运输调配决策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领会</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存在中间转运的物流调配</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产销平衡的运输问题的模型；产销不平衡运输问题的模型</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（三）单一车辆配送路径的优化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动态规划法；</w:t>
      </w:r>
      <w:r>
        <w:rPr>
          <w:rFonts w:hint="default" w:ascii="Times New Roman" w:hAnsi="Times New Roman" w:eastAsia="仿宋_GB2312" w:cs="Times New Roman"/>
          <w:b w:val="0"/>
          <w:bCs w:val="0"/>
          <w:sz w:val="21"/>
          <w:szCs w:val="21"/>
        </w:rPr>
        <w:t>Dijkstra方法</w:t>
      </w:r>
      <w:r>
        <w:rPr>
          <w:rFonts w:hint="eastAsia" w:eastAsia="仿宋_GB2312" w:cs="Times New Roman"/>
          <w:b w:val="0"/>
          <w:bCs w:val="0"/>
          <w:sz w:val="21"/>
          <w:szCs w:val="21"/>
          <w:lang w:eastAsia="zh-CN"/>
        </w:rPr>
        <w:t>；</w:t>
      </w:r>
      <w:r>
        <w:rPr>
          <w:rFonts w:hint="eastAsia" w:eastAsia="仿宋_GB2312" w:cs="Times New Roman"/>
          <w:b w:val="0"/>
          <w:bCs w:val="0"/>
          <w:sz w:val="21"/>
          <w:szCs w:val="21"/>
          <w:lang w:val="en-US" w:eastAsia="zh-CN"/>
        </w:rPr>
        <w:t>TSP模型</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重点：</w:t>
      </w:r>
      <w:r>
        <w:rPr>
          <w:rFonts w:hint="eastAsia" w:ascii="仿宋_GB2312" w:hAnsi="仿宋_GB2312" w:eastAsia="仿宋_GB2312" w:cs="仿宋_GB2312"/>
          <w:b w:val="0"/>
          <w:bCs w:val="0"/>
          <w:sz w:val="21"/>
          <w:szCs w:val="21"/>
          <w:lang w:val="en-US" w:eastAsia="zh-CN"/>
        </w:rPr>
        <w:t>运输方式选择的定量分析法；</w:t>
      </w:r>
      <w:r>
        <w:rPr>
          <w:rFonts w:hint="eastAsia" w:ascii="仿宋_GB2312" w:hAnsi="仿宋_GB2312" w:eastAsia="仿宋_GB2312" w:cs="仿宋_GB2312"/>
          <w:b w:val="0"/>
          <w:bCs w:val="0"/>
          <w:sz w:val="21"/>
          <w:szCs w:val="21"/>
        </w:rPr>
        <w:t>运输调配</w:t>
      </w:r>
      <w:r>
        <w:rPr>
          <w:rFonts w:hint="default" w:ascii="Times New Roman" w:hAnsi="Times New Roman" w:eastAsia="仿宋_GB2312" w:cs="Times New Roman"/>
          <w:b w:val="0"/>
          <w:bCs w:val="0"/>
          <w:sz w:val="21"/>
          <w:szCs w:val="21"/>
        </w:rPr>
        <w:t>方案决策方法</w:t>
      </w:r>
      <w:r>
        <w:rPr>
          <w:rFonts w:hint="default" w:ascii="Times New Roman" w:hAnsi="Times New Roman" w:eastAsia="仿宋_GB2312" w:cs="Times New Roman"/>
          <w:b w:val="0"/>
          <w:bCs w:val="0"/>
          <w:sz w:val="21"/>
          <w:szCs w:val="21"/>
          <w:lang w:eastAsia="zh-CN"/>
        </w:rPr>
        <w:t>；</w:t>
      </w:r>
      <w:r>
        <w:rPr>
          <w:rFonts w:hint="eastAsia" w:ascii="仿宋_GB2312" w:hAnsi="仿宋_GB2312" w:eastAsia="仿宋_GB2312" w:cs="仿宋_GB2312"/>
          <w:b w:val="0"/>
          <w:bCs w:val="0"/>
          <w:sz w:val="21"/>
          <w:szCs w:val="21"/>
          <w:lang w:val="en-US" w:eastAsia="zh-CN"/>
        </w:rPr>
        <w:t>产销平衡或不平衡的运输规划模型</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难点：</w:t>
      </w:r>
      <w:r>
        <w:rPr>
          <w:rFonts w:hint="eastAsia" w:ascii="仿宋_GB2312" w:hAnsi="仿宋_GB2312" w:eastAsia="仿宋_GB2312" w:cs="仿宋_GB2312"/>
          <w:b w:val="0"/>
          <w:bCs w:val="0"/>
          <w:sz w:val="21"/>
          <w:szCs w:val="21"/>
          <w:lang w:eastAsia="zh-CN"/>
        </w:rPr>
        <w:t>动态规划法；</w:t>
      </w:r>
      <w:r>
        <w:rPr>
          <w:rFonts w:hint="default" w:ascii="Times New Roman" w:hAnsi="Times New Roman" w:eastAsia="仿宋_GB2312" w:cs="Times New Roman"/>
          <w:b w:val="0"/>
          <w:bCs w:val="0"/>
          <w:sz w:val="21"/>
          <w:szCs w:val="21"/>
        </w:rPr>
        <w:t>Dijkstra方法</w:t>
      </w:r>
      <w:r>
        <w:rPr>
          <w:rFonts w:hint="eastAsia" w:eastAsia="仿宋_GB2312" w:cs="Times New Roman"/>
          <w:b w:val="0"/>
          <w:bCs w:val="0"/>
          <w:sz w:val="21"/>
          <w:szCs w:val="21"/>
          <w:lang w:eastAsia="zh-CN"/>
        </w:rPr>
        <w:t>；</w:t>
      </w:r>
      <w:r>
        <w:rPr>
          <w:rFonts w:hint="eastAsia" w:eastAsia="仿宋_GB2312" w:cs="Times New Roman"/>
          <w:b w:val="0"/>
          <w:bCs w:val="0"/>
          <w:sz w:val="21"/>
          <w:szCs w:val="21"/>
          <w:lang w:val="en-US" w:eastAsia="zh-CN"/>
        </w:rPr>
        <w:t>TSP模型</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_GB2312" w:hAnsi="仿宋_GB2312" w:eastAsia="仿宋_GB2312" w:cs="仿宋_GB2312"/>
          <w:b w:val="0"/>
          <w:bCs w:val="0"/>
          <w:sz w:val="21"/>
          <w:szCs w:val="21"/>
        </w:rPr>
      </w:pP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第九章</w:t>
      </w:r>
      <w:r>
        <w:rPr>
          <w:rFonts w:hint="eastAsia" w:ascii="仿宋_GB2312" w:hAnsi="仿宋_GB2312" w:eastAsia="仿宋_GB2312" w:cs="仿宋_GB2312"/>
          <w:b w:val="0"/>
          <w:bCs w:val="0"/>
          <w:sz w:val="21"/>
          <w:szCs w:val="21"/>
        </w:rPr>
        <w:t xml:space="preserve"> 物流系统仿真</w:t>
      </w:r>
    </w:p>
    <w:p>
      <w:pPr>
        <w:keepNext w:val="0"/>
        <w:keepLines w:val="0"/>
        <w:pageBreakBefore w:val="0"/>
        <w:kinsoku/>
        <w:wordWrap/>
        <w:overflowPunct/>
        <w:topLinePunct w:val="0"/>
        <w:autoSpaceDE/>
        <w:autoSpaceDN/>
        <w:bidi w:val="0"/>
        <w:snapToGrid w:val="0"/>
        <w:spacing w:line="240" w:lineRule="auto"/>
        <w:ind w:left="630" w:right="0" w:rightChars="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通过本章的学习</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理解系统仿真的概念、分类及一般步骤</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理解离散事件系统仿真的基本概念和策略</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掌握排队系统的仿真建模方法</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学会对仿真结果进行分析</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初步具备典型物流系统仿真分析能力。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pPr>
        <w:pStyle w:val="4"/>
        <w:ind w:firstLine="420" w:firstLineChars="200"/>
        <w:rPr>
          <w:rFonts w:hint="eastAsia" w:ascii="仿宋_GB2312" w:hAnsi="仿宋_GB2312" w:eastAsia="仿宋_GB2312" w:cs="仿宋_GB2312"/>
        </w:rPr>
      </w:pPr>
      <w:r>
        <w:rPr>
          <w:rFonts w:hint="eastAsia" w:ascii="仿宋_GB2312" w:hAnsi="仿宋_GB2312" w:eastAsia="仿宋_GB2312" w:cs="仿宋_GB2312"/>
        </w:rPr>
        <w:t xml:space="preserve">第一节 物流系统仿真概述 </w:t>
      </w:r>
    </w:p>
    <w:p>
      <w:pPr>
        <w:pStyle w:val="4"/>
        <w:ind w:firstLine="42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一</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系统、模型与仿真</w:t>
      </w:r>
    </w:p>
    <w:p>
      <w:pPr>
        <w:pStyle w:val="4"/>
        <w:ind w:firstLine="42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（二）系统仿真的类型</w:t>
      </w:r>
    </w:p>
    <w:p>
      <w:pPr>
        <w:pStyle w:val="4"/>
        <w:ind w:firstLine="42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（三）系统仿真的一般步骤</w:t>
      </w:r>
    </w:p>
    <w:p>
      <w:pPr>
        <w:pStyle w:val="4"/>
        <w:ind w:firstLine="420" w:firstLineChars="200"/>
        <w:rPr>
          <w:rFonts w:hint="default" w:ascii="仿宋_GB2312" w:hAnsi="仿宋_GB2312" w:eastAsia="仿宋_GB2312" w:cs="仿宋_GB2312"/>
        </w:rPr>
      </w:pPr>
      <w:r>
        <w:rPr>
          <w:rFonts w:hint="eastAsia" w:ascii="仿宋_GB2312" w:hAnsi="仿宋_GB2312" w:eastAsia="仿宋_GB2312" w:cs="仿宋_GB2312"/>
          <w:lang w:val="en-US" w:eastAsia="zh-CN"/>
        </w:rPr>
        <w:t>（四）离散事件系统仿真软件</w:t>
      </w:r>
    </w:p>
    <w:p>
      <w:pPr>
        <w:pStyle w:val="4"/>
        <w:ind w:firstLine="420" w:firstLineChars="200"/>
        <w:rPr>
          <w:rFonts w:hint="eastAsia" w:ascii="仿宋_GB2312" w:hAnsi="仿宋_GB2312" w:eastAsia="仿宋_GB2312" w:cs="仿宋_GB2312"/>
        </w:rPr>
      </w:pPr>
      <w:r>
        <w:rPr>
          <w:rFonts w:hint="eastAsia" w:ascii="仿宋_GB2312" w:hAnsi="仿宋_GB2312" w:eastAsia="仿宋_GB2312" w:cs="仿宋_GB2312"/>
        </w:rPr>
        <w:t xml:space="preserve">第二节 离散事件系统的仿真基础 </w:t>
      </w:r>
    </w:p>
    <w:p>
      <w:pPr>
        <w:pStyle w:val="4"/>
        <w:ind w:firstLine="42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一</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基本概念</w:t>
      </w:r>
    </w:p>
    <w:p>
      <w:pPr>
        <w:pStyle w:val="4"/>
        <w:ind w:firstLine="42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（二）仿真钟的推进与仿真策略</w:t>
      </w:r>
    </w:p>
    <w:p>
      <w:pPr>
        <w:pStyle w:val="4"/>
        <w:ind w:firstLine="42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（三）排队系统仿真</w:t>
      </w:r>
    </w:p>
    <w:p>
      <w:pPr>
        <w:pStyle w:val="4"/>
        <w:ind w:firstLine="42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（四）库存系统的仿真</w:t>
      </w:r>
    </w:p>
    <w:p>
      <w:pPr>
        <w:pStyle w:val="4"/>
        <w:ind w:firstLine="420" w:firstLineChars="200"/>
        <w:rPr>
          <w:rFonts w:hint="eastAsia" w:ascii="仿宋_GB2312" w:hAnsi="仿宋_GB2312" w:eastAsia="仿宋_GB2312" w:cs="仿宋_GB2312"/>
        </w:rPr>
      </w:pPr>
      <w:r>
        <w:rPr>
          <w:rFonts w:hint="eastAsia" w:ascii="仿宋_GB2312" w:hAnsi="仿宋_GB2312" w:eastAsia="仿宋_GB2312" w:cs="仿宋_GB2312"/>
        </w:rPr>
        <w:t>第三节 离散事件系统仿真输出数据分析</w:t>
      </w:r>
    </w:p>
    <w:p>
      <w:pPr>
        <w:pStyle w:val="4"/>
        <w:ind w:firstLine="42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一</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终态仿真结果分析方法</w:t>
      </w:r>
    </w:p>
    <w:p>
      <w:pPr>
        <w:pStyle w:val="4"/>
        <w:ind w:firstLine="42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（二）稳态仿真结果分析方法</w:t>
      </w:r>
    </w:p>
    <w:p>
      <w:pPr>
        <w:pStyle w:val="4"/>
        <w:ind w:firstLine="42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（三）系统性能比较</w:t>
      </w:r>
    </w:p>
    <w:p>
      <w:pPr>
        <w:pStyle w:val="4"/>
        <w:ind w:firstLine="42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第四节 集装箱码头物流系统仿真</w:t>
      </w:r>
    </w:p>
    <w:p>
      <w:pPr>
        <w:pStyle w:val="4"/>
        <w:ind w:firstLine="420" w:firstLineChars="200"/>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第五节 废弃物物流系统规划仿真</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（一）物流系统仿真概述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系统、模型与仿真的联系；系统仿真的类型</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w:t>
      </w:r>
      <w:r>
        <w:rPr>
          <w:rFonts w:hint="eastAsia" w:ascii="仿宋_GB2312" w:hAnsi="仿宋_GB2312" w:eastAsia="仿宋_GB2312" w:cs="仿宋_GB2312"/>
        </w:rPr>
        <w:t xml:space="preserve">离散事件系统的仿真基础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w:t>
      </w:r>
      <w:r>
        <w:rPr>
          <w:rFonts w:hint="eastAsia" w:ascii="仿宋_GB2312" w:hAnsi="仿宋_GB2312" w:eastAsia="仿宋_GB2312" w:cs="仿宋_GB2312"/>
        </w:rPr>
        <w:t>离散事件系统</w:t>
      </w:r>
      <w:r>
        <w:rPr>
          <w:rFonts w:hint="eastAsia" w:ascii="仿宋_GB2312" w:hAnsi="仿宋_GB2312" w:eastAsia="仿宋_GB2312" w:cs="仿宋_GB2312"/>
          <w:lang w:eastAsia="zh-CN"/>
        </w:rPr>
        <w:t>的概念</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仿真策略；排队系统仿真；库存系统仿真</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w:t>
      </w:r>
      <w:r>
        <w:rPr>
          <w:rFonts w:hint="eastAsia" w:ascii="仿宋_GB2312" w:hAnsi="仿宋_GB2312" w:eastAsia="仿宋_GB2312" w:cs="仿宋_GB2312"/>
        </w:rPr>
        <w:t>离散事件系统仿真输出数据分析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终态仿真结果分析方法；稳定仿真结果分析方法；系统性能的比较</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重点：</w:t>
      </w:r>
      <w:r>
        <w:rPr>
          <w:rFonts w:hint="eastAsia" w:ascii="仿宋_GB2312" w:hAnsi="仿宋_GB2312" w:eastAsia="仿宋_GB2312" w:cs="仿宋_GB2312"/>
          <w:lang w:val="en-US" w:eastAsia="zh-CN"/>
        </w:rPr>
        <w:t>系统仿真的一般步骤；</w:t>
      </w:r>
      <w:r>
        <w:rPr>
          <w:rFonts w:hint="eastAsia" w:ascii="仿宋_GB2312" w:hAnsi="仿宋_GB2312" w:eastAsia="仿宋_GB2312" w:cs="仿宋_GB2312"/>
          <w:b w:val="0"/>
          <w:bCs w:val="0"/>
          <w:sz w:val="21"/>
          <w:szCs w:val="21"/>
          <w:lang w:eastAsia="zh-CN"/>
        </w:rPr>
        <w:t>仿真策略</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难点：</w:t>
      </w:r>
      <w:r>
        <w:rPr>
          <w:rFonts w:hint="eastAsia" w:ascii="仿宋_GB2312" w:hAnsi="仿宋_GB2312" w:eastAsia="仿宋_GB2312" w:cs="仿宋_GB2312"/>
          <w:b w:val="0"/>
          <w:bCs w:val="0"/>
          <w:sz w:val="21"/>
          <w:szCs w:val="21"/>
          <w:lang w:eastAsia="zh-CN"/>
        </w:rPr>
        <w:t>排队系统仿真；库存系统仿真；</w:t>
      </w:r>
      <w:r>
        <w:rPr>
          <w:rFonts w:hint="eastAsia" w:ascii="仿宋_GB2312" w:hAnsi="仿宋_GB2312" w:eastAsia="仿宋_GB2312" w:cs="仿宋_GB2312"/>
        </w:rPr>
        <w:t>离散事件系统仿真输出数据分析</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p>
    <w:p>
      <w:pPr>
        <w:pStyle w:val="4"/>
        <w:numPr>
          <w:ilvl w:val="0"/>
          <w:numId w:val="0"/>
        </w:numPr>
        <w:jc w:val="center"/>
        <w:rPr>
          <w:rFonts w:hint="eastAsia" w:ascii="仿宋_GB2312" w:hAnsi="仿宋_GB2312" w:eastAsia="仿宋_GB2312" w:cs="仿宋_GB2312"/>
          <w:b w:val="0"/>
          <w:bCs w:val="0"/>
          <w:kern w:val="2"/>
          <w:sz w:val="21"/>
          <w:szCs w:val="21"/>
          <w:lang w:val="en-US" w:eastAsia="zh-CN" w:bidi="ar-SA"/>
        </w:rPr>
      </w:pPr>
      <w:r>
        <w:rPr>
          <w:rFonts w:hint="eastAsia" w:ascii="仿宋_GB2312" w:hAnsi="仿宋_GB2312" w:eastAsia="仿宋_GB2312" w:cs="仿宋_GB2312"/>
          <w:b w:val="0"/>
          <w:bCs w:val="0"/>
          <w:kern w:val="2"/>
          <w:sz w:val="21"/>
          <w:szCs w:val="21"/>
          <w:lang w:val="en-US" w:eastAsia="zh-CN" w:bidi="ar-SA"/>
        </w:rPr>
        <w:t>第十章 物流系统综合评价</w:t>
      </w:r>
    </w:p>
    <w:p>
      <w:pPr>
        <w:keepNext w:val="0"/>
        <w:keepLines w:val="0"/>
        <w:pageBreakBefore w:val="0"/>
        <w:numPr>
          <w:ilvl w:val="0"/>
          <w:numId w:val="4"/>
        </w:numPr>
        <w:kinsoku/>
        <w:wordWrap/>
        <w:overflowPunct/>
        <w:topLinePunct w:val="0"/>
        <w:autoSpaceDE/>
        <w:autoSpaceDN/>
        <w:bidi w:val="0"/>
        <w:snapToGrid w:val="0"/>
        <w:spacing w:line="240" w:lineRule="auto"/>
        <w:ind w:left="0"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学习目的与要求</w:t>
      </w:r>
    </w:p>
    <w:p>
      <w:pPr>
        <w:keepNext w:val="0"/>
        <w:keepLines w:val="0"/>
        <w:pageBreakBefore w:val="0"/>
        <w:numPr>
          <w:ilvl w:val="-1"/>
          <w:numId w:val="0"/>
        </w:numPr>
        <w:kinsoku/>
        <w:wordWrap/>
        <w:overflowPunct/>
        <w:topLinePunct w:val="0"/>
        <w:autoSpaceDE/>
        <w:autoSpaceDN/>
        <w:bidi w:val="0"/>
        <w:snapToGrid w:val="0"/>
        <w:spacing w:line="240" w:lineRule="auto"/>
        <w:ind w:left="0" w:leftChars="0" w:right="0" w:rightChars="0" w:firstLine="630" w:firstLineChars="3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通过本章的学习</w:t>
      </w:r>
      <w:r>
        <w:rPr>
          <w:rFonts w:hint="eastAsia" w:ascii="仿宋_GB2312" w:hAnsi="仿宋_GB2312" w:eastAsia="仿宋_GB2312" w:cs="仿宋_GB2312"/>
          <w:b w:val="0"/>
          <w:bCs w:val="0"/>
          <w:sz w:val="21"/>
          <w:szCs w:val="21"/>
          <w:lang w:eastAsia="zh-CN"/>
        </w:rPr>
        <w:t>，理解系统综合评价的概念及重要性；掌握物流系统综合评价的步骤；具备建立物流系统评价指标体系的能力；掌握成本效益法和成本一有效度分析法；掌握层次分析法、模翔综合评价法及其应用技巧。</w:t>
      </w:r>
    </w:p>
    <w:p>
      <w:pPr>
        <w:snapToGrid w:val="0"/>
        <w:ind w:firstLine="420" w:firstLineChars="200"/>
        <w:outlineLvl w:val="9"/>
        <w:rPr>
          <w:rFonts w:hint="eastAsia" w:ascii="仿宋_GB2312" w:hAnsi="仿宋_GB2312" w:eastAsia="仿宋_GB2312" w:cs="仿宋_GB2312"/>
        </w:rPr>
      </w:pPr>
      <w:r>
        <w:rPr>
          <w:rFonts w:hint="eastAsia" w:ascii="仿宋_GB2312" w:hAnsi="仿宋_GB2312" w:eastAsia="仿宋_GB2312" w:cs="仿宋_GB2312"/>
          <w:b w:val="0"/>
          <w:bCs w:val="0"/>
          <w:sz w:val="21"/>
          <w:szCs w:val="21"/>
        </w:rPr>
        <w:t>二、课程内容</w:t>
      </w:r>
    </w:p>
    <w:p>
      <w:pPr>
        <w:snapToGrid w:val="0"/>
        <w:ind w:firstLine="420" w:firstLineChars="200"/>
        <w:outlineLvl w:val="9"/>
        <w:rPr>
          <w:rFonts w:hint="eastAsia" w:ascii="仿宋_GB2312" w:hAnsi="仿宋_GB2312" w:eastAsia="仿宋_GB2312" w:cs="仿宋_GB2312"/>
          <w:szCs w:val="21"/>
        </w:rPr>
      </w:pPr>
      <w:r>
        <w:rPr>
          <w:rFonts w:hint="eastAsia" w:ascii="仿宋_GB2312" w:hAnsi="仿宋_GB2312" w:eastAsia="仿宋_GB2312" w:cs="仿宋_GB2312"/>
          <w:szCs w:val="21"/>
        </w:rPr>
        <w:t>第一节 系统综合评价概述</w:t>
      </w:r>
    </w:p>
    <w:p>
      <w:pPr>
        <w:snapToGrid w:val="0"/>
        <w:ind w:firstLine="420" w:firstLineChars="200"/>
        <w:outlineLvl w:val="9"/>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一</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系统综合评价的概念</w:t>
      </w:r>
    </w:p>
    <w:p>
      <w:pPr>
        <w:snapToGrid w:val="0"/>
        <w:ind w:firstLine="420" w:firstLineChars="200"/>
        <w:outlineLvl w:val="9"/>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（二）系统综合评价的重要性</w:t>
      </w:r>
    </w:p>
    <w:p>
      <w:pPr>
        <w:snapToGrid w:val="0"/>
        <w:ind w:firstLine="420" w:firstLineChars="200"/>
        <w:outlineLvl w:val="9"/>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（三）系统综合评价的步骤</w:t>
      </w:r>
    </w:p>
    <w:p>
      <w:pPr>
        <w:snapToGrid w:val="0"/>
        <w:ind w:firstLine="420" w:firstLineChars="200"/>
        <w:outlineLvl w:val="9"/>
        <w:rPr>
          <w:rFonts w:hint="eastAsia" w:ascii="仿宋_GB2312" w:hAnsi="仿宋_GB2312" w:eastAsia="仿宋_GB2312" w:cs="仿宋_GB2312"/>
          <w:szCs w:val="21"/>
        </w:rPr>
      </w:pPr>
      <w:r>
        <w:rPr>
          <w:rFonts w:hint="eastAsia" w:ascii="仿宋_GB2312" w:hAnsi="仿宋_GB2312" w:eastAsia="仿宋_GB2312" w:cs="仿宋_GB2312"/>
          <w:szCs w:val="21"/>
        </w:rPr>
        <w:t>第二节 物流系统评价的指标体系</w:t>
      </w:r>
    </w:p>
    <w:p>
      <w:pPr>
        <w:snapToGrid w:val="0"/>
        <w:ind w:firstLine="420" w:firstLineChars="200"/>
        <w:outlineLvl w:val="9"/>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一</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物流系统评价指标的特点</w:t>
      </w:r>
    </w:p>
    <w:p>
      <w:pPr>
        <w:snapToGrid w:val="0"/>
        <w:ind w:firstLine="420" w:firstLineChars="200"/>
        <w:outlineLvl w:val="9"/>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（二）物流系统评价指标体系确立原则</w:t>
      </w:r>
    </w:p>
    <w:p>
      <w:pPr>
        <w:snapToGrid w:val="0"/>
        <w:ind w:firstLine="420" w:firstLineChars="200"/>
        <w:outlineLvl w:val="9"/>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（三）物流系统评价指标体系构成</w:t>
      </w:r>
    </w:p>
    <w:p>
      <w:pPr>
        <w:snapToGrid w:val="0"/>
        <w:ind w:firstLine="420" w:firstLineChars="200"/>
        <w:outlineLvl w:val="9"/>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（四）物流系统评价指标体系举例</w:t>
      </w:r>
    </w:p>
    <w:p>
      <w:pPr>
        <w:snapToGrid w:val="0"/>
        <w:ind w:firstLine="420" w:firstLineChars="200"/>
        <w:outlineLvl w:val="9"/>
        <w:rPr>
          <w:rFonts w:hint="eastAsia" w:ascii="仿宋_GB2312" w:hAnsi="仿宋_GB2312" w:eastAsia="仿宋_GB2312" w:cs="仿宋_GB2312"/>
          <w:szCs w:val="21"/>
        </w:rPr>
      </w:pPr>
      <w:r>
        <w:rPr>
          <w:rFonts w:hint="eastAsia" w:ascii="仿宋_GB2312" w:hAnsi="仿宋_GB2312" w:eastAsia="仿宋_GB2312" w:cs="仿宋_GB2312"/>
          <w:szCs w:val="21"/>
        </w:rPr>
        <w:t>第三节 物流系统单项评价方法</w:t>
      </w:r>
    </w:p>
    <w:p>
      <w:pPr>
        <w:snapToGrid w:val="0"/>
        <w:ind w:firstLine="420" w:firstLineChars="200"/>
        <w:outlineLvl w:val="9"/>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一</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经济评价的成本效益法</w:t>
      </w:r>
    </w:p>
    <w:p>
      <w:pPr>
        <w:snapToGrid w:val="0"/>
        <w:ind w:firstLine="420" w:firstLineChars="200"/>
        <w:outlineLvl w:val="9"/>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（二）可行性分析</w:t>
      </w:r>
    </w:p>
    <w:p>
      <w:pPr>
        <w:snapToGrid w:val="0"/>
        <w:ind w:firstLine="420" w:firstLineChars="200"/>
        <w:outlineLvl w:val="9"/>
        <w:rPr>
          <w:rFonts w:hint="eastAsia" w:ascii="仿宋_GB2312" w:hAnsi="仿宋_GB2312" w:eastAsia="仿宋_GB2312" w:cs="仿宋_GB2312"/>
          <w:szCs w:val="21"/>
        </w:rPr>
      </w:pPr>
      <w:r>
        <w:rPr>
          <w:rFonts w:hint="eastAsia" w:ascii="仿宋_GB2312" w:hAnsi="仿宋_GB2312" w:eastAsia="仿宋_GB2312" w:cs="仿宋_GB2312"/>
          <w:szCs w:val="21"/>
        </w:rPr>
        <w:t xml:space="preserve">第四节 评价指标综合法 </w:t>
      </w:r>
    </w:p>
    <w:p>
      <w:pPr>
        <w:snapToGrid w:val="0"/>
        <w:ind w:firstLine="420" w:firstLineChars="200"/>
        <w:outlineLvl w:val="9"/>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一</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成本—有效度分析法</w:t>
      </w:r>
    </w:p>
    <w:p>
      <w:pPr>
        <w:snapToGrid w:val="0"/>
        <w:ind w:firstLine="420" w:firstLineChars="200"/>
        <w:outlineLvl w:val="9"/>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（二）层次分析法</w:t>
      </w:r>
    </w:p>
    <w:p>
      <w:pPr>
        <w:snapToGrid w:val="0"/>
        <w:ind w:firstLine="420" w:firstLineChars="200"/>
        <w:outlineLvl w:val="9"/>
        <w:rPr>
          <w:rFonts w:hint="eastAsia" w:ascii="仿宋_GB2312" w:hAnsi="仿宋_GB2312" w:eastAsia="仿宋_GB2312" w:cs="仿宋_GB2312"/>
          <w:szCs w:val="21"/>
        </w:rPr>
      </w:pPr>
      <w:r>
        <w:rPr>
          <w:rFonts w:hint="eastAsia" w:ascii="仿宋_GB2312" w:hAnsi="仿宋_GB2312" w:eastAsia="仿宋_GB2312" w:cs="仿宋_GB2312"/>
          <w:szCs w:val="21"/>
        </w:rPr>
        <w:t xml:space="preserve">第五节 模糊综合评价法 </w:t>
      </w:r>
    </w:p>
    <w:p>
      <w:pPr>
        <w:snapToGrid w:val="0"/>
        <w:ind w:firstLine="420" w:firstLineChars="200"/>
        <w:outlineLvl w:val="9"/>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一</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模糊综合评价法的应用</w:t>
      </w:r>
    </w:p>
    <w:p>
      <w:pPr>
        <w:snapToGrid w:val="0"/>
        <w:ind w:firstLine="420" w:firstLineChars="200"/>
        <w:outlineLvl w:val="9"/>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（二）模糊综合评价法的基本步骤</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w:t>
      </w:r>
      <w:r>
        <w:rPr>
          <w:rFonts w:hint="eastAsia" w:ascii="仿宋_GB2312" w:hAnsi="仿宋_GB2312" w:eastAsia="仿宋_GB2312" w:cs="仿宋_GB2312"/>
          <w:szCs w:val="21"/>
        </w:rPr>
        <w:t>系统综合评价概述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识记：</w:t>
      </w:r>
      <w:r>
        <w:rPr>
          <w:rFonts w:hint="eastAsia" w:ascii="仿宋_GB2312" w:hAnsi="仿宋_GB2312" w:eastAsia="仿宋_GB2312" w:cs="仿宋_GB2312"/>
          <w:szCs w:val="21"/>
        </w:rPr>
        <w:t>系统综合评价</w:t>
      </w:r>
      <w:r>
        <w:rPr>
          <w:rFonts w:hint="eastAsia" w:ascii="仿宋_GB2312" w:hAnsi="仿宋_GB2312" w:eastAsia="仿宋_GB2312" w:cs="仿宋_GB2312"/>
          <w:szCs w:val="21"/>
          <w:lang w:eastAsia="zh-CN"/>
        </w:rPr>
        <w:t>的概念；</w:t>
      </w:r>
      <w:r>
        <w:rPr>
          <w:rFonts w:hint="eastAsia" w:ascii="仿宋_GB2312" w:hAnsi="仿宋_GB2312" w:eastAsia="仿宋_GB2312" w:cs="仿宋_GB2312"/>
          <w:szCs w:val="21"/>
        </w:rPr>
        <w:t>系统综合评价</w:t>
      </w:r>
      <w:r>
        <w:rPr>
          <w:rFonts w:hint="eastAsia" w:ascii="仿宋_GB2312" w:hAnsi="仿宋_GB2312" w:eastAsia="仿宋_GB2312" w:cs="仿宋_GB2312"/>
          <w:szCs w:val="21"/>
          <w:lang w:eastAsia="zh-CN"/>
        </w:rPr>
        <w:t>的步骤。</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szCs w:val="21"/>
        </w:rPr>
        <w:t>系统综合评价</w:t>
      </w:r>
      <w:r>
        <w:rPr>
          <w:rFonts w:hint="eastAsia" w:ascii="仿宋_GB2312" w:hAnsi="仿宋_GB2312" w:eastAsia="仿宋_GB2312" w:cs="仿宋_GB2312"/>
          <w:szCs w:val="21"/>
          <w:lang w:eastAsia="zh-CN"/>
        </w:rPr>
        <w:t>的重要性</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w:t>
      </w:r>
      <w:r>
        <w:rPr>
          <w:rFonts w:hint="eastAsia" w:ascii="仿宋_GB2312" w:hAnsi="仿宋_GB2312" w:eastAsia="仿宋_GB2312" w:cs="仿宋_GB2312"/>
          <w:szCs w:val="21"/>
        </w:rPr>
        <w:t>物流系统评价的指标体系</w:t>
      </w:r>
      <w:r>
        <w:rPr>
          <w:rFonts w:hint="eastAsia" w:ascii="仿宋_GB2312" w:hAnsi="仿宋_GB2312" w:eastAsia="仿宋_GB2312" w:cs="仿宋_GB2312"/>
        </w:rPr>
        <w:t xml:space="preserve">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w:t>
      </w:r>
      <w:r>
        <w:rPr>
          <w:rFonts w:hint="eastAsia" w:ascii="仿宋_GB2312" w:hAnsi="仿宋_GB2312" w:eastAsia="仿宋_GB2312" w:cs="仿宋_GB2312"/>
          <w:szCs w:val="21"/>
        </w:rPr>
        <w:t>物流系统评价指标体系</w:t>
      </w:r>
      <w:r>
        <w:rPr>
          <w:rFonts w:hint="eastAsia" w:ascii="仿宋_GB2312" w:hAnsi="仿宋_GB2312" w:eastAsia="仿宋_GB2312" w:cs="仿宋_GB2312"/>
          <w:szCs w:val="21"/>
          <w:lang w:eastAsia="zh-CN"/>
        </w:rPr>
        <w:t>确立原则；评价指标的标准化处理</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szCs w:val="21"/>
          <w:lang w:val="en-US" w:eastAsia="zh-CN"/>
        </w:rPr>
        <w:t>物流系统评价指标体系构成；物流系统评价指标体系举例</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eastAsia="zh-CN"/>
        </w:rPr>
        <w:t>应用：能够对某一个实际存在的物流系统，构建评价指标体系且对指标进行标准化处理。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w:t>
      </w:r>
      <w:r>
        <w:rPr>
          <w:rFonts w:hint="eastAsia" w:ascii="仿宋_GB2312" w:hAnsi="仿宋_GB2312" w:eastAsia="仿宋_GB2312" w:cs="仿宋_GB2312"/>
          <w:szCs w:val="21"/>
        </w:rPr>
        <w:t>物流系统单项评价方法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经济评价的成本效益法；可行性分析</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应用：成本效益法。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w:t>
      </w:r>
      <w:r>
        <w:rPr>
          <w:rFonts w:hint="eastAsia" w:ascii="仿宋_GB2312" w:hAnsi="仿宋_GB2312" w:eastAsia="仿宋_GB2312" w:cs="仿宋_GB2312"/>
          <w:szCs w:val="21"/>
          <w:lang w:eastAsia="zh-CN"/>
        </w:rPr>
        <w:t>四</w:t>
      </w:r>
      <w:r>
        <w:rPr>
          <w:rFonts w:hint="eastAsia" w:ascii="仿宋_GB2312" w:hAnsi="仿宋_GB2312" w:eastAsia="仿宋_GB2312" w:cs="仿宋_GB2312"/>
          <w:szCs w:val="21"/>
        </w:rPr>
        <w:t>）评价</w:t>
      </w:r>
      <w:r>
        <w:rPr>
          <w:rFonts w:hint="eastAsia" w:ascii="仿宋_GB2312" w:hAnsi="仿宋_GB2312" w:eastAsia="仿宋_GB2312" w:cs="仿宋_GB2312"/>
          <w:szCs w:val="21"/>
          <w:lang w:eastAsia="zh-CN"/>
        </w:rPr>
        <w:t>指标综合法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zCs w:val="21"/>
        </w:rPr>
      </w:pPr>
      <w:r>
        <w:rPr>
          <w:rFonts w:hint="eastAsia" w:ascii="仿宋_GB2312" w:hAnsi="仿宋_GB2312" w:eastAsia="仿宋_GB2312" w:cs="仿宋_GB2312"/>
          <w:szCs w:val="21"/>
        </w:rPr>
        <w:t>领会：</w:t>
      </w:r>
      <w:r>
        <w:rPr>
          <w:rFonts w:hint="eastAsia" w:ascii="仿宋_GB2312" w:hAnsi="仿宋_GB2312" w:eastAsia="仿宋_GB2312" w:cs="仿宋_GB2312"/>
          <w:szCs w:val="21"/>
          <w:lang w:eastAsia="zh-CN"/>
        </w:rPr>
        <w:t>成本——有效度分析法；层次分析法</w:t>
      </w:r>
      <w:r>
        <w:rPr>
          <w:rFonts w:hint="eastAsia" w:ascii="仿宋_GB2312" w:hAnsi="仿宋_GB2312" w:eastAsia="仿宋_GB2312" w:cs="仿宋_GB2312"/>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应用：层次分析法。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zCs w:val="21"/>
        </w:rPr>
      </w:pPr>
      <w:r>
        <w:rPr>
          <w:rFonts w:hint="eastAsia" w:ascii="仿宋_GB2312" w:hAnsi="仿宋_GB2312" w:eastAsia="仿宋_GB2312" w:cs="仿宋_GB2312"/>
          <w:szCs w:val="21"/>
        </w:rPr>
        <w:t>（</w:t>
      </w:r>
      <w:r>
        <w:rPr>
          <w:rFonts w:hint="eastAsia" w:ascii="仿宋_GB2312" w:hAnsi="仿宋_GB2312" w:eastAsia="仿宋_GB2312" w:cs="仿宋_GB2312"/>
          <w:szCs w:val="21"/>
          <w:lang w:eastAsia="zh-CN"/>
        </w:rPr>
        <w:t>五</w:t>
      </w:r>
      <w:r>
        <w:rPr>
          <w:rFonts w:hint="eastAsia" w:ascii="仿宋_GB2312" w:hAnsi="仿宋_GB2312" w:eastAsia="仿宋_GB2312" w:cs="仿宋_GB2312"/>
          <w:szCs w:val="21"/>
        </w:rPr>
        <w:t>）模糊综合评价法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eastAsia="仿宋_GB2312"/>
          <w:lang w:eastAsia="zh-CN"/>
        </w:rPr>
      </w:pPr>
      <w:r>
        <w:rPr>
          <w:rFonts w:hint="eastAsia" w:ascii="仿宋_GB2312" w:hAnsi="仿宋_GB2312" w:eastAsia="仿宋_GB2312" w:cs="仿宋_GB2312"/>
          <w:szCs w:val="21"/>
          <w:lang w:eastAsia="zh-CN"/>
        </w:rPr>
        <w:t>应用：</w:t>
      </w:r>
      <w:r>
        <w:rPr>
          <w:rFonts w:hint="eastAsia" w:ascii="仿宋_GB2312" w:hAnsi="仿宋_GB2312" w:eastAsia="仿宋_GB2312" w:cs="仿宋_GB2312"/>
          <w:szCs w:val="21"/>
        </w:rPr>
        <w:t>模糊综合评价法</w:t>
      </w:r>
      <w:r>
        <w:rPr>
          <w:rFonts w:hint="eastAsia" w:ascii="仿宋_GB2312" w:hAnsi="仿宋_GB2312" w:eastAsia="仿宋_GB2312" w:cs="仿宋_GB2312"/>
          <w:szCs w:val="21"/>
          <w:lang w:eastAsia="zh-CN"/>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重点：</w:t>
      </w:r>
      <w:r>
        <w:rPr>
          <w:rFonts w:hint="eastAsia" w:ascii="仿宋_GB2312" w:hAnsi="仿宋_GB2312" w:eastAsia="仿宋_GB2312" w:cs="仿宋_GB2312"/>
          <w:lang w:val="en-US" w:eastAsia="zh-CN"/>
        </w:rPr>
        <w:t>物流系统评价指标体系的构建；成本效益法；</w:t>
      </w:r>
      <w:r>
        <w:rPr>
          <w:rFonts w:hint="eastAsia" w:ascii="仿宋_GB2312" w:hAnsi="仿宋_GB2312" w:eastAsia="仿宋_GB2312" w:cs="仿宋_GB2312"/>
          <w:b w:val="0"/>
          <w:bCs w:val="0"/>
          <w:sz w:val="21"/>
          <w:szCs w:val="21"/>
          <w:lang w:eastAsia="zh-CN"/>
        </w:rPr>
        <w:t>成本一有效度分析法</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难点：</w:t>
      </w:r>
      <w:r>
        <w:rPr>
          <w:rFonts w:hint="eastAsia" w:ascii="仿宋_GB2312" w:hAnsi="仿宋_GB2312" w:eastAsia="仿宋_GB2312" w:cs="仿宋_GB2312"/>
          <w:b w:val="0"/>
          <w:bCs w:val="0"/>
          <w:sz w:val="21"/>
          <w:szCs w:val="21"/>
          <w:lang w:eastAsia="zh-CN"/>
        </w:rPr>
        <w:t>层析分析法；模糊综合评价法</w:t>
      </w:r>
      <w:r>
        <w:rPr>
          <w:rFonts w:hint="eastAsia" w:ascii="仿宋_GB2312" w:hAnsi="仿宋_GB2312" w:eastAsia="仿宋_GB2312" w:cs="仿宋_GB2312"/>
          <w:b w:val="0"/>
          <w:bCs w:val="0"/>
          <w:sz w:val="21"/>
          <w:szCs w:val="21"/>
        </w:rPr>
        <w:t>。</w:t>
      </w:r>
    </w:p>
    <w:p>
      <w:pPr>
        <w:snapToGrid w:val="0"/>
        <w:ind w:firstLine="420" w:firstLineChars="200"/>
        <w:outlineLvl w:val="9"/>
        <w:rPr>
          <w:rFonts w:hint="eastAsia" w:ascii="仿宋_GB2312" w:hAnsi="仿宋_GB2312" w:eastAsia="仿宋_GB2312" w:cs="仿宋_GB2312"/>
          <w:szCs w:val="21"/>
        </w:rPr>
      </w:pPr>
    </w:p>
    <w:p>
      <w:pPr>
        <w:numPr>
          <w:ilvl w:val="0"/>
          <w:numId w:val="0"/>
        </w:numPr>
        <w:snapToGrid w:val="0"/>
        <w:jc w:val="center"/>
        <w:outlineLvl w:val="9"/>
        <w:rPr>
          <w:rFonts w:hint="eastAsia" w:ascii="仿宋_GB2312" w:hAnsi="仿宋_GB2312" w:eastAsia="仿宋_GB2312" w:cs="仿宋_GB2312"/>
          <w:szCs w:val="21"/>
        </w:rPr>
      </w:pPr>
      <w:r>
        <w:rPr>
          <w:rFonts w:hint="eastAsia" w:ascii="仿宋_GB2312" w:hAnsi="仿宋_GB2312" w:eastAsia="仿宋_GB2312" w:cs="仿宋_GB2312"/>
          <w:szCs w:val="21"/>
          <w:lang w:eastAsia="zh-CN"/>
        </w:rPr>
        <w:t>第十一章</w:t>
      </w:r>
      <w:r>
        <w:rPr>
          <w:rFonts w:hint="eastAsia" w:ascii="仿宋_GB2312" w:hAnsi="仿宋_GB2312" w:eastAsia="仿宋_GB2312" w:cs="仿宋_GB2312"/>
          <w:szCs w:val="21"/>
          <w:lang w:val="en-US" w:eastAsia="zh-CN"/>
        </w:rPr>
        <w:t xml:space="preserve"> </w:t>
      </w:r>
      <w:r>
        <w:rPr>
          <w:rFonts w:hint="eastAsia" w:ascii="仿宋_GB2312" w:hAnsi="仿宋_GB2312" w:eastAsia="仿宋_GB2312" w:cs="仿宋_GB2312"/>
          <w:szCs w:val="21"/>
        </w:rPr>
        <w:t>物流系统决策分析</w:t>
      </w:r>
    </w:p>
    <w:p>
      <w:pPr>
        <w:keepNext w:val="0"/>
        <w:keepLines w:val="0"/>
        <w:pageBreakBefore w:val="0"/>
        <w:numPr>
          <w:ilvl w:val="0"/>
          <w:numId w:val="5"/>
        </w:numPr>
        <w:kinsoku/>
        <w:wordWrap/>
        <w:overflowPunct/>
        <w:topLinePunct w:val="0"/>
        <w:autoSpaceDE/>
        <w:autoSpaceDN/>
        <w:bidi w:val="0"/>
        <w:snapToGrid w:val="0"/>
        <w:spacing w:line="240" w:lineRule="auto"/>
        <w:ind w:left="0"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学习目的与要求</w:t>
      </w:r>
    </w:p>
    <w:p>
      <w:pPr>
        <w:keepNext w:val="0"/>
        <w:keepLines w:val="0"/>
        <w:pageBreakBefore w:val="0"/>
        <w:numPr>
          <w:ilvl w:val="-1"/>
          <w:numId w:val="0"/>
        </w:numPr>
        <w:kinsoku/>
        <w:wordWrap/>
        <w:overflowPunct/>
        <w:topLinePunct w:val="0"/>
        <w:autoSpaceDE/>
        <w:autoSpaceDN/>
        <w:bidi w:val="0"/>
        <w:snapToGrid w:val="0"/>
        <w:spacing w:line="240" w:lineRule="auto"/>
        <w:ind w:left="0" w:leftChars="0"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通过本章的学习</w:t>
      </w:r>
      <w:r>
        <w:rPr>
          <w:rFonts w:hint="eastAsia" w:ascii="仿宋_GB2312" w:hAnsi="仿宋_GB2312" w:eastAsia="仿宋_GB2312" w:cs="仿宋_GB2312"/>
          <w:b w:val="0"/>
          <w:bCs w:val="0"/>
          <w:sz w:val="21"/>
          <w:szCs w:val="21"/>
          <w:lang w:eastAsia="zh-CN"/>
        </w:rPr>
        <w:t>，理解系统决策分析的概念及其分析框架；掌握风险型物流系统决策分析的过程和方法；掌握不确定型物流系统决策分析的基本方法。</w:t>
      </w:r>
    </w:p>
    <w:p>
      <w:pPr>
        <w:snapToGrid w:val="0"/>
        <w:ind w:firstLine="420" w:firstLineChars="200"/>
        <w:outlineLvl w:val="9"/>
        <w:rPr>
          <w:rFonts w:hint="eastAsia" w:ascii="仿宋_GB2312" w:hAnsi="仿宋_GB2312" w:eastAsia="仿宋_GB2312" w:cs="仿宋_GB2312"/>
          <w:szCs w:val="21"/>
        </w:rPr>
      </w:pPr>
      <w:r>
        <w:rPr>
          <w:rFonts w:hint="eastAsia" w:ascii="仿宋_GB2312" w:hAnsi="仿宋_GB2312" w:eastAsia="仿宋_GB2312" w:cs="仿宋_GB2312"/>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zCs w:val="21"/>
        </w:rPr>
      </w:pPr>
      <w:r>
        <w:rPr>
          <w:rFonts w:hint="eastAsia" w:ascii="仿宋_GB2312" w:hAnsi="仿宋_GB2312" w:eastAsia="仿宋_GB2312" w:cs="仿宋_GB2312"/>
          <w:szCs w:val="21"/>
        </w:rPr>
        <w:t>第一节 物流系统决策分析概述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一</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系统决策分析的概念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（二）物流决策的层次分类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（三）企业物流的战略决策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zCs w:val="21"/>
        </w:rPr>
      </w:pPr>
      <w:r>
        <w:rPr>
          <w:rFonts w:hint="eastAsia" w:ascii="仿宋_GB2312" w:hAnsi="仿宋_GB2312" w:eastAsia="仿宋_GB2312" w:cs="仿宋_GB2312"/>
          <w:szCs w:val="21"/>
        </w:rPr>
        <w:t xml:space="preserve">第二节 风险型物流决策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一</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风险型决策的条件</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（二）最大可能收益值准则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（三）期望值准则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zCs w:val="21"/>
        </w:rPr>
      </w:pPr>
      <w:r>
        <w:rPr>
          <w:rFonts w:hint="eastAsia" w:ascii="仿宋_GB2312" w:hAnsi="仿宋_GB2312" w:eastAsia="仿宋_GB2312" w:cs="仿宋_GB2312"/>
          <w:szCs w:val="21"/>
        </w:rPr>
        <w:t xml:space="preserve">第三节 不确定型物流决策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一</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乐观准则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（二）悲观准则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（三）折衷准则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（四）后悔值准则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w:t>
      </w:r>
      <w:r>
        <w:rPr>
          <w:rFonts w:hint="eastAsia" w:ascii="仿宋_GB2312" w:hAnsi="仿宋_GB2312" w:eastAsia="仿宋_GB2312" w:cs="仿宋_GB2312"/>
          <w:szCs w:val="21"/>
        </w:rPr>
        <w:t>物流系统决策分析概述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识记：</w:t>
      </w:r>
      <w:r>
        <w:rPr>
          <w:rFonts w:hint="eastAsia" w:ascii="仿宋_GB2312" w:hAnsi="仿宋_GB2312" w:eastAsia="仿宋_GB2312" w:cs="仿宋_GB2312"/>
          <w:szCs w:val="21"/>
          <w:lang w:eastAsia="zh-CN"/>
        </w:rPr>
        <w:t>企业物流的战略决策。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决策分析的类型；系统决策分析框架</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w:t>
      </w:r>
      <w:r>
        <w:rPr>
          <w:rFonts w:hint="eastAsia" w:ascii="仿宋_GB2312" w:hAnsi="仿宋_GB2312" w:eastAsia="仿宋_GB2312" w:cs="仿宋_GB2312"/>
          <w:szCs w:val="21"/>
        </w:rPr>
        <w:t>风险型物流决策</w:t>
      </w:r>
      <w:r>
        <w:rPr>
          <w:rFonts w:hint="eastAsia" w:ascii="仿宋_GB2312" w:hAnsi="仿宋_GB2312" w:eastAsia="仿宋_GB2312" w:cs="仿宋_GB2312"/>
        </w:rPr>
        <w:t xml:space="preserve">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w:t>
      </w:r>
      <w:r>
        <w:rPr>
          <w:rFonts w:hint="eastAsia" w:ascii="仿宋_GB2312" w:hAnsi="仿宋_GB2312" w:eastAsia="仿宋_GB2312" w:cs="仿宋_GB2312"/>
          <w:szCs w:val="21"/>
          <w:lang w:eastAsia="zh-CN"/>
        </w:rPr>
        <w:t>风险型决策的条件</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szCs w:val="21"/>
          <w:lang w:val="en-US" w:eastAsia="zh-CN"/>
        </w:rPr>
        <w:t>最大可能收益值准则；期望值准则</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eastAsia="zh-CN"/>
        </w:rPr>
        <w:t>应用：决策树法。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w:t>
      </w:r>
      <w:r>
        <w:rPr>
          <w:rFonts w:hint="eastAsia" w:ascii="仿宋_GB2312" w:hAnsi="仿宋_GB2312" w:eastAsia="仿宋_GB2312" w:cs="仿宋_GB2312"/>
          <w:szCs w:val="21"/>
        </w:rPr>
        <w:t>不确定型物流决策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乐观准则；悲观准则；折中准则；后悔值准则</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重点：</w:t>
      </w:r>
      <w:r>
        <w:rPr>
          <w:rFonts w:hint="eastAsia" w:ascii="仿宋_GB2312" w:hAnsi="仿宋_GB2312" w:eastAsia="仿宋_GB2312" w:cs="仿宋_GB2312"/>
          <w:lang w:val="en-US" w:eastAsia="zh-CN"/>
        </w:rPr>
        <w:t>决策树法；不确定型物流决策方法</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难点：</w:t>
      </w:r>
      <w:r>
        <w:rPr>
          <w:rFonts w:hint="eastAsia" w:ascii="仿宋_GB2312" w:hAnsi="仿宋_GB2312" w:eastAsia="仿宋_GB2312" w:cs="仿宋_GB2312"/>
          <w:lang w:val="en-US" w:eastAsia="zh-CN"/>
        </w:rPr>
        <w:t>决策树法；后悔值原则</w:t>
      </w:r>
      <w:r>
        <w:rPr>
          <w:rFonts w:hint="eastAsia" w:ascii="仿宋_GB2312" w:hAnsi="仿宋_GB2312" w:eastAsia="仿宋_GB2312" w:cs="仿宋_GB2312"/>
          <w:b w:val="0"/>
          <w:bCs w:val="0"/>
          <w:sz w:val="21"/>
          <w:szCs w:val="21"/>
        </w:rPr>
        <w:t>。</w:t>
      </w:r>
    </w:p>
    <w:p>
      <w:pPr>
        <w:pStyle w:val="3"/>
        <w:rPr>
          <w:rFonts w:hint="default"/>
          <w:lang w:val="en-US" w:eastAsia="zh-CN"/>
        </w:rPr>
      </w:pPr>
    </w:p>
    <w:p>
      <w:pPr>
        <w:keepNext w:val="0"/>
        <w:keepLines w:val="0"/>
        <w:pageBreakBefore w:val="0"/>
        <w:kinsoku/>
        <w:wordWrap/>
        <w:overflowPunct/>
        <w:topLinePunct w:val="0"/>
        <w:autoSpaceDE/>
        <w:autoSpaceDN/>
        <w:bidi w:val="0"/>
        <w:snapToGrid w:val="0"/>
        <w:spacing w:line="240" w:lineRule="auto"/>
        <w:ind w:right="0" w:rightChars="0" w:firstLine="422" w:firstLineChars="200"/>
        <w:jc w:val="center"/>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bCs/>
          <w:sz w:val="21"/>
          <w:szCs w:val="21"/>
        </w:rPr>
        <w:t>Ⅳ  关于大纲的说明与考核实施要求</w:t>
      </w:r>
    </w:p>
    <w:p>
      <w:pPr>
        <w:keepNext w:val="0"/>
        <w:keepLines w:val="0"/>
        <w:pageBreakBefore w:val="0"/>
        <w:kinsoku/>
        <w:wordWrap/>
        <w:overflowPunct/>
        <w:topLinePunct w:val="0"/>
        <w:autoSpaceDE/>
        <w:autoSpaceDN/>
        <w:bidi w:val="0"/>
        <w:adjustRightInd w:val="0"/>
        <w:snapToGrid w:val="0"/>
        <w:spacing w:line="240" w:lineRule="auto"/>
        <w:ind w:right="0" w:rightChars="0" w:firstLine="420" w:firstLineChars="200"/>
        <w:textAlignment w:val="baseline"/>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一、自学考试大纲的目的和作用</w:t>
      </w:r>
    </w:p>
    <w:p>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课程自学考试大纲是根据专业自学考试计划的要求，结合自学考试的特点而确定。其目的是对个人自学、社会助学和课程考试命题进行指导和规定。</w:t>
      </w:r>
    </w:p>
    <w:p>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二、课程自学考试大纲与教材的关系</w:t>
      </w:r>
    </w:p>
    <w:p>
      <w:pPr>
        <w:pStyle w:val="3"/>
        <w:keepNext w:val="0"/>
        <w:keepLines w:val="0"/>
        <w:pageBreakBefore w:val="0"/>
        <w:kinsoku/>
        <w:wordWrap/>
        <w:overflowPunct/>
        <w:topLinePunct w:val="0"/>
        <w:autoSpaceDE/>
        <w:autoSpaceDN/>
        <w:bidi w:val="0"/>
        <w:snapToGrid w:val="0"/>
        <w:spacing w:after="0" w:line="240" w:lineRule="auto"/>
        <w:ind w:left="0" w:leftChars="0"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课程自学考试大纲是进行学习和考核的依据，教材给出了学习掌握课程知识的基本内容与范围，教材的内容是大纲所规定的课程知识和内容的扩展与发挥。课程内容在教材中可以体现一定的深度或难度，但在大纲中对考核的要求一定要适当。</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大纲与教材所体现的课程内容应基本一致；大纲里面的课程内容和考核知识点，教材里一般也要有。反过来教材里有的内容，大纲里就不一定体现。</w:t>
      </w:r>
    </w:p>
    <w:p>
      <w:pPr>
        <w:keepNext w:val="0"/>
        <w:keepLines w:val="0"/>
        <w:pageBreakBefore w:val="0"/>
        <w:kinsoku/>
        <w:wordWrap/>
        <w:overflowPunct/>
        <w:topLinePunct w:val="0"/>
        <w:autoSpaceDE/>
        <w:autoSpaceDN/>
        <w:bidi w:val="0"/>
        <w:snapToGrid w:val="0"/>
        <w:spacing w:line="240" w:lineRule="auto"/>
        <w:ind w:left="440" w:right="0" w:rightChars="0"/>
        <w:outlineLvl w:val="9"/>
        <w:rPr>
          <w:rFonts w:hint="eastAsia" w:ascii="仿宋_GB2312" w:hAnsi="仿宋_GB2312" w:eastAsia="仿宋_GB2312" w:cs="仿宋_GB2312"/>
          <w:b w:val="0"/>
          <w:bCs w:val="0"/>
          <w:sz w:val="21"/>
          <w:szCs w:val="21"/>
        </w:rPr>
      </w:pPr>
    </w:p>
    <w:p>
      <w:pPr>
        <w:keepNext w:val="0"/>
        <w:keepLines w:val="0"/>
        <w:pageBreakBefore w:val="0"/>
        <w:kinsoku/>
        <w:wordWrap/>
        <w:overflowPunct/>
        <w:topLinePunct w:val="0"/>
        <w:autoSpaceDE/>
        <w:autoSpaceDN/>
        <w:bidi w:val="0"/>
        <w:snapToGrid w:val="0"/>
        <w:spacing w:line="240" w:lineRule="auto"/>
        <w:ind w:left="440" w:right="0" w:rightChars="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三、关于自学教材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物流系统工程</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王长琼、张莹主编</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高等教育</w:t>
      </w:r>
      <w:r>
        <w:rPr>
          <w:rFonts w:hint="eastAsia" w:ascii="仿宋_GB2312" w:hAnsi="仿宋_GB2312" w:eastAsia="仿宋_GB2312" w:cs="仿宋_GB2312"/>
          <w:b w:val="0"/>
          <w:bCs w:val="0"/>
          <w:sz w:val="21"/>
          <w:szCs w:val="21"/>
        </w:rPr>
        <w:t>出版社，202</w:t>
      </w: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年</w:t>
      </w:r>
      <w:r>
        <w:rPr>
          <w:rFonts w:hint="eastAsia" w:ascii="仿宋_GB2312" w:hAnsi="仿宋_GB2312" w:eastAsia="仿宋_GB2312" w:cs="仿宋_GB2312"/>
          <w:b w:val="0"/>
          <w:bCs w:val="0"/>
          <w:sz w:val="21"/>
          <w:szCs w:val="21"/>
          <w:lang w:val="en-US" w:eastAsia="zh-CN"/>
        </w:rPr>
        <w:t>第3版</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本教材第</w:t>
      </w:r>
      <w:r>
        <w:rPr>
          <w:rFonts w:hint="eastAsia" w:ascii="仿宋_GB2312" w:hAnsi="仿宋_GB2312" w:eastAsia="仿宋_GB2312" w:cs="仿宋_GB2312"/>
          <w:b w:val="0"/>
          <w:bCs w:val="0"/>
          <w:sz w:val="21"/>
          <w:szCs w:val="21"/>
          <w:lang w:eastAsia="zh-CN"/>
        </w:rPr>
        <w:t>七</w:t>
      </w:r>
      <w:r>
        <w:rPr>
          <w:rFonts w:hint="eastAsia" w:ascii="仿宋_GB2312" w:hAnsi="仿宋_GB2312" w:eastAsia="仿宋_GB2312" w:cs="仿宋_GB2312"/>
          <w:b w:val="0"/>
          <w:bCs w:val="0"/>
          <w:sz w:val="21"/>
          <w:szCs w:val="21"/>
        </w:rPr>
        <w:t>章第</w:t>
      </w:r>
      <w:r>
        <w:rPr>
          <w:rFonts w:hint="eastAsia" w:ascii="仿宋_GB2312" w:hAnsi="仿宋_GB2312" w:eastAsia="仿宋_GB2312" w:cs="仿宋_GB2312"/>
          <w:b w:val="0"/>
          <w:bCs w:val="0"/>
          <w:sz w:val="21"/>
          <w:szCs w:val="21"/>
          <w:lang w:eastAsia="zh-CN"/>
        </w:rPr>
        <w:t>五节</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第八章</w:t>
      </w:r>
      <w:r>
        <w:rPr>
          <w:rFonts w:hint="eastAsia" w:ascii="仿宋_GB2312" w:hAnsi="仿宋_GB2312" w:eastAsia="仿宋_GB2312" w:cs="仿宋_GB2312"/>
          <w:b w:val="0"/>
          <w:bCs w:val="0"/>
          <w:sz w:val="21"/>
          <w:szCs w:val="21"/>
        </w:rPr>
        <w:t>第</w:t>
      </w:r>
      <w:r>
        <w:rPr>
          <w:rFonts w:hint="eastAsia" w:ascii="仿宋_GB2312" w:hAnsi="仿宋_GB2312" w:eastAsia="仿宋_GB2312" w:cs="仿宋_GB2312"/>
          <w:b w:val="0"/>
          <w:bCs w:val="0"/>
          <w:sz w:val="21"/>
          <w:szCs w:val="21"/>
          <w:lang w:eastAsia="zh-CN"/>
        </w:rPr>
        <w:t>四</w:t>
      </w:r>
      <w:r>
        <w:rPr>
          <w:rFonts w:hint="eastAsia" w:ascii="仿宋_GB2312" w:hAnsi="仿宋_GB2312" w:eastAsia="仿宋_GB2312" w:cs="仿宋_GB2312"/>
          <w:b w:val="0"/>
          <w:bCs w:val="0"/>
          <w:sz w:val="21"/>
          <w:szCs w:val="21"/>
        </w:rPr>
        <w:t>节</w:t>
      </w:r>
      <w:r>
        <w:rPr>
          <w:rFonts w:hint="eastAsia" w:ascii="仿宋_GB2312" w:hAnsi="仿宋_GB2312" w:eastAsia="仿宋_GB2312" w:cs="仿宋_GB2312"/>
          <w:b w:val="0"/>
          <w:bCs w:val="0"/>
          <w:sz w:val="21"/>
          <w:szCs w:val="21"/>
          <w:lang w:eastAsia="zh-CN"/>
        </w:rPr>
        <w:t>、第九章第四节和第五节等</w:t>
      </w:r>
      <w:r>
        <w:rPr>
          <w:rFonts w:hint="eastAsia" w:ascii="仿宋_GB2312" w:hAnsi="仿宋_GB2312" w:eastAsia="仿宋_GB2312" w:cs="仿宋_GB2312"/>
          <w:b w:val="0"/>
          <w:bCs w:val="0"/>
          <w:sz w:val="21"/>
          <w:szCs w:val="21"/>
        </w:rPr>
        <w:t>内容，考生可根据个人能力与兴趣自学，不纳入考核范围。</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color w:val="FF0000"/>
          <w:sz w:val="21"/>
          <w:szCs w:val="21"/>
        </w:rPr>
      </w:pPr>
      <w:r>
        <w:rPr>
          <w:rFonts w:hint="eastAsia" w:ascii="仿宋_GB2312" w:hAnsi="仿宋_GB2312" w:eastAsia="仿宋_GB2312" w:cs="仿宋_GB2312"/>
          <w:b w:val="0"/>
          <w:bCs w:val="0"/>
          <w:color w:val="FF0000"/>
          <w:sz w:val="21"/>
          <w:szCs w:val="21"/>
        </w:rPr>
        <w:t xml:space="preserve">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四、关于自学要求和自学方法的指导</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为有效地指导个人自学和社会助学，本大纲已指明了课程的重点和难点，在章节的基本要求中一般也指明了章节内容的重点和难点。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建议学习本课程时注意以下几点：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1.在学习本课程教材之前，应先仔细阅读本大纲，了解本课程的性质和特点，熟知本课程的基本要求，在学习本课程时，能紧紧围绕本课程的基本要求。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2.在自学每一章的教材之前，先阅读本大纲中对应章节的学习目的与要求、考核知识点与考核要求，以使在自学时做到心中有数。</w:t>
      </w:r>
    </w:p>
    <w:p>
      <w:pPr>
        <w:pStyle w:val="8"/>
        <w:keepNext w:val="0"/>
        <w:keepLines w:val="0"/>
        <w:pageBreakBefore w:val="0"/>
        <w:shd w:val="clear" w:color="auto" w:fill="FFFFFF"/>
        <w:kinsoku/>
        <w:wordWrap/>
        <w:overflowPunct/>
        <w:topLinePunct w:val="0"/>
        <w:autoSpaceDE/>
        <w:autoSpaceDN/>
        <w:bidi w:val="0"/>
        <w:snapToGrid w:val="0"/>
        <w:spacing w:before="0" w:beforeAutospacing="0" w:after="0" w:afterAutospacing="0" w:line="240" w:lineRule="auto"/>
        <w:ind w:right="0" w:rightChars="0" w:firstLine="420" w:firstLineChars="200"/>
        <w:jc w:val="both"/>
        <w:outlineLvl w:val="9"/>
        <w:rPr>
          <w:rFonts w:hint="eastAsia" w:ascii="仿宋_GB2312" w:hAnsi="仿宋_GB2312" w:eastAsia="仿宋_GB2312" w:cs="仿宋_GB2312"/>
          <w:b w:val="0"/>
          <w:bCs w:val="0"/>
          <w:color w:val="auto"/>
          <w:kern w:val="2"/>
          <w:sz w:val="21"/>
          <w:szCs w:val="21"/>
        </w:rPr>
      </w:pPr>
      <w:r>
        <w:rPr>
          <w:rFonts w:hint="eastAsia" w:ascii="仿宋_GB2312" w:hAnsi="仿宋_GB2312" w:eastAsia="仿宋_GB2312" w:cs="仿宋_GB2312"/>
          <w:b w:val="0"/>
          <w:bCs w:val="0"/>
          <w:color w:val="auto"/>
          <w:kern w:val="2"/>
          <w:sz w:val="21"/>
          <w:szCs w:val="21"/>
        </w:rPr>
        <w:t>3．在自学过程中，既要思考问题，也要做好阅读笔记，把教材中的基本概念、原理、方法等加以整理，这可从中加深对问题的认知、理解和记忆，以利于突出重点，并涵盖整个内容，可以不断提高自学能力。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4.科学学习方法，明确相关概念、方法之间的关系</w:t>
      </w:r>
    </w:p>
    <w:p>
      <w:pPr>
        <w:pStyle w:val="8"/>
        <w:keepNext w:val="0"/>
        <w:keepLines w:val="0"/>
        <w:pageBreakBefore w:val="0"/>
        <w:shd w:val="clear" w:color="auto" w:fill="FFFFFF"/>
        <w:kinsoku/>
        <w:wordWrap/>
        <w:overflowPunct/>
        <w:topLinePunct w:val="0"/>
        <w:autoSpaceDE/>
        <w:autoSpaceDN/>
        <w:bidi w:val="0"/>
        <w:snapToGrid w:val="0"/>
        <w:spacing w:before="0" w:beforeAutospacing="0" w:after="0" w:afterAutospacing="0" w:line="240" w:lineRule="auto"/>
        <w:ind w:right="0" w:rightChars="0" w:firstLine="420" w:firstLineChars="200"/>
        <w:jc w:val="both"/>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考试前梳理已经学习过的内容，搞清楚一些基本概念框架、理论逻辑及分析方法之间的联系，便于记忆、加深理解，从而系统掌握</w:t>
      </w:r>
      <w:r>
        <w:rPr>
          <w:rFonts w:hint="eastAsia" w:ascii="仿宋_GB2312" w:hAnsi="仿宋_GB2312" w:eastAsia="仿宋_GB2312" w:cs="仿宋_GB2312"/>
          <w:b w:val="0"/>
          <w:bCs w:val="0"/>
          <w:sz w:val="21"/>
          <w:szCs w:val="21"/>
          <w:lang w:eastAsia="zh-CN"/>
        </w:rPr>
        <w:t>物流系统工程相关概念、</w:t>
      </w:r>
      <w:r>
        <w:rPr>
          <w:rFonts w:hint="eastAsia" w:ascii="仿宋_GB2312" w:hAnsi="仿宋_GB2312" w:eastAsia="仿宋_GB2312" w:cs="仿宋_GB2312"/>
          <w:b w:val="0"/>
          <w:bCs w:val="0"/>
          <w:sz w:val="21"/>
          <w:szCs w:val="21"/>
        </w:rPr>
        <w:t>原理</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方法</w:t>
      </w:r>
      <w:r>
        <w:rPr>
          <w:rFonts w:hint="eastAsia" w:ascii="仿宋_GB2312" w:hAnsi="仿宋_GB2312" w:eastAsia="仿宋_GB2312" w:cs="仿宋_GB2312"/>
          <w:b w:val="0"/>
          <w:bCs w:val="0"/>
          <w:sz w:val="21"/>
          <w:szCs w:val="21"/>
          <w:lang w:eastAsia="zh-CN"/>
        </w:rPr>
        <w:t>与工具</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5.深入理解教材理论方法，注意理论与实践相结合</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物流系统工程</w:t>
      </w:r>
      <w:r>
        <w:rPr>
          <w:rFonts w:hint="eastAsia" w:ascii="仿宋_GB2312" w:hAnsi="仿宋_GB2312" w:eastAsia="仿宋_GB2312" w:cs="仿宋_GB2312"/>
          <w:b w:val="0"/>
          <w:bCs w:val="0"/>
          <w:sz w:val="21"/>
          <w:szCs w:val="21"/>
        </w:rPr>
        <w:t>是一门</w:t>
      </w:r>
      <w:r>
        <w:rPr>
          <w:rFonts w:hint="eastAsia" w:ascii="仿宋_GB2312" w:hAnsi="仿宋_GB2312" w:eastAsia="仿宋_GB2312" w:cs="仿宋_GB2312"/>
          <w:b w:val="0"/>
          <w:bCs w:val="0"/>
          <w:sz w:val="21"/>
          <w:szCs w:val="21"/>
          <w:lang w:eastAsia="zh-CN"/>
        </w:rPr>
        <w:t>理论和实践紧密相关</w:t>
      </w:r>
      <w:r>
        <w:rPr>
          <w:rFonts w:hint="eastAsia" w:ascii="仿宋_GB2312" w:hAnsi="仿宋_GB2312" w:eastAsia="仿宋_GB2312" w:cs="仿宋_GB2312"/>
          <w:b w:val="0"/>
          <w:bCs w:val="0"/>
          <w:sz w:val="21"/>
          <w:szCs w:val="21"/>
        </w:rPr>
        <w:t>的课程，</w:t>
      </w:r>
      <w:r>
        <w:rPr>
          <w:rFonts w:hint="eastAsia" w:ascii="仿宋_GB2312" w:hAnsi="仿宋_GB2312" w:eastAsia="仿宋_GB2312" w:cs="仿宋_GB2312"/>
          <w:b w:val="0"/>
          <w:bCs w:val="0"/>
          <w:sz w:val="21"/>
          <w:szCs w:val="21"/>
          <w:lang w:eastAsia="zh-CN"/>
        </w:rPr>
        <w:t>其主要采用运筹学、计算机仿真等方法或工具通过建模、仿真与优化解决物流系统的相关问题，</w:t>
      </w:r>
      <w:r>
        <w:rPr>
          <w:rFonts w:hint="eastAsia" w:ascii="仿宋_GB2312" w:hAnsi="仿宋_GB2312" w:eastAsia="仿宋_GB2312" w:cs="仿宋_GB2312"/>
          <w:b w:val="0"/>
          <w:bCs w:val="0"/>
          <w:sz w:val="21"/>
          <w:szCs w:val="21"/>
        </w:rPr>
        <w:t>自学者</w:t>
      </w:r>
      <w:r>
        <w:rPr>
          <w:rFonts w:hint="eastAsia" w:ascii="仿宋_GB2312" w:hAnsi="仿宋_GB2312" w:eastAsia="仿宋_GB2312" w:cs="仿宋_GB2312"/>
          <w:b w:val="0"/>
          <w:bCs w:val="0"/>
          <w:sz w:val="21"/>
          <w:szCs w:val="21"/>
          <w:lang w:eastAsia="zh-CN"/>
        </w:rPr>
        <w:t>若</w:t>
      </w:r>
      <w:r>
        <w:rPr>
          <w:rFonts w:hint="eastAsia" w:ascii="仿宋_GB2312" w:hAnsi="仿宋_GB2312" w:eastAsia="仿宋_GB2312" w:cs="仿宋_GB2312"/>
          <w:b w:val="0"/>
          <w:bCs w:val="0"/>
          <w:sz w:val="21"/>
          <w:szCs w:val="21"/>
        </w:rPr>
        <w:t>对教材涉及的理论方法</w:t>
      </w:r>
      <w:r>
        <w:rPr>
          <w:rFonts w:hint="eastAsia" w:ascii="仿宋_GB2312" w:hAnsi="仿宋_GB2312" w:eastAsia="仿宋_GB2312" w:cs="仿宋_GB2312"/>
          <w:b w:val="0"/>
          <w:bCs w:val="0"/>
          <w:sz w:val="21"/>
          <w:szCs w:val="21"/>
          <w:lang w:eastAsia="zh-CN"/>
        </w:rPr>
        <w:t>等难以理解，可先自行学习运筹学、生产与运作管理相关知识，如需求预测、线性规划、网络规划、运输规划、动态规划、模糊综合综合评价与决策树等方法</w:t>
      </w:r>
      <w:r>
        <w:rPr>
          <w:rFonts w:hint="eastAsia" w:ascii="仿宋_GB2312" w:hAnsi="仿宋_GB2312" w:eastAsia="仿宋_GB2312" w:cs="仿宋_GB2312"/>
          <w:b w:val="0"/>
          <w:bCs w:val="0"/>
          <w:sz w:val="21"/>
          <w:szCs w:val="21"/>
        </w:rPr>
        <w:t>。课程学习</w:t>
      </w:r>
      <w:r>
        <w:rPr>
          <w:rFonts w:hint="eastAsia" w:ascii="仿宋_GB2312" w:hAnsi="仿宋_GB2312" w:eastAsia="仿宋_GB2312" w:cs="仿宋_GB2312"/>
          <w:b w:val="0"/>
          <w:bCs w:val="0"/>
          <w:sz w:val="21"/>
          <w:szCs w:val="21"/>
          <w:lang w:eastAsia="zh-CN"/>
        </w:rPr>
        <w:t>过程中应</w:t>
      </w:r>
      <w:r>
        <w:rPr>
          <w:rFonts w:hint="eastAsia" w:ascii="仿宋_GB2312" w:hAnsi="仿宋_GB2312" w:eastAsia="仿宋_GB2312" w:cs="仿宋_GB2312"/>
          <w:b w:val="0"/>
          <w:bCs w:val="0"/>
          <w:sz w:val="21"/>
          <w:szCs w:val="21"/>
        </w:rPr>
        <w:t>注重问题导向与系统性</w:t>
      </w:r>
      <w:r>
        <w:rPr>
          <w:rFonts w:hint="eastAsia" w:ascii="仿宋_GB2312" w:hAnsi="仿宋_GB2312" w:eastAsia="仿宋_GB2312" w:cs="仿宋_GB2312"/>
          <w:b w:val="0"/>
          <w:bCs w:val="0"/>
          <w:sz w:val="21"/>
          <w:szCs w:val="21"/>
          <w:lang w:eastAsia="zh-CN"/>
        </w:rPr>
        <w:t>，多做相关练习题，尽可能做到熟能生巧并能熟练运用相关方法解决物流系统相关实际问题</w:t>
      </w:r>
      <w:r>
        <w:rPr>
          <w:rFonts w:hint="eastAsia" w:ascii="仿宋_GB2312" w:hAnsi="仿宋_GB2312" w:eastAsia="仿宋_GB2312" w:cs="仿宋_GB2312"/>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五、对社会助学的要求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本课程教学建议采用老师讲授和课堂讨论相结合的方法，注重理论联系实际；注重现代化教学手段的应用，以及开放式教学方法的应用，帮助学生最大限度地实现学习的目标。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对担任本课程自学助学的任课教师和自学助学单位提出以下几条基本要求。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1.熟知本课程考试大纲的各项要求，熟悉各章节的考核知识点。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2.辅导教学以大纲为依据，不要随意删减内容，以免偏离大纲。</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3.辅导还要注意突出重点，要帮助学生对课程内容建立一个整体的概念。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4.帮助自学者梳理重点和一般内容的联系。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5.注意培养自学者应用知识的能力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物流系统工程</w:t>
      </w:r>
      <w:r>
        <w:rPr>
          <w:rFonts w:hint="eastAsia" w:ascii="仿宋_GB2312" w:hAnsi="仿宋_GB2312" w:eastAsia="仿宋_GB2312" w:cs="仿宋_GB2312"/>
          <w:b w:val="0"/>
          <w:bCs w:val="0"/>
          <w:sz w:val="21"/>
          <w:szCs w:val="21"/>
        </w:rPr>
        <w:t>的</w:t>
      </w:r>
      <w:r>
        <w:rPr>
          <w:rFonts w:hint="eastAsia" w:ascii="仿宋_GB2312" w:hAnsi="仿宋_GB2312" w:eastAsia="仿宋_GB2312" w:cs="仿宋_GB2312"/>
          <w:b w:val="0"/>
          <w:bCs w:val="0"/>
          <w:sz w:val="21"/>
          <w:szCs w:val="21"/>
          <w:lang w:eastAsia="zh-CN"/>
        </w:rPr>
        <w:t>理论性、</w:t>
      </w:r>
      <w:r>
        <w:rPr>
          <w:rFonts w:hint="eastAsia" w:ascii="仿宋_GB2312" w:hAnsi="仿宋_GB2312" w:eastAsia="仿宋_GB2312" w:cs="仿宋_GB2312"/>
          <w:b w:val="0"/>
          <w:bCs w:val="0"/>
          <w:sz w:val="21"/>
          <w:szCs w:val="21"/>
        </w:rPr>
        <w:t>实践性</w:t>
      </w:r>
      <w:r>
        <w:rPr>
          <w:rFonts w:hint="eastAsia" w:ascii="仿宋_GB2312" w:hAnsi="仿宋_GB2312" w:eastAsia="仿宋_GB2312" w:cs="仿宋_GB2312"/>
          <w:b w:val="0"/>
          <w:bCs w:val="0"/>
          <w:sz w:val="21"/>
          <w:szCs w:val="21"/>
          <w:lang w:eastAsia="zh-CN"/>
        </w:rPr>
        <w:t>都</w:t>
      </w:r>
      <w:r>
        <w:rPr>
          <w:rFonts w:hint="eastAsia" w:ascii="仿宋_GB2312" w:hAnsi="仿宋_GB2312" w:eastAsia="仿宋_GB2312" w:cs="仿宋_GB2312"/>
          <w:b w:val="0"/>
          <w:bCs w:val="0"/>
          <w:sz w:val="21"/>
          <w:szCs w:val="21"/>
        </w:rPr>
        <w:t>比较强，</w:t>
      </w:r>
      <w:r>
        <w:rPr>
          <w:rFonts w:hint="eastAsia" w:ascii="仿宋_GB2312" w:hAnsi="仿宋_GB2312" w:eastAsia="仿宋_GB2312" w:cs="仿宋_GB2312"/>
          <w:b w:val="0"/>
          <w:bCs w:val="0"/>
          <w:sz w:val="21"/>
          <w:szCs w:val="21"/>
          <w:lang w:eastAsia="zh-CN"/>
        </w:rPr>
        <w:t>教</w:t>
      </w:r>
      <w:r>
        <w:rPr>
          <w:rFonts w:hint="eastAsia" w:ascii="仿宋_GB2312" w:hAnsi="仿宋_GB2312" w:eastAsia="仿宋_GB2312" w:cs="仿宋_GB2312"/>
          <w:b w:val="0"/>
          <w:bCs w:val="0"/>
          <w:sz w:val="21"/>
          <w:szCs w:val="21"/>
        </w:rPr>
        <w:t>学者应帮助自学者了解</w:t>
      </w:r>
      <w:r>
        <w:rPr>
          <w:rFonts w:hint="eastAsia" w:ascii="仿宋_GB2312" w:hAnsi="仿宋_GB2312" w:eastAsia="仿宋_GB2312" w:cs="仿宋_GB2312"/>
          <w:b w:val="0"/>
          <w:bCs w:val="0"/>
          <w:sz w:val="21"/>
          <w:szCs w:val="21"/>
          <w:lang w:eastAsia="zh-CN"/>
        </w:rPr>
        <w:t>物流系统工程</w:t>
      </w:r>
      <w:r>
        <w:rPr>
          <w:rFonts w:hint="eastAsia" w:ascii="仿宋_GB2312" w:hAnsi="仿宋_GB2312" w:eastAsia="仿宋_GB2312" w:cs="仿宋_GB2312"/>
          <w:b w:val="0"/>
          <w:bCs w:val="0"/>
          <w:sz w:val="21"/>
          <w:szCs w:val="21"/>
        </w:rPr>
        <w:t>的</w:t>
      </w:r>
      <w:r>
        <w:rPr>
          <w:rFonts w:hint="eastAsia" w:ascii="仿宋_GB2312" w:hAnsi="仿宋_GB2312" w:eastAsia="仿宋_GB2312" w:cs="仿宋_GB2312"/>
          <w:b w:val="0"/>
          <w:bCs w:val="0"/>
          <w:sz w:val="21"/>
          <w:szCs w:val="21"/>
          <w:lang w:eastAsia="zh-CN"/>
        </w:rPr>
        <w:t>实际应用场景</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分析物流系统的一般规律与特征，能够针对物流系统存在的特定问题采用科学、合理的物流系统工程相关方法、理论及工具予以解决</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一方面，通过增加数学练习题加深对相关方法的理解；另一方面，</w:t>
      </w:r>
      <w:r>
        <w:rPr>
          <w:rFonts w:hint="eastAsia" w:ascii="仿宋_GB2312" w:hAnsi="仿宋_GB2312" w:eastAsia="仿宋_GB2312" w:cs="仿宋_GB2312"/>
          <w:b w:val="0"/>
          <w:bCs w:val="0"/>
          <w:sz w:val="21"/>
          <w:szCs w:val="21"/>
        </w:rPr>
        <w:t>适当增加企业案例</w:t>
      </w:r>
      <w:r>
        <w:rPr>
          <w:rFonts w:hint="eastAsia" w:ascii="仿宋_GB2312" w:hAnsi="仿宋_GB2312" w:eastAsia="仿宋_GB2312" w:cs="仿宋_GB2312"/>
          <w:b w:val="0"/>
          <w:bCs w:val="0"/>
          <w:sz w:val="21"/>
          <w:szCs w:val="21"/>
          <w:lang w:eastAsia="zh-CN"/>
        </w:rPr>
        <w:t>以</w:t>
      </w:r>
      <w:r>
        <w:rPr>
          <w:rFonts w:hint="eastAsia" w:ascii="仿宋_GB2312" w:hAnsi="仿宋_GB2312" w:eastAsia="仿宋_GB2312" w:cs="仿宋_GB2312"/>
          <w:b w:val="0"/>
          <w:bCs w:val="0"/>
          <w:sz w:val="21"/>
          <w:szCs w:val="21"/>
        </w:rPr>
        <w:t>培养自学者对</w:t>
      </w:r>
      <w:r>
        <w:rPr>
          <w:rFonts w:hint="eastAsia" w:ascii="仿宋_GB2312" w:hAnsi="仿宋_GB2312" w:eastAsia="仿宋_GB2312" w:cs="仿宋_GB2312"/>
          <w:b w:val="0"/>
          <w:bCs w:val="0"/>
          <w:sz w:val="21"/>
          <w:szCs w:val="21"/>
          <w:lang w:eastAsia="zh-CN"/>
        </w:rPr>
        <w:t>物流系统工程</w:t>
      </w:r>
      <w:r>
        <w:rPr>
          <w:rFonts w:hint="eastAsia" w:ascii="仿宋_GB2312" w:hAnsi="仿宋_GB2312" w:eastAsia="仿宋_GB2312" w:cs="仿宋_GB2312"/>
          <w:b w:val="0"/>
          <w:bCs w:val="0"/>
          <w:sz w:val="21"/>
          <w:szCs w:val="21"/>
        </w:rPr>
        <w:t>应用的兴趣，提高他们</w:t>
      </w:r>
      <w:r>
        <w:rPr>
          <w:rFonts w:hint="eastAsia" w:ascii="仿宋_GB2312" w:hAnsi="仿宋_GB2312" w:eastAsia="仿宋_GB2312" w:cs="仿宋_GB2312"/>
          <w:b w:val="0"/>
          <w:bCs w:val="0"/>
          <w:sz w:val="21"/>
          <w:szCs w:val="21"/>
          <w:lang w:eastAsia="zh-CN"/>
        </w:rPr>
        <w:t>的</w:t>
      </w:r>
      <w:r>
        <w:rPr>
          <w:rFonts w:hint="eastAsia" w:ascii="仿宋_GB2312" w:hAnsi="仿宋_GB2312" w:eastAsia="仿宋_GB2312" w:cs="仿宋_GB2312"/>
          <w:b w:val="0"/>
          <w:bCs w:val="0"/>
          <w:sz w:val="21"/>
          <w:szCs w:val="21"/>
        </w:rPr>
        <w:t>实践应用能力。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p>
    <w:p>
      <w:pPr>
        <w:keepNext w:val="0"/>
        <w:keepLines w:val="0"/>
        <w:pageBreakBefore w:val="0"/>
        <w:numPr>
          <w:ilvl w:val="255"/>
          <w:numId w:val="0"/>
        </w:numPr>
        <w:kinsoku/>
        <w:wordWrap/>
        <w:overflowPunct/>
        <w:topLinePunct w:val="0"/>
        <w:autoSpaceDE/>
        <w:autoSpaceDN/>
        <w:bidi w:val="0"/>
        <w:snapToGrid w:val="0"/>
        <w:spacing w:line="240" w:lineRule="auto"/>
        <w:ind w:right="0" w:rightChars="0" w:firstLine="210" w:firstLineChars="1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六、对考核内容的说明</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 本课程要求考生学习和掌握的知识点都是本课程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color w:val="FF0000"/>
          <w:sz w:val="21"/>
          <w:szCs w:val="21"/>
        </w:rPr>
      </w:pPr>
      <w:r>
        <w:rPr>
          <w:rFonts w:hint="eastAsia" w:ascii="仿宋_GB2312" w:hAnsi="仿宋_GB2312" w:eastAsia="仿宋_GB2312" w:cs="仿宋_GB2312"/>
          <w:b w:val="0"/>
          <w:bCs w:val="0"/>
          <w:sz w:val="21"/>
          <w:szCs w:val="21"/>
        </w:rPr>
        <w:t>2.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七、关于考试命题的若干规定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color w:val="FF0000"/>
          <w:sz w:val="21"/>
          <w:szCs w:val="21"/>
        </w:rPr>
      </w:pPr>
      <w:r>
        <w:rPr>
          <w:rFonts w:hint="eastAsia" w:ascii="仿宋_GB2312" w:hAnsi="仿宋_GB2312" w:eastAsia="仿宋_GB2312" w:cs="仿宋_GB2312"/>
          <w:b w:val="0"/>
          <w:bCs w:val="0"/>
          <w:sz w:val="21"/>
          <w:szCs w:val="21"/>
        </w:rPr>
        <w:t>1、本课程考试采用闭卷笔试方式考核，考试时间150分钟</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满分100分,60分及格</w:t>
      </w:r>
      <w:r>
        <w:rPr>
          <w:rFonts w:hint="eastAsia" w:ascii="仿宋_GB2312" w:hAnsi="仿宋_GB2312" w:eastAsia="仿宋_GB2312" w:cs="仿宋_GB2312"/>
          <w:b w:val="0"/>
          <w:bCs w:val="0"/>
          <w:sz w:val="21"/>
          <w:szCs w:val="21"/>
        </w:rPr>
        <w:t>。考试时只允许携带笔、橡皮</w:t>
      </w:r>
      <w:r>
        <w:rPr>
          <w:rFonts w:hint="eastAsia" w:ascii="仿宋_GB2312" w:hAnsi="仿宋_GB2312" w:eastAsia="仿宋_GB2312" w:cs="仿宋_GB2312"/>
          <w:b w:val="0"/>
          <w:bCs w:val="0"/>
          <w:sz w:val="21"/>
          <w:szCs w:val="21"/>
          <w:lang w:eastAsia="zh-CN"/>
        </w:rPr>
        <w:t>、无储存功能的计算器</w:t>
      </w:r>
      <w:r>
        <w:rPr>
          <w:rFonts w:hint="eastAsia" w:ascii="仿宋_GB2312" w:hAnsi="仿宋_GB2312" w:eastAsia="仿宋_GB2312" w:cs="仿宋_GB2312"/>
          <w:b w:val="0"/>
          <w:bCs w:val="0"/>
          <w:sz w:val="21"/>
          <w:szCs w:val="21"/>
        </w:rPr>
        <w:t>和</w:t>
      </w:r>
      <w:r>
        <w:rPr>
          <w:rFonts w:hint="eastAsia" w:ascii="仿宋_GB2312" w:hAnsi="仿宋_GB2312" w:eastAsia="仿宋_GB2312" w:cs="仿宋_GB2312"/>
          <w:b w:val="0"/>
          <w:bCs w:val="0"/>
          <w:sz w:val="21"/>
          <w:szCs w:val="21"/>
          <w:lang w:eastAsia="zh-CN"/>
        </w:rPr>
        <w:t>尺子等</w:t>
      </w:r>
      <w:r>
        <w:rPr>
          <w:rFonts w:hint="eastAsia" w:ascii="仿宋_GB2312" w:hAnsi="仿宋_GB2312" w:eastAsia="仿宋_GB2312" w:cs="仿宋_GB2312"/>
          <w:b w:val="0"/>
          <w:bCs w:val="0"/>
          <w:sz w:val="21"/>
          <w:szCs w:val="21"/>
        </w:rPr>
        <w:t>，答卷必须使用蓝色或黑色钢笔或签字笔书写。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2、本大纲各章所规定的基本要求、知识点及知识点下的知识细目，都属于考核的内容。考试命题既要覆盖到章，又要避免面面俱到。要注意突出课程的重点、章节重点，加大重点内容的覆盖度。</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命题中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4、本课程在试卷中对不同能力层次要求的分数比例大致为：识记占30%，领会占30%，应用占40%。</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5、要合理安排试题的难易程度，试题的难度可分为：易、较易、较难和难四个等级。每份试卷中不同难度试题的分数比例一般为：易占20%，较易占30%，较难占30%，难占20%。</w:t>
      </w:r>
    </w:p>
    <w:p>
      <w:pPr>
        <w:keepNext w:val="0"/>
        <w:keepLines w:val="0"/>
        <w:pageBreakBefore w:val="0"/>
        <w:kinsoku/>
        <w:wordWrap/>
        <w:overflowPunct/>
        <w:topLinePunct w:val="0"/>
        <w:autoSpaceDE/>
        <w:autoSpaceDN/>
        <w:bidi w:val="0"/>
        <w:snapToGrid w:val="0"/>
        <w:spacing w:line="240" w:lineRule="auto"/>
        <w:ind w:right="0" w:rightChars="0" w:firstLine="420" w:firstLineChars="200"/>
        <w:jc w:val="left"/>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color w:val="auto"/>
          <w:sz w:val="21"/>
          <w:szCs w:val="21"/>
        </w:rPr>
        <w:t>必须注意试题的难易程度与能力层次</w:t>
      </w:r>
      <w:r>
        <w:rPr>
          <w:rFonts w:hint="eastAsia" w:ascii="仿宋_GB2312" w:hAnsi="仿宋_GB2312" w:eastAsia="仿宋_GB2312" w:cs="仿宋_GB2312"/>
          <w:b w:val="0"/>
          <w:bCs w:val="0"/>
          <w:sz w:val="21"/>
          <w:szCs w:val="21"/>
        </w:rPr>
        <w:t>有一定的联系，但两者不是等同的概念，在各个能力层次都有不同难度的试题。</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0" w:rightChars="0" w:firstLine="420" w:firstLineChars="200"/>
        <w:jc w:val="left"/>
        <w:textAlignment w:val="auto"/>
        <w:rPr>
          <w:rFonts w:hint="eastAsia"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sz w:val="21"/>
          <w:szCs w:val="21"/>
        </w:rPr>
        <w:t>6、各种题型的具体样式参见本大纲附录。</w:t>
      </w:r>
    </w:p>
    <w:p>
      <w:pPr>
        <w:keepNext w:val="0"/>
        <w:keepLines w:val="0"/>
        <w:pageBreakBefore w:val="0"/>
        <w:kinsoku/>
        <w:wordWrap/>
        <w:overflowPunct/>
        <w:topLinePunct w:val="0"/>
        <w:autoSpaceDE/>
        <w:autoSpaceDN/>
        <w:bidi w:val="0"/>
        <w:snapToGrid w:val="0"/>
        <w:spacing w:line="240" w:lineRule="auto"/>
        <w:ind w:right="0" w:rightChars="0"/>
        <w:jc w:val="center"/>
        <w:outlineLvl w:val="9"/>
        <w:rPr>
          <w:rFonts w:hint="eastAsia" w:ascii="仿宋_GB2312" w:hAnsi="仿宋_GB2312" w:eastAsia="仿宋_GB2312" w:cs="仿宋_GB2312"/>
          <w:b/>
          <w:bCs/>
          <w:sz w:val="21"/>
          <w:szCs w:val="21"/>
          <w:lang w:val="en-US" w:eastAsia="zh-CN"/>
        </w:rPr>
      </w:pPr>
    </w:p>
    <w:p>
      <w:pPr>
        <w:keepNext w:val="0"/>
        <w:keepLines w:val="0"/>
        <w:pageBreakBefore w:val="0"/>
        <w:kinsoku/>
        <w:wordWrap/>
        <w:overflowPunct/>
        <w:topLinePunct w:val="0"/>
        <w:autoSpaceDE/>
        <w:autoSpaceDN/>
        <w:bidi w:val="0"/>
        <w:snapToGrid w:val="0"/>
        <w:spacing w:line="240" w:lineRule="auto"/>
        <w:ind w:right="0" w:rightChars="0"/>
        <w:jc w:val="center"/>
        <w:outlineLvl w:val="9"/>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lang w:val="en-US" w:eastAsia="zh-CN"/>
        </w:rPr>
        <w:t xml:space="preserve">附录 </w:t>
      </w:r>
      <w:r>
        <w:rPr>
          <w:rFonts w:hint="eastAsia" w:ascii="仿宋_GB2312" w:hAnsi="仿宋_GB2312" w:eastAsia="仿宋_GB2312" w:cs="仿宋_GB2312"/>
          <w:b/>
          <w:bCs/>
          <w:sz w:val="21"/>
          <w:szCs w:val="21"/>
        </w:rPr>
        <w:t>题型举例</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一、单项选择题</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eastAsia="zh-CN"/>
        </w:rPr>
        <w:t>奖运输要素与存储要素进行集成时，应该以</w:t>
      </w:r>
      <w:r>
        <w:rPr>
          <w:rFonts w:hint="eastAsia" w:ascii="仿宋_GB2312" w:hAnsi="仿宋_GB2312" w:eastAsia="仿宋_GB2312" w:cs="仿宋_GB2312"/>
          <w:b w:val="0"/>
          <w:bCs w:val="0"/>
          <w:sz w:val="21"/>
          <w:szCs w:val="21"/>
        </w:rPr>
        <w:t>（     ）</w:t>
      </w:r>
      <w:r>
        <w:rPr>
          <w:rFonts w:hint="eastAsia" w:ascii="仿宋_GB2312" w:hAnsi="仿宋_GB2312" w:eastAsia="仿宋_GB2312" w:cs="仿宋_GB2312"/>
          <w:b w:val="0"/>
          <w:bCs w:val="0"/>
          <w:sz w:val="21"/>
          <w:szCs w:val="21"/>
          <w:lang w:eastAsia="zh-CN"/>
        </w:rPr>
        <w:t>为目标</w:t>
      </w:r>
      <w:r>
        <w:rPr>
          <w:rFonts w:hint="eastAsia" w:ascii="仿宋_GB2312" w:hAnsi="仿宋_GB2312" w:eastAsia="仿宋_GB2312" w:cs="仿宋_GB2312"/>
          <w:b w:val="0"/>
          <w:bCs w:val="0"/>
          <w:sz w:val="21"/>
          <w:szCs w:val="21"/>
        </w:rPr>
        <w:t>。</w:t>
      </w:r>
    </w:p>
    <w:p>
      <w:pPr>
        <w:keepNext w:val="0"/>
        <w:keepLines w:val="0"/>
        <w:pageBreakBefore w:val="0"/>
        <w:tabs>
          <w:tab w:val="left" w:pos="312"/>
        </w:tabs>
        <w:kinsoku/>
        <w:wordWrap/>
        <w:overflowPunct/>
        <w:topLinePunct w:val="0"/>
        <w:autoSpaceDE/>
        <w:autoSpaceDN/>
        <w:bidi w:val="0"/>
        <w:snapToGrid w:val="0"/>
        <w:spacing w:line="240" w:lineRule="auto"/>
        <w:ind w:right="0" w:rightChars="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A.</w:t>
      </w:r>
      <w:r>
        <w:rPr>
          <w:rFonts w:hint="eastAsia" w:ascii="仿宋_GB2312" w:hAnsi="仿宋_GB2312" w:eastAsia="仿宋_GB2312" w:cs="仿宋_GB2312"/>
          <w:b w:val="0"/>
          <w:bCs w:val="0"/>
          <w:sz w:val="21"/>
          <w:szCs w:val="21"/>
          <w:lang w:eastAsia="zh-CN"/>
        </w:rPr>
        <w:t>运输总成本最小</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CN"/>
        </w:rPr>
        <w:t xml:space="preserve">  </w:t>
      </w:r>
      <w:r>
        <w:rPr>
          <w:rFonts w:hint="eastAsia" w:ascii="仿宋_GB2312" w:hAnsi="仿宋_GB2312" w:eastAsia="仿宋_GB2312" w:cs="仿宋_GB2312"/>
          <w:b w:val="0"/>
          <w:bCs w:val="0"/>
          <w:sz w:val="21"/>
          <w:szCs w:val="21"/>
        </w:rPr>
        <w:t xml:space="preserve"> B.</w:t>
      </w:r>
      <w:r>
        <w:rPr>
          <w:rFonts w:hint="eastAsia" w:ascii="仿宋_GB2312" w:hAnsi="仿宋_GB2312" w:eastAsia="仿宋_GB2312" w:cs="仿宋_GB2312"/>
          <w:b w:val="0"/>
          <w:bCs w:val="0"/>
          <w:sz w:val="21"/>
          <w:szCs w:val="21"/>
          <w:lang w:eastAsia="zh-CN"/>
        </w:rPr>
        <w:t>存储总成本最小</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C.</w:t>
      </w:r>
      <w:r>
        <w:rPr>
          <w:rFonts w:hint="eastAsia" w:ascii="仿宋_GB2312" w:hAnsi="仿宋_GB2312" w:eastAsia="仿宋_GB2312" w:cs="仿宋_GB2312"/>
          <w:b w:val="0"/>
          <w:bCs w:val="0"/>
          <w:sz w:val="21"/>
          <w:szCs w:val="21"/>
          <w:lang w:eastAsia="zh-CN"/>
        </w:rPr>
        <w:t>供应链总成本最小</w:t>
      </w:r>
      <w:r>
        <w:rPr>
          <w:rFonts w:hint="eastAsia" w:ascii="仿宋_GB2312" w:hAnsi="仿宋_GB2312" w:eastAsia="仿宋_GB2312" w:cs="仿宋_GB2312"/>
          <w:b w:val="0"/>
          <w:bCs w:val="0"/>
          <w:sz w:val="21"/>
          <w:szCs w:val="21"/>
        </w:rPr>
        <w:t xml:space="preserve">          D.</w:t>
      </w:r>
      <w:r>
        <w:rPr>
          <w:rFonts w:hint="eastAsia" w:ascii="仿宋_GB2312" w:hAnsi="仿宋_GB2312" w:eastAsia="仿宋_GB2312" w:cs="仿宋_GB2312"/>
          <w:b w:val="0"/>
          <w:bCs w:val="0"/>
          <w:sz w:val="21"/>
          <w:szCs w:val="21"/>
          <w:lang w:eastAsia="zh-CN"/>
        </w:rPr>
        <w:t>物流总成本最小</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_GB2312" w:hAnsi="仿宋_GB2312" w:eastAsia="仿宋_GB2312" w:cs="仿宋_GB2312"/>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二、名词解释题</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eastAsia="zh-CN"/>
        </w:rPr>
        <w:t>系统模型</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_GB2312" w:hAnsi="仿宋_GB2312" w:eastAsia="仿宋_GB2312" w:cs="仿宋_GB2312"/>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三、简答题</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eastAsia="zh-CN"/>
        </w:rPr>
        <w:t>物流系统分析有哪些基本原则？</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_GB2312" w:hAnsi="仿宋_GB2312" w:eastAsia="仿宋_GB2312" w:cs="仿宋_GB2312"/>
          <w:b w:val="0"/>
          <w:bCs w:val="0"/>
          <w:sz w:val="21"/>
          <w:szCs w:val="21"/>
          <w:lang w:eastAsia="zh-CN"/>
        </w:rPr>
      </w:pP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四、论述题</w:t>
      </w:r>
    </w:p>
    <w:p>
      <w:pPr>
        <w:keepNext w:val="0"/>
        <w:keepLines w:val="0"/>
        <w:pageBreakBefore w:val="0"/>
        <w:kinsoku/>
        <w:wordWrap/>
        <w:overflowPunct/>
        <w:topLinePunct w:val="0"/>
        <w:autoSpaceDE/>
        <w:autoSpaceDN/>
        <w:bidi w:val="0"/>
        <w:snapToGrid w:val="0"/>
        <w:spacing w:line="240" w:lineRule="auto"/>
        <w:ind w:right="0" w:rightChars="0"/>
        <w:outlineLvl w:val="9"/>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1.结合实际说明，针对某一个工厂（或超市、仓储中心、医院等）选址，应考虑哪些影响因素？</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_GB2312" w:hAnsi="仿宋_GB2312" w:eastAsia="仿宋_GB2312" w:cs="仿宋_GB2312"/>
          <w:b w:val="0"/>
          <w:bCs w:val="0"/>
          <w:sz w:val="21"/>
          <w:szCs w:val="21"/>
          <w:lang w:eastAsia="zh-CN"/>
        </w:rPr>
      </w:pP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五、计算</w:t>
      </w:r>
      <w:r>
        <w:rPr>
          <w:rFonts w:hint="eastAsia" w:ascii="仿宋_GB2312" w:hAnsi="仿宋_GB2312" w:eastAsia="仿宋_GB2312" w:cs="仿宋_GB2312"/>
          <w:b w:val="0"/>
          <w:bCs w:val="0"/>
          <w:sz w:val="21"/>
          <w:szCs w:val="21"/>
        </w:rPr>
        <w:t>题</w:t>
      </w:r>
    </w:p>
    <w:p>
      <w:pPr>
        <w:pStyle w:val="4"/>
        <w:keepNext w:val="0"/>
        <w:keepLines w:val="0"/>
        <w:pageBreakBefore w:val="0"/>
        <w:numPr>
          <w:ilvl w:val="0"/>
          <w:numId w:val="0"/>
        </w:numPr>
        <w:kinsoku/>
        <w:wordWrap/>
        <w:overflowPunct/>
        <w:topLinePunct w:val="0"/>
        <w:autoSpaceDE/>
        <w:autoSpaceDN/>
        <w:bidi w:val="0"/>
        <w:snapToGrid w:val="0"/>
        <w:spacing w:line="240" w:lineRule="auto"/>
        <w:ind w:right="0" w:rightChars="0"/>
        <w:outlineLvl w:val="9"/>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lang w:eastAsia="zh-CN"/>
        </w:rPr>
        <w:t>某钟表公司计划通过它的分销网络推销一种低价钟表，计划零售价为每件</w:t>
      </w:r>
      <w:r>
        <w:rPr>
          <w:rFonts w:hint="eastAsia" w:ascii="仿宋_GB2312" w:hAnsi="仿宋_GB2312" w:eastAsia="仿宋_GB2312" w:cs="仿宋_GB2312"/>
          <w:b w:val="0"/>
          <w:bCs w:val="0"/>
          <w:sz w:val="21"/>
          <w:szCs w:val="21"/>
          <w:lang w:val="en-US" w:eastAsia="zh-CN"/>
        </w:rPr>
        <w:t>10元。初步考</w:t>
      </w:r>
    </w:p>
    <w:p>
      <w:pPr>
        <w:pStyle w:val="4"/>
        <w:keepNext w:val="0"/>
        <w:keepLines w:val="0"/>
        <w:pageBreakBefore w:val="0"/>
        <w:numPr>
          <w:ilvl w:val="0"/>
          <w:numId w:val="0"/>
        </w:numPr>
        <w:kinsoku/>
        <w:wordWrap/>
        <w:overflowPunct/>
        <w:topLinePunct w:val="0"/>
        <w:autoSpaceDE/>
        <w:autoSpaceDN/>
        <w:bidi w:val="0"/>
        <w:snapToGrid w:val="0"/>
        <w:spacing w:line="240" w:lineRule="auto"/>
        <w:ind w:left="-210" w:leftChars="-100" w:right="0" w:rightChars="0" w:firstLine="0" w:firstLineChars="0"/>
        <w:outlineLvl w:val="9"/>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虑有三种分销方案：方案一需一次投资10万元，投产后每件成本5元；方案二需一次投资16万元，投产后每件成本4元；方案三需一次投资25万元，投产后每件成本3元</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该种钟表的需求量不确定，估计有三种可能：</w:t>
      </w:r>
      <w:r>
        <w:rPr>
          <w:rFonts w:hint="eastAsia" w:ascii="仿宋_GB2312" w:hAnsi="仿宋_GB2312" w:eastAsia="仿宋_GB2312" w:cs="仿宋_GB2312"/>
          <w:b w:val="0"/>
          <w:bCs w:val="0"/>
          <w:sz w:val="21"/>
          <w:szCs w:val="21"/>
          <w:lang w:val="en-US" w:eastAsia="zh-CN"/>
        </w:rPr>
        <w:t>E1:30000件；E2:120000件；E3:200000件。</w:t>
      </w:r>
    </w:p>
    <w:p>
      <w:pPr>
        <w:pStyle w:val="4"/>
        <w:keepNext w:val="0"/>
        <w:keepLines w:val="0"/>
        <w:pageBreakBefore w:val="0"/>
        <w:kinsoku/>
        <w:wordWrap/>
        <w:overflowPunct/>
        <w:topLinePunct w:val="0"/>
        <w:autoSpaceDE/>
        <w:autoSpaceDN/>
        <w:bidi w:val="0"/>
        <w:snapToGrid w:val="0"/>
        <w:spacing w:line="240" w:lineRule="auto"/>
        <w:ind w:left="480" w:right="0" w:rightChars="0" w:hanging="420" w:hanging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要求：（1）</w:t>
      </w:r>
      <w:r>
        <w:rPr>
          <w:rFonts w:hint="eastAsia" w:ascii="仿宋_GB2312" w:hAnsi="仿宋_GB2312" w:eastAsia="仿宋_GB2312" w:cs="仿宋_GB2312"/>
          <w:b w:val="0"/>
          <w:bCs w:val="0"/>
          <w:sz w:val="21"/>
          <w:szCs w:val="21"/>
          <w:lang w:eastAsia="zh-CN"/>
        </w:rPr>
        <w:t>建立这个问题的损益矩阵</w:t>
      </w:r>
      <w:r>
        <w:rPr>
          <w:rFonts w:hint="eastAsia" w:ascii="仿宋_GB2312" w:hAnsi="仿宋_GB2312" w:eastAsia="仿宋_GB2312" w:cs="仿宋_GB2312"/>
          <w:b w:val="0"/>
          <w:bCs w:val="0"/>
          <w:sz w:val="21"/>
          <w:szCs w:val="21"/>
        </w:rPr>
        <w:t>；</w:t>
      </w:r>
    </w:p>
    <w:p>
      <w:pPr>
        <w:pStyle w:val="4"/>
        <w:keepNext w:val="0"/>
        <w:keepLines w:val="0"/>
        <w:pageBreakBefore w:val="0"/>
        <w:kinsoku/>
        <w:wordWrap/>
        <w:overflowPunct/>
        <w:topLinePunct w:val="0"/>
        <w:autoSpaceDE/>
        <w:autoSpaceDN/>
        <w:bidi w:val="0"/>
        <w:snapToGrid w:val="0"/>
        <w:spacing w:line="240" w:lineRule="auto"/>
        <w:ind w:left="420" w:leftChars="200" w:right="0" w:rightChars="0" w:firstLine="105" w:firstLineChars="5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eastAsia="zh-CN"/>
        </w:rPr>
        <w:t>分别用悲观准则和乐观准则决定公司应采用哪一种方案</w:t>
      </w:r>
      <w:r>
        <w:rPr>
          <w:rFonts w:hint="eastAsia" w:ascii="仿宋_GB2312" w:hAnsi="仿宋_GB2312" w:eastAsia="仿宋_GB2312" w:cs="仿宋_GB2312"/>
          <w:b w:val="0"/>
          <w:bCs w:val="0"/>
          <w:sz w:val="21"/>
          <w:szCs w:val="21"/>
        </w:rPr>
        <w:t>；</w:t>
      </w:r>
    </w:p>
    <w:p>
      <w:pPr>
        <w:pStyle w:val="4"/>
        <w:keepNext w:val="0"/>
        <w:keepLines w:val="0"/>
        <w:pageBreakBefore w:val="0"/>
        <w:kinsoku/>
        <w:wordWrap/>
        <w:overflowPunct/>
        <w:topLinePunct w:val="0"/>
        <w:autoSpaceDE/>
        <w:autoSpaceDN/>
        <w:bidi w:val="0"/>
        <w:snapToGrid w:val="0"/>
        <w:spacing w:line="240" w:lineRule="auto"/>
        <w:ind w:left="420" w:leftChars="200" w:right="0" w:rightChars="0" w:firstLine="105" w:firstLineChars="50"/>
        <w:outlineLvl w:val="9"/>
        <w:rPr>
          <w:rFonts w:hint="eastAsia" w:hAnsi="宋体" w:cs="宋体"/>
          <w:b w:val="0"/>
          <w:bCs w:val="0"/>
          <w:sz w:val="24"/>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建立后悔值矩阵，用后悔值法决定应采用哪一种方案</w:t>
      </w:r>
      <w:r>
        <w:rPr>
          <w:rFonts w:hint="eastAsia" w:ascii="仿宋_GB2312" w:hAnsi="仿宋_GB2312" w:eastAsia="仿宋_GB2312" w:cs="仿宋_GB2312"/>
          <w:b w:val="0"/>
          <w:bCs w:val="0"/>
          <w:sz w:val="21"/>
          <w:szCs w:val="21"/>
        </w:rPr>
        <w:t>。</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8AA669"/>
    <w:multiLevelType w:val="singleLevel"/>
    <w:tmpl w:val="908AA669"/>
    <w:lvl w:ilvl="0" w:tentative="0">
      <w:start w:val="1"/>
      <w:numFmt w:val="chineseCounting"/>
      <w:suff w:val="nothing"/>
      <w:lvlText w:val="%1、"/>
      <w:lvlJc w:val="left"/>
      <w:rPr>
        <w:rFonts w:hint="eastAsia"/>
      </w:rPr>
    </w:lvl>
  </w:abstractNum>
  <w:abstractNum w:abstractNumId="1">
    <w:nsid w:val="9FCE6EDB"/>
    <w:multiLevelType w:val="singleLevel"/>
    <w:tmpl w:val="9FCE6EDB"/>
    <w:lvl w:ilvl="0" w:tentative="0">
      <w:start w:val="1"/>
      <w:numFmt w:val="chineseCounting"/>
      <w:suff w:val="nothing"/>
      <w:lvlText w:val="（%1）"/>
      <w:lvlJc w:val="left"/>
      <w:rPr>
        <w:rFonts w:hint="eastAsia"/>
      </w:rPr>
    </w:lvl>
  </w:abstractNum>
  <w:abstractNum w:abstractNumId="2">
    <w:nsid w:val="A320791B"/>
    <w:multiLevelType w:val="singleLevel"/>
    <w:tmpl w:val="A320791B"/>
    <w:lvl w:ilvl="0" w:tentative="0">
      <w:start w:val="4"/>
      <w:numFmt w:val="chineseCounting"/>
      <w:suff w:val="space"/>
      <w:lvlText w:val="第%1节"/>
      <w:lvlJc w:val="left"/>
      <w:rPr>
        <w:rFonts w:hint="eastAsia"/>
      </w:rPr>
    </w:lvl>
  </w:abstractNum>
  <w:abstractNum w:abstractNumId="3">
    <w:nsid w:val="3F4B3597"/>
    <w:multiLevelType w:val="singleLevel"/>
    <w:tmpl w:val="3F4B3597"/>
    <w:lvl w:ilvl="0" w:tentative="0">
      <w:start w:val="3"/>
      <w:numFmt w:val="chineseCounting"/>
      <w:suff w:val="nothing"/>
      <w:lvlText w:val="（%1）"/>
      <w:lvlJc w:val="left"/>
      <w:rPr>
        <w:rFonts w:hint="eastAsia"/>
      </w:rPr>
    </w:lvl>
  </w:abstractNum>
  <w:abstractNum w:abstractNumId="4">
    <w:nsid w:val="43B6116A"/>
    <w:multiLevelType w:val="singleLevel"/>
    <w:tmpl w:val="43B6116A"/>
    <w:lvl w:ilvl="0" w:tentative="0">
      <w:start w:val="1"/>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YWQ0ZjY5YjQ1MjAzMDFhY2UyN2NlZDYyY2Y4ZDkifQ=="/>
  </w:docVars>
  <w:rsids>
    <w:rsidRoot w:val="007F0C5A"/>
    <w:rsid w:val="00002AAD"/>
    <w:rsid w:val="000938A7"/>
    <w:rsid w:val="000A0B92"/>
    <w:rsid w:val="000C64C3"/>
    <w:rsid w:val="000E0F57"/>
    <w:rsid w:val="000E28F5"/>
    <w:rsid w:val="000F2860"/>
    <w:rsid w:val="00173149"/>
    <w:rsid w:val="00180D8C"/>
    <w:rsid w:val="001B585B"/>
    <w:rsid w:val="00213FCC"/>
    <w:rsid w:val="00252D6B"/>
    <w:rsid w:val="002C567D"/>
    <w:rsid w:val="002E31F0"/>
    <w:rsid w:val="00310F56"/>
    <w:rsid w:val="00354B13"/>
    <w:rsid w:val="003A4DE1"/>
    <w:rsid w:val="003D6AC1"/>
    <w:rsid w:val="003D717B"/>
    <w:rsid w:val="003E5D05"/>
    <w:rsid w:val="003E7827"/>
    <w:rsid w:val="003F1F27"/>
    <w:rsid w:val="00406641"/>
    <w:rsid w:val="00417C03"/>
    <w:rsid w:val="004C29E8"/>
    <w:rsid w:val="004D1DE0"/>
    <w:rsid w:val="004D44F8"/>
    <w:rsid w:val="004E060E"/>
    <w:rsid w:val="005423A3"/>
    <w:rsid w:val="005A10A5"/>
    <w:rsid w:val="005A5BF8"/>
    <w:rsid w:val="005B5BDC"/>
    <w:rsid w:val="005B5FBB"/>
    <w:rsid w:val="005E135B"/>
    <w:rsid w:val="005E4EA8"/>
    <w:rsid w:val="005E6693"/>
    <w:rsid w:val="00603A29"/>
    <w:rsid w:val="006615AD"/>
    <w:rsid w:val="00662C4C"/>
    <w:rsid w:val="00675341"/>
    <w:rsid w:val="00675AAB"/>
    <w:rsid w:val="00682841"/>
    <w:rsid w:val="00685E65"/>
    <w:rsid w:val="00691944"/>
    <w:rsid w:val="006D2D8C"/>
    <w:rsid w:val="006D672A"/>
    <w:rsid w:val="00736528"/>
    <w:rsid w:val="007C2FBC"/>
    <w:rsid w:val="007C641E"/>
    <w:rsid w:val="007C794A"/>
    <w:rsid w:val="007E35FC"/>
    <w:rsid w:val="007F0C5A"/>
    <w:rsid w:val="00814EB5"/>
    <w:rsid w:val="00827716"/>
    <w:rsid w:val="00845758"/>
    <w:rsid w:val="00885221"/>
    <w:rsid w:val="00887808"/>
    <w:rsid w:val="008A742B"/>
    <w:rsid w:val="008B3D56"/>
    <w:rsid w:val="008B45F1"/>
    <w:rsid w:val="008C1E24"/>
    <w:rsid w:val="008C73B8"/>
    <w:rsid w:val="008D04AA"/>
    <w:rsid w:val="00901445"/>
    <w:rsid w:val="009237D7"/>
    <w:rsid w:val="00944BAE"/>
    <w:rsid w:val="009503E9"/>
    <w:rsid w:val="00955ABE"/>
    <w:rsid w:val="009821EF"/>
    <w:rsid w:val="0099082A"/>
    <w:rsid w:val="009B1B76"/>
    <w:rsid w:val="009C5A63"/>
    <w:rsid w:val="009E75FA"/>
    <w:rsid w:val="00A6056E"/>
    <w:rsid w:val="00AA305B"/>
    <w:rsid w:val="00AF1FE0"/>
    <w:rsid w:val="00AF4C86"/>
    <w:rsid w:val="00AF5177"/>
    <w:rsid w:val="00B64621"/>
    <w:rsid w:val="00B7746A"/>
    <w:rsid w:val="00BA37C7"/>
    <w:rsid w:val="00BD3791"/>
    <w:rsid w:val="00BD50CC"/>
    <w:rsid w:val="00BF3A4D"/>
    <w:rsid w:val="00C55D48"/>
    <w:rsid w:val="00CD7EB6"/>
    <w:rsid w:val="00CE2B15"/>
    <w:rsid w:val="00CF1B0B"/>
    <w:rsid w:val="00D057AB"/>
    <w:rsid w:val="00D07786"/>
    <w:rsid w:val="00D225FF"/>
    <w:rsid w:val="00D429F4"/>
    <w:rsid w:val="00D87CD3"/>
    <w:rsid w:val="00DB53F6"/>
    <w:rsid w:val="00DC2F8F"/>
    <w:rsid w:val="00DC4713"/>
    <w:rsid w:val="00DD2B3D"/>
    <w:rsid w:val="00DD44C9"/>
    <w:rsid w:val="00DD4735"/>
    <w:rsid w:val="00DE346B"/>
    <w:rsid w:val="00DE51A9"/>
    <w:rsid w:val="00DF1273"/>
    <w:rsid w:val="00E40973"/>
    <w:rsid w:val="00E412F9"/>
    <w:rsid w:val="00E44165"/>
    <w:rsid w:val="00E95D6D"/>
    <w:rsid w:val="00EA5965"/>
    <w:rsid w:val="00F00C58"/>
    <w:rsid w:val="00F672C3"/>
    <w:rsid w:val="00FB43F4"/>
    <w:rsid w:val="00FC50C6"/>
    <w:rsid w:val="00FE4927"/>
    <w:rsid w:val="00FE6904"/>
    <w:rsid w:val="00FF67F9"/>
    <w:rsid w:val="011F7384"/>
    <w:rsid w:val="013B4944"/>
    <w:rsid w:val="015904CB"/>
    <w:rsid w:val="015E6FC7"/>
    <w:rsid w:val="0206078F"/>
    <w:rsid w:val="02A101DF"/>
    <w:rsid w:val="02DC5CB3"/>
    <w:rsid w:val="02E62FD5"/>
    <w:rsid w:val="035B3F7B"/>
    <w:rsid w:val="038F2AA6"/>
    <w:rsid w:val="044010E1"/>
    <w:rsid w:val="04484531"/>
    <w:rsid w:val="04543381"/>
    <w:rsid w:val="045D1075"/>
    <w:rsid w:val="04613F81"/>
    <w:rsid w:val="04A54933"/>
    <w:rsid w:val="04CE6E39"/>
    <w:rsid w:val="0572014A"/>
    <w:rsid w:val="057657B9"/>
    <w:rsid w:val="06042FE8"/>
    <w:rsid w:val="064F7E9F"/>
    <w:rsid w:val="06842EBC"/>
    <w:rsid w:val="070649CE"/>
    <w:rsid w:val="07CF1B48"/>
    <w:rsid w:val="08756673"/>
    <w:rsid w:val="089C165F"/>
    <w:rsid w:val="08FC0E5C"/>
    <w:rsid w:val="093A1985"/>
    <w:rsid w:val="09A96C0F"/>
    <w:rsid w:val="09B56A34"/>
    <w:rsid w:val="09D40649"/>
    <w:rsid w:val="0A9A1C13"/>
    <w:rsid w:val="0ABC0815"/>
    <w:rsid w:val="0B375B07"/>
    <w:rsid w:val="0B70168E"/>
    <w:rsid w:val="0BB421D6"/>
    <w:rsid w:val="0BC33EB3"/>
    <w:rsid w:val="0D846B26"/>
    <w:rsid w:val="0E4F4D8F"/>
    <w:rsid w:val="0E8B4CB1"/>
    <w:rsid w:val="0FCD4C1F"/>
    <w:rsid w:val="10291B74"/>
    <w:rsid w:val="105A3FAF"/>
    <w:rsid w:val="10807302"/>
    <w:rsid w:val="10863F27"/>
    <w:rsid w:val="10882EB7"/>
    <w:rsid w:val="1088747A"/>
    <w:rsid w:val="10D44D47"/>
    <w:rsid w:val="119804CB"/>
    <w:rsid w:val="11EC3191"/>
    <w:rsid w:val="126766F7"/>
    <w:rsid w:val="12754C07"/>
    <w:rsid w:val="127C1650"/>
    <w:rsid w:val="12E82CF2"/>
    <w:rsid w:val="13702BA9"/>
    <w:rsid w:val="139B330B"/>
    <w:rsid w:val="14B6259C"/>
    <w:rsid w:val="14FF01CE"/>
    <w:rsid w:val="15037C91"/>
    <w:rsid w:val="151F5388"/>
    <w:rsid w:val="15A65E32"/>
    <w:rsid w:val="15E748E9"/>
    <w:rsid w:val="161F53B9"/>
    <w:rsid w:val="166D0277"/>
    <w:rsid w:val="16C94D31"/>
    <w:rsid w:val="16FF3CA1"/>
    <w:rsid w:val="17011D34"/>
    <w:rsid w:val="17285513"/>
    <w:rsid w:val="17724891"/>
    <w:rsid w:val="177C55A8"/>
    <w:rsid w:val="18260470"/>
    <w:rsid w:val="18A1083F"/>
    <w:rsid w:val="19045B0B"/>
    <w:rsid w:val="191205E1"/>
    <w:rsid w:val="194F4FD8"/>
    <w:rsid w:val="197113F3"/>
    <w:rsid w:val="19A3296E"/>
    <w:rsid w:val="19F92025"/>
    <w:rsid w:val="1A803B8A"/>
    <w:rsid w:val="1AB36BD6"/>
    <w:rsid w:val="1C166281"/>
    <w:rsid w:val="1C166EED"/>
    <w:rsid w:val="1C36422E"/>
    <w:rsid w:val="1C5D2F47"/>
    <w:rsid w:val="1C9E2A96"/>
    <w:rsid w:val="1CBD4118"/>
    <w:rsid w:val="1CCB1BEA"/>
    <w:rsid w:val="1CF50DCE"/>
    <w:rsid w:val="1D441C93"/>
    <w:rsid w:val="1DAC6862"/>
    <w:rsid w:val="1DBD20AA"/>
    <w:rsid w:val="1DD35B5B"/>
    <w:rsid w:val="1DE43A4A"/>
    <w:rsid w:val="1DEF28E6"/>
    <w:rsid w:val="1E2527AC"/>
    <w:rsid w:val="1EAC4C7B"/>
    <w:rsid w:val="1F244029"/>
    <w:rsid w:val="1FA55192"/>
    <w:rsid w:val="1FD6786B"/>
    <w:rsid w:val="2106489E"/>
    <w:rsid w:val="215F5376"/>
    <w:rsid w:val="218440DD"/>
    <w:rsid w:val="21AB746C"/>
    <w:rsid w:val="21BB5F51"/>
    <w:rsid w:val="21F070F5"/>
    <w:rsid w:val="22617B2B"/>
    <w:rsid w:val="226C09A9"/>
    <w:rsid w:val="227B503E"/>
    <w:rsid w:val="23D0547B"/>
    <w:rsid w:val="23F525D6"/>
    <w:rsid w:val="2475229E"/>
    <w:rsid w:val="25052D73"/>
    <w:rsid w:val="252B3C66"/>
    <w:rsid w:val="254C68DC"/>
    <w:rsid w:val="25875AFA"/>
    <w:rsid w:val="25990C83"/>
    <w:rsid w:val="25B778D6"/>
    <w:rsid w:val="25D602DE"/>
    <w:rsid w:val="261B187C"/>
    <w:rsid w:val="264D6C77"/>
    <w:rsid w:val="26911734"/>
    <w:rsid w:val="26A71D52"/>
    <w:rsid w:val="26DE4176"/>
    <w:rsid w:val="2714475C"/>
    <w:rsid w:val="277212B4"/>
    <w:rsid w:val="283C310A"/>
    <w:rsid w:val="28C375CB"/>
    <w:rsid w:val="29003E66"/>
    <w:rsid w:val="29021F07"/>
    <w:rsid w:val="29023E15"/>
    <w:rsid w:val="29425E28"/>
    <w:rsid w:val="295E5CA2"/>
    <w:rsid w:val="29DF0229"/>
    <w:rsid w:val="2A3C62B6"/>
    <w:rsid w:val="2A742AF1"/>
    <w:rsid w:val="2A8B6D0E"/>
    <w:rsid w:val="2AAF4935"/>
    <w:rsid w:val="2B3B2B5D"/>
    <w:rsid w:val="2B4C581C"/>
    <w:rsid w:val="2B7449C4"/>
    <w:rsid w:val="2CC802C1"/>
    <w:rsid w:val="2CF27CFD"/>
    <w:rsid w:val="2D2B1461"/>
    <w:rsid w:val="2D33655C"/>
    <w:rsid w:val="2E0376AF"/>
    <w:rsid w:val="2EE52794"/>
    <w:rsid w:val="2F6E5355"/>
    <w:rsid w:val="2F88406E"/>
    <w:rsid w:val="2FDB0F1C"/>
    <w:rsid w:val="30C833FA"/>
    <w:rsid w:val="3147491D"/>
    <w:rsid w:val="31615451"/>
    <w:rsid w:val="32597AA0"/>
    <w:rsid w:val="32B84730"/>
    <w:rsid w:val="33E365B9"/>
    <w:rsid w:val="34670FD0"/>
    <w:rsid w:val="34980AC4"/>
    <w:rsid w:val="34C95797"/>
    <w:rsid w:val="35261A4E"/>
    <w:rsid w:val="35660FE8"/>
    <w:rsid w:val="356B09F1"/>
    <w:rsid w:val="35705C70"/>
    <w:rsid w:val="35AB3AF1"/>
    <w:rsid w:val="35D10620"/>
    <w:rsid w:val="36017EC4"/>
    <w:rsid w:val="36686710"/>
    <w:rsid w:val="366A0036"/>
    <w:rsid w:val="366A11BF"/>
    <w:rsid w:val="368816D2"/>
    <w:rsid w:val="369C1205"/>
    <w:rsid w:val="37315AA6"/>
    <w:rsid w:val="382273AA"/>
    <w:rsid w:val="383B6370"/>
    <w:rsid w:val="387617D6"/>
    <w:rsid w:val="38FD2F20"/>
    <w:rsid w:val="3AAC1607"/>
    <w:rsid w:val="3B576D3E"/>
    <w:rsid w:val="3B6915DB"/>
    <w:rsid w:val="3BB06EA2"/>
    <w:rsid w:val="3C2459F9"/>
    <w:rsid w:val="3CA2516E"/>
    <w:rsid w:val="3CBB28CC"/>
    <w:rsid w:val="3CC1149A"/>
    <w:rsid w:val="3D062345"/>
    <w:rsid w:val="3D622C7D"/>
    <w:rsid w:val="3E133F77"/>
    <w:rsid w:val="3E177A28"/>
    <w:rsid w:val="3EAB10A1"/>
    <w:rsid w:val="3EDB19A9"/>
    <w:rsid w:val="3F6D3166"/>
    <w:rsid w:val="3FE22EEC"/>
    <w:rsid w:val="407D3300"/>
    <w:rsid w:val="409244E3"/>
    <w:rsid w:val="41126768"/>
    <w:rsid w:val="415F6CB1"/>
    <w:rsid w:val="418B098F"/>
    <w:rsid w:val="41B2712F"/>
    <w:rsid w:val="426D5DB8"/>
    <w:rsid w:val="42720675"/>
    <w:rsid w:val="42820A3C"/>
    <w:rsid w:val="42984CC3"/>
    <w:rsid w:val="42B776BE"/>
    <w:rsid w:val="42E80C88"/>
    <w:rsid w:val="42F97BDF"/>
    <w:rsid w:val="42FF5C70"/>
    <w:rsid w:val="43352941"/>
    <w:rsid w:val="43D73420"/>
    <w:rsid w:val="440E59C4"/>
    <w:rsid w:val="44670B79"/>
    <w:rsid w:val="44755079"/>
    <w:rsid w:val="44B51E27"/>
    <w:rsid w:val="45296930"/>
    <w:rsid w:val="456D14B8"/>
    <w:rsid w:val="45AA3413"/>
    <w:rsid w:val="45BC638E"/>
    <w:rsid w:val="46BF3D70"/>
    <w:rsid w:val="47195DFC"/>
    <w:rsid w:val="47E0642F"/>
    <w:rsid w:val="47E25DFA"/>
    <w:rsid w:val="492A2BFB"/>
    <w:rsid w:val="4960485B"/>
    <w:rsid w:val="497955D6"/>
    <w:rsid w:val="4A314175"/>
    <w:rsid w:val="4B205F07"/>
    <w:rsid w:val="4B697A35"/>
    <w:rsid w:val="4B7778F3"/>
    <w:rsid w:val="4BF0608F"/>
    <w:rsid w:val="4C166AF8"/>
    <w:rsid w:val="4C2C17B8"/>
    <w:rsid w:val="4C546F44"/>
    <w:rsid w:val="4C605B96"/>
    <w:rsid w:val="4D2E341A"/>
    <w:rsid w:val="4E016A23"/>
    <w:rsid w:val="4E467A10"/>
    <w:rsid w:val="4E4C57FF"/>
    <w:rsid w:val="4F161B19"/>
    <w:rsid w:val="4F343914"/>
    <w:rsid w:val="4F69025D"/>
    <w:rsid w:val="4F8E34C9"/>
    <w:rsid w:val="4FA82659"/>
    <w:rsid w:val="5009464A"/>
    <w:rsid w:val="50884351"/>
    <w:rsid w:val="50A164F0"/>
    <w:rsid w:val="50CC31AC"/>
    <w:rsid w:val="51010497"/>
    <w:rsid w:val="516D39A3"/>
    <w:rsid w:val="51D75C3A"/>
    <w:rsid w:val="53504CFB"/>
    <w:rsid w:val="53E13765"/>
    <w:rsid w:val="53F561A1"/>
    <w:rsid w:val="54047B8A"/>
    <w:rsid w:val="54262F6D"/>
    <w:rsid w:val="548657AC"/>
    <w:rsid w:val="54AC6894"/>
    <w:rsid w:val="54BB1F53"/>
    <w:rsid w:val="55293C5C"/>
    <w:rsid w:val="565D4CF9"/>
    <w:rsid w:val="56794675"/>
    <w:rsid w:val="570B617E"/>
    <w:rsid w:val="57135B9C"/>
    <w:rsid w:val="572C5EA9"/>
    <w:rsid w:val="57CD0778"/>
    <w:rsid w:val="580008A2"/>
    <w:rsid w:val="587932AD"/>
    <w:rsid w:val="597B0EF6"/>
    <w:rsid w:val="59E928FC"/>
    <w:rsid w:val="5A363543"/>
    <w:rsid w:val="5A6F6299"/>
    <w:rsid w:val="5A9D695A"/>
    <w:rsid w:val="5B3339EA"/>
    <w:rsid w:val="5C8A299B"/>
    <w:rsid w:val="5C9A6D20"/>
    <w:rsid w:val="5CC67BF9"/>
    <w:rsid w:val="5D744C81"/>
    <w:rsid w:val="5D9205BD"/>
    <w:rsid w:val="5DC015CE"/>
    <w:rsid w:val="5E753541"/>
    <w:rsid w:val="5EC423D8"/>
    <w:rsid w:val="5F864674"/>
    <w:rsid w:val="5F9340F2"/>
    <w:rsid w:val="5FA3630A"/>
    <w:rsid w:val="60522285"/>
    <w:rsid w:val="605C3C37"/>
    <w:rsid w:val="60675CAF"/>
    <w:rsid w:val="60924A0D"/>
    <w:rsid w:val="60D81233"/>
    <w:rsid w:val="61626241"/>
    <w:rsid w:val="617968CD"/>
    <w:rsid w:val="618F4581"/>
    <w:rsid w:val="61A95034"/>
    <w:rsid w:val="61C3168D"/>
    <w:rsid w:val="62A12D3B"/>
    <w:rsid w:val="62D8730F"/>
    <w:rsid w:val="63625A6D"/>
    <w:rsid w:val="63814014"/>
    <w:rsid w:val="63E30374"/>
    <w:rsid w:val="64090EDF"/>
    <w:rsid w:val="64601415"/>
    <w:rsid w:val="65B6512B"/>
    <w:rsid w:val="65C37EAD"/>
    <w:rsid w:val="65DE331C"/>
    <w:rsid w:val="65FE0EE5"/>
    <w:rsid w:val="665C7A61"/>
    <w:rsid w:val="66E76897"/>
    <w:rsid w:val="66FB5241"/>
    <w:rsid w:val="67037071"/>
    <w:rsid w:val="677F788C"/>
    <w:rsid w:val="67CC4310"/>
    <w:rsid w:val="67CD6002"/>
    <w:rsid w:val="686A7E65"/>
    <w:rsid w:val="68F465CF"/>
    <w:rsid w:val="69256FE0"/>
    <w:rsid w:val="69DD5E45"/>
    <w:rsid w:val="6A100259"/>
    <w:rsid w:val="6A6A29AB"/>
    <w:rsid w:val="6AFF7FBD"/>
    <w:rsid w:val="6B8754F3"/>
    <w:rsid w:val="6B91526C"/>
    <w:rsid w:val="6C2A775D"/>
    <w:rsid w:val="6C4258A4"/>
    <w:rsid w:val="6C8477D1"/>
    <w:rsid w:val="6C9D1D46"/>
    <w:rsid w:val="6D464F20"/>
    <w:rsid w:val="6DB422C7"/>
    <w:rsid w:val="6E667A7C"/>
    <w:rsid w:val="6E9B2BFD"/>
    <w:rsid w:val="6F232E77"/>
    <w:rsid w:val="6F267659"/>
    <w:rsid w:val="6F355453"/>
    <w:rsid w:val="6FB800CF"/>
    <w:rsid w:val="6FF8167C"/>
    <w:rsid w:val="7004463C"/>
    <w:rsid w:val="70F6526B"/>
    <w:rsid w:val="71A01EE5"/>
    <w:rsid w:val="723E2669"/>
    <w:rsid w:val="72712CF1"/>
    <w:rsid w:val="72784869"/>
    <w:rsid w:val="728205D5"/>
    <w:rsid w:val="728477D6"/>
    <w:rsid w:val="729B4DB3"/>
    <w:rsid w:val="72C83D9B"/>
    <w:rsid w:val="72F84F0E"/>
    <w:rsid w:val="74471CA9"/>
    <w:rsid w:val="745A2892"/>
    <w:rsid w:val="74BC3504"/>
    <w:rsid w:val="75010C4F"/>
    <w:rsid w:val="75014F15"/>
    <w:rsid w:val="75E3047A"/>
    <w:rsid w:val="75F13954"/>
    <w:rsid w:val="76284F50"/>
    <w:rsid w:val="766F7A7A"/>
    <w:rsid w:val="76847C5C"/>
    <w:rsid w:val="76D93845"/>
    <w:rsid w:val="776637E5"/>
    <w:rsid w:val="77903843"/>
    <w:rsid w:val="77B04260"/>
    <w:rsid w:val="77DD3A36"/>
    <w:rsid w:val="78075CF2"/>
    <w:rsid w:val="785859A5"/>
    <w:rsid w:val="78EC1D2B"/>
    <w:rsid w:val="79980B21"/>
    <w:rsid w:val="79A61398"/>
    <w:rsid w:val="79B3393D"/>
    <w:rsid w:val="79FC57A3"/>
    <w:rsid w:val="7A927180"/>
    <w:rsid w:val="7A9D3B78"/>
    <w:rsid w:val="7AA71C21"/>
    <w:rsid w:val="7B6725E7"/>
    <w:rsid w:val="7C257DFC"/>
    <w:rsid w:val="7C2E19A1"/>
    <w:rsid w:val="7C7E0232"/>
    <w:rsid w:val="7CB865FB"/>
    <w:rsid w:val="7CDF459B"/>
    <w:rsid w:val="7D517E81"/>
    <w:rsid w:val="7D9610C3"/>
    <w:rsid w:val="7EC46839"/>
    <w:rsid w:val="7F020971"/>
    <w:rsid w:val="7F344E8A"/>
    <w:rsid w:val="7F745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unhideWhenUsed/>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autoRedefine/>
    <w:qFormat/>
    <w:uiPriority w:val="0"/>
    <w:pPr>
      <w:spacing w:after="120"/>
      <w:ind w:left="420" w:leftChars="200"/>
    </w:pPr>
  </w:style>
  <w:style w:type="paragraph" w:styleId="4">
    <w:name w:val="Plain Text"/>
    <w:basedOn w:val="1"/>
    <w:link w:val="14"/>
    <w:autoRedefine/>
    <w:qFormat/>
    <w:uiPriority w:val="0"/>
    <w:rPr>
      <w:rFonts w:ascii="宋体" w:hAnsi="Courier New" w:cs="Courier New"/>
      <w:szCs w:val="21"/>
    </w:rPr>
  </w:style>
  <w:style w:type="paragraph" w:styleId="5">
    <w:name w:val="Balloon Text"/>
    <w:basedOn w:val="1"/>
    <w:link w:val="15"/>
    <w:autoRedefine/>
    <w:qFormat/>
    <w:uiPriority w:val="0"/>
    <w:rPr>
      <w:sz w:val="18"/>
      <w:szCs w:val="18"/>
    </w:rPr>
  </w:style>
  <w:style w:type="paragraph" w:styleId="6">
    <w:name w:val="footer"/>
    <w:basedOn w:val="1"/>
    <w:link w:val="13"/>
    <w:autoRedefine/>
    <w:qFormat/>
    <w:uiPriority w:val="0"/>
    <w:pPr>
      <w:tabs>
        <w:tab w:val="center" w:pos="4153"/>
        <w:tab w:val="right" w:pos="8306"/>
      </w:tabs>
      <w:snapToGrid w:val="0"/>
      <w:jc w:val="left"/>
    </w:pPr>
    <w:rPr>
      <w:sz w:val="18"/>
      <w:szCs w:val="18"/>
    </w:rPr>
  </w:style>
  <w:style w:type="paragraph" w:styleId="7">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99"/>
    <w:pPr>
      <w:widowControl/>
      <w:spacing w:before="100" w:beforeAutospacing="1" w:after="100" w:afterAutospacing="1"/>
      <w:jc w:val="left"/>
    </w:pPr>
    <w:rPr>
      <w:rFonts w:ascii="Arial Unicode MS" w:hAnsi="Arial Unicode MS" w:eastAsia="Arial Unicode MS" w:cs="Arial Unicode MS"/>
      <w:color w:val="000000"/>
      <w:kern w:val="0"/>
      <w:sz w:val="24"/>
    </w:rPr>
  </w:style>
  <w:style w:type="table" w:styleId="10">
    <w:name w:val="Table Grid"/>
    <w:basedOn w:val="9"/>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2">
    <w:name w:val="页眉 Char"/>
    <w:basedOn w:val="11"/>
    <w:link w:val="7"/>
    <w:autoRedefine/>
    <w:qFormat/>
    <w:uiPriority w:val="0"/>
    <w:rPr>
      <w:kern w:val="2"/>
      <w:sz w:val="18"/>
      <w:szCs w:val="18"/>
    </w:rPr>
  </w:style>
  <w:style w:type="character" w:customStyle="1" w:styleId="13">
    <w:name w:val="页脚 Char"/>
    <w:basedOn w:val="11"/>
    <w:link w:val="6"/>
    <w:autoRedefine/>
    <w:qFormat/>
    <w:uiPriority w:val="0"/>
    <w:rPr>
      <w:kern w:val="2"/>
      <w:sz w:val="18"/>
      <w:szCs w:val="18"/>
    </w:rPr>
  </w:style>
  <w:style w:type="character" w:customStyle="1" w:styleId="14">
    <w:name w:val="纯文本 Char"/>
    <w:basedOn w:val="11"/>
    <w:link w:val="4"/>
    <w:autoRedefine/>
    <w:qFormat/>
    <w:uiPriority w:val="0"/>
    <w:rPr>
      <w:rFonts w:ascii="宋体" w:hAnsi="Courier New" w:cs="Courier New"/>
      <w:kern w:val="2"/>
      <w:sz w:val="21"/>
      <w:szCs w:val="21"/>
    </w:rPr>
  </w:style>
  <w:style w:type="character" w:customStyle="1" w:styleId="15">
    <w:name w:val="批注框文本 Char"/>
    <w:basedOn w:val="11"/>
    <w:link w:val="5"/>
    <w:autoRedefine/>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BE774-F308-42A0-81E3-A59678FAFEA5}">
  <ds:schemaRefs/>
</ds:datastoreItem>
</file>

<file path=docProps/app.xml><?xml version="1.0" encoding="utf-8"?>
<Properties xmlns="http://schemas.openxmlformats.org/officeDocument/2006/extended-properties" xmlns:vt="http://schemas.openxmlformats.org/officeDocument/2006/docPropsVTypes">
  <Template>Normal</Template>
  <Pages>11</Pages>
  <Words>9677</Words>
  <Characters>9784</Characters>
  <Lines>64</Lines>
  <Paragraphs>18</Paragraphs>
  <TotalTime>6</TotalTime>
  <ScaleCrop>false</ScaleCrop>
  <LinksUpToDate>false</LinksUpToDate>
  <CharactersWithSpaces>9925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梁磊</cp:lastModifiedBy>
  <dcterms:modified xsi:type="dcterms:W3CDTF">2024-07-16T09:15:38Z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8F87F852D9224ADC8276B08FCCEF72A3_13</vt:lpwstr>
  </property>
</Properties>
</file>