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75867">
      <w:pPr>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sz w:val="21"/>
          <w:szCs w:val="21"/>
          <w:lang w:val="en-US" w:eastAsia="zh-CN"/>
        </w:rPr>
        <w:t>工程建设</w:t>
      </w:r>
      <w:r>
        <w:rPr>
          <w:rFonts w:hint="eastAsia" w:ascii="仿宋" w:hAnsi="仿宋" w:eastAsia="仿宋" w:cs="仿宋"/>
          <w:b/>
          <w:sz w:val="21"/>
          <w:szCs w:val="21"/>
        </w:rPr>
        <w:t>法规</w:t>
      </w:r>
      <w:r>
        <w:rPr>
          <w:rFonts w:hint="eastAsia" w:ascii="仿宋" w:hAnsi="仿宋" w:eastAsia="仿宋" w:cs="仿宋"/>
          <w:b/>
          <w:bCs/>
          <w:szCs w:val="21"/>
        </w:rPr>
        <w:t>》课程考试大纲</w:t>
      </w:r>
    </w:p>
    <w:p w14:paraId="71F4AF10">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03893</w:t>
      </w:r>
      <w:r>
        <w:rPr>
          <w:rFonts w:hint="eastAsia" w:ascii="仿宋" w:hAnsi="仿宋" w:eastAsia="仿宋" w:cs="仿宋"/>
          <w:b/>
          <w:bCs/>
          <w:szCs w:val="21"/>
        </w:rPr>
        <w:t>）</w:t>
      </w:r>
    </w:p>
    <w:p w14:paraId="38793E3D">
      <w:pPr>
        <w:spacing w:line="240" w:lineRule="auto"/>
        <w:rPr>
          <w:rFonts w:hint="eastAsia" w:ascii="仿宋" w:hAnsi="仿宋" w:eastAsia="仿宋" w:cs="仿宋"/>
          <w:sz w:val="21"/>
          <w:szCs w:val="21"/>
        </w:rPr>
      </w:pPr>
    </w:p>
    <w:p w14:paraId="2C289671">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15230BC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2FB3FE35">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w:t>
      </w:r>
      <w:r>
        <w:rPr>
          <w:rFonts w:hint="eastAsia" w:ascii="仿宋" w:hAnsi="仿宋" w:eastAsia="仿宋" w:cs="仿宋"/>
          <w:bCs/>
          <w:sz w:val="21"/>
          <w:szCs w:val="21"/>
        </w:rPr>
        <w:t>工程建设法规</w:t>
      </w:r>
      <w:r>
        <w:rPr>
          <w:rFonts w:hint="eastAsia" w:ascii="仿宋" w:hAnsi="仿宋" w:eastAsia="仿宋" w:cs="仿宋"/>
          <w:bCs/>
          <w:sz w:val="21"/>
          <w:szCs w:val="21"/>
          <w:lang w:eastAsia="zh-CN"/>
        </w:rPr>
        <w:t>”</w:t>
      </w:r>
      <w:r>
        <w:rPr>
          <w:rFonts w:hint="eastAsia" w:ascii="仿宋" w:hAnsi="仿宋" w:eastAsia="仿宋" w:cs="仿宋"/>
          <w:bCs/>
          <w:sz w:val="21"/>
          <w:szCs w:val="21"/>
        </w:rPr>
        <w:t>主要研究建设领域内的法律问题。明确要求学生掌握建设工程基本法律、建筑许可法、建筑工程发包与承包、建设工程合同和劳动合同法、建设工程安全生产管理法、建设工程质量法、解决建设工程纠纷法等建设领域内的重要法律制度，使学生具有依法办事，特别是在工程建设领域内依法办事的能力。</w:t>
      </w:r>
    </w:p>
    <w:p w14:paraId="06BE1808">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本课程具有较强的系统性、完整性和实用性的特点，介绍分析了典型的建设工程案例以供参考，为学生在今后的实际工作中运用法律手段实施土木工程建设工作打下基础。</w:t>
      </w:r>
    </w:p>
    <w:p w14:paraId="407995C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二、课程目标</w:t>
      </w:r>
    </w:p>
    <w:p w14:paraId="1CC1C622">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通过本课程的学习，使学生掌握建设工程法律基础、建筑许可法、建筑工程发包与承包、建设工程合同和劳动合同法、建设工程安全生产管理法、建设工程质量法、解决建设工程纠纷法中关于建设工程的基本内容和主要规定，并结合工程管理的实际工作，熟悉有关法律制度的运作程序，牢固树立依法管理经济工作的观念，成为又懂经济、又懂管理、又熟悉本专业法律规范的现代化管理人才。</w:t>
      </w:r>
    </w:p>
    <w:p w14:paraId="03558BA4">
      <w:pPr>
        <w:spacing w:line="240" w:lineRule="auto"/>
        <w:ind w:firstLine="555"/>
        <w:rPr>
          <w:rFonts w:hint="eastAsia" w:ascii="仿宋" w:hAnsi="仿宋" w:eastAsia="仿宋" w:cs="仿宋"/>
          <w:sz w:val="21"/>
          <w:szCs w:val="21"/>
          <w:highlight w:val="yellow"/>
        </w:rPr>
      </w:pPr>
      <w:r>
        <w:rPr>
          <w:rFonts w:hint="eastAsia" w:ascii="仿宋" w:hAnsi="仿宋" w:eastAsia="仿宋" w:cs="仿宋"/>
          <w:sz w:val="21"/>
          <w:szCs w:val="21"/>
        </w:rPr>
        <w:t>本课程的基本要求：掌握建设法规方面的知识，熟悉建设法规的地位和作用，初步具备应用所学法律知识分析和解决建筑工程领域中的法律问题的能力。</w:t>
      </w:r>
    </w:p>
    <w:p w14:paraId="7BBD871C">
      <w:pPr>
        <w:spacing w:line="240" w:lineRule="auto"/>
        <w:ind w:firstLine="555"/>
        <w:rPr>
          <w:rFonts w:hint="eastAsia" w:ascii="仿宋" w:hAnsi="仿宋" w:eastAsia="仿宋" w:cs="仿宋"/>
          <w:b/>
          <w:sz w:val="21"/>
          <w:szCs w:val="21"/>
          <w:highlight w:val="yellow"/>
        </w:rPr>
      </w:pPr>
      <w:r>
        <w:rPr>
          <w:rFonts w:hint="eastAsia" w:ascii="仿宋" w:hAnsi="仿宋" w:eastAsia="仿宋" w:cs="仿宋"/>
          <w:b/>
          <w:bCs/>
          <w:sz w:val="21"/>
          <w:szCs w:val="21"/>
        </w:rPr>
        <w:t>三、与相关课程的联系与区别</w:t>
      </w:r>
    </w:p>
    <w:p w14:paraId="01BF3C3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学习本课程应具备了解和掌握建设工程所涉及的相关建设法规，正确运用所学习的建设法规指导实际工作，解决工程建设中相关法律问题的基本能力。</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工程</w:t>
      </w:r>
      <w:r>
        <w:rPr>
          <w:rFonts w:hint="eastAsia" w:ascii="仿宋" w:hAnsi="仿宋" w:eastAsia="仿宋" w:cs="仿宋"/>
          <w:sz w:val="21"/>
          <w:szCs w:val="21"/>
        </w:rPr>
        <w:t>建设法规</w:t>
      </w:r>
      <w:r>
        <w:rPr>
          <w:rFonts w:hint="eastAsia" w:ascii="仿宋" w:hAnsi="仿宋" w:eastAsia="仿宋" w:cs="仿宋"/>
          <w:sz w:val="21"/>
          <w:szCs w:val="21"/>
          <w:lang w:eastAsia="zh-CN"/>
        </w:rPr>
        <w:t>”</w:t>
      </w:r>
      <w:r>
        <w:rPr>
          <w:rFonts w:hint="eastAsia" w:ascii="仿宋" w:hAnsi="仿宋" w:eastAsia="仿宋" w:cs="仿宋"/>
          <w:sz w:val="21"/>
          <w:szCs w:val="21"/>
        </w:rPr>
        <w:t>是建筑工程技术专业的一门专业基础课,是以工程建设法规为研究对象的一门理论性、实践性较强的基础学科。</w:t>
      </w:r>
    </w:p>
    <w:p w14:paraId="79250481">
      <w:pPr>
        <w:numPr>
          <w:ilvl w:val="0"/>
          <w:numId w:val="1"/>
        </w:numPr>
        <w:spacing w:line="240" w:lineRule="auto"/>
        <w:ind w:firstLine="480"/>
        <w:rPr>
          <w:rFonts w:hint="eastAsia" w:ascii="仿宋" w:hAnsi="仿宋" w:eastAsia="仿宋" w:cs="仿宋"/>
          <w:sz w:val="21"/>
          <w:szCs w:val="21"/>
        </w:rPr>
      </w:pPr>
      <w:r>
        <w:rPr>
          <w:rFonts w:hint="eastAsia" w:ascii="仿宋" w:hAnsi="仿宋" w:eastAsia="仿宋" w:cs="仿宋"/>
          <w:b/>
          <w:bCs/>
          <w:sz w:val="21"/>
          <w:szCs w:val="21"/>
        </w:rPr>
        <w:t xml:space="preserve">课程的重点和难点 </w:t>
      </w:r>
    </w:p>
    <w:p w14:paraId="02CB17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w:t>
      </w:r>
      <w:r>
        <w:rPr>
          <w:rFonts w:hint="eastAsia" w:ascii="仿宋" w:hAnsi="仿宋" w:eastAsia="仿宋" w:cs="仿宋"/>
          <w:sz w:val="21"/>
          <w:szCs w:val="21"/>
          <w:lang w:eastAsia="zh-CN"/>
        </w:rPr>
        <w:t>重点内容是</w:t>
      </w:r>
      <w:r>
        <w:rPr>
          <w:rFonts w:hint="eastAsia" w:ascii="仿宋" w:hAnsi="仿宋" w:eastAsia="仿宋" w:cs="仿宋"/>
          <w:sz w:val="21"/>
          <w:szCs w:val="21"/>
        </w:rPr>
        <w:t>第一章、第二章、第三章、第四章</w:t>
      </w:r>
      <w:r>
        <w:rPr>
          <w:rFonts w:hint="eastAsia" w:ascii="仿宋" w:hAnsi="仿宋" w:eastAsia="仿宋" w:cs="仿宋"/>
          <w:sz w:val="21"/>
          <w:szCs w:val="21"/>
          <w:lang w:eastAsia="zh-CN"/>
        </w:rPr>
        <w:t>、</w:t>
      </w:r>
      <w:r>
        <w:rPr>
          <w:rFonts w:hint="eastAsia" w:ascii="仿宋" w:hAnsi="仿宋" w:eastAsia="仿宋" w:cs="仿宋"/>
          <w:sz w:val="21"/>
          <w:szCs w:val="21"/>
        </w:rPr>
        <w:t>第五章</w:t>
      </w:r>
      <w:r>
        <w:rPr>
          <w:rFonts w:hint="eastAsia" w:ascii="仿宋" w:hAnsi="仿宋" w:eastAsia="仿宋" w:cs="仿宋"/>
          <w:sz w:val="21"/>
          <w:szCs w:val="21"/>
          <w:lang w:eastAsia="zh-CN"/>
        </w:rPr>
        <w:t>和</w:t>
      </w:r>
      <w:r>
        <w:rPr>
          <w:rFonts w:hint="eastAsia" w:ascii="仿宋" w:hAnsi="仿宋" w:eastAsia="仿宋" w:cs="仿宋"/>
          <w:sz w:val="21"/>
          <w:szCs w:val="21"/>
        </w:rPr>
        <w:t>第六章</w:t>
      </w:r>
      <w:r>
        <w:rPr>
          <w:rFonts w:hint="eastAsia" w:ascii="仿宋" w:hAnsi="仿宋" w:eastAsia="仿宋" w:cs="仿宋"/>
          <w:sz w:val="21"/>
          <w:szCs w:val="21"/>
          <w:lang w:eastAsia="zh-CN"/>
        </w:rPr>
        <w:t>。难点内容是第三章和第四章。</w:t>
      </w:r>
      <w:r>
        <w:rPr>
          <w:rFonts w:hint="eastAsia" w:ascii="仿宋" w:hAnsi="仿宋" w:eastAsia="仿宋" w:cs="仿宋"/>
          <w:sz w:val="21"/>
          <w:szCs w:val="21"/>
        </w:rPr>
        <w:t>各章具体的重点和难点在</w:t>
      </w:r>
      <w:r>
        <w:rPr>
          <w:rFonts w:hint="eastAsia" w:ascii="仿宋" w:hAnsi="仿宋" w:eastAsia="仿宋" w:cs="仿宋"/>
          <w:sz w:val="21"/>
          <w:szCs w:val="21"/>
          <w:lang w:eastAsia="zh-CN"/>
        </w:rPr>
        <w:t>各章节</w:t>
      </w:r>
      <w:r>
        <w:rPr>
          <w:rFonts w:hint="eastAsia" w:ascii="仿宋" w:hAnsi="仿宋" w:eastAsia="仿宋" w:cs="仿宋"/>
          <w:sz w:val="21"/>
          <w:szCs w:val="21"/>
        </w:rPr>
        <w:t>均有明确说明。</w:t>
      </w:r>
    </w:p>
    <w:p w14:paraId="4A881C73">
      <w:pPr>
        <w:spacing w:line="240" w:lineRule="auto"/>
        <w:rPr>
          <w:rFonts w:hint="eastAsia" w:ascii="仿宋" w:hAnsi="仿宋" w:eastAsia="仿宋" w:cs="仿宋"/>
          <w:b/>
          <w:bCs/>
          <w:sz w:val="21"/>
          <w:szCs w:val="21"/>
          <w:highlight w:val="yellow"/>
        </w:rPr>
      </w:pPr>
    </w:p>
    <w:p w14:paraId="03C2E798">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517352A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本大纲是“工程建设法规”课程的个人自学、社会助学和考试命题的依据，本课程的考试范围以本考试大纲所限定的内容为准。</w:t>
      </w:r>
    </w:p>
    <w:p w14:paraId="60D324C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14:paraId="33E98B3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识记：能正确认识和表述科学事实、原理、术语和规律，知道该课程的基础知识,并能进行正确的选择和判断。</w:t>
      </w:r>
    </w:p>
    <w:p w14:paraId="60A1B56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领会：能将所学知识加以解释、归纳,能领悟某一概念或原理与其他概念或原理之间的联系，理解其引申意义,并能做出正确的表述和解释。</w:t>
      </w:r>
    </w:p>
    <w:p w14:paraId="4E074EB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简单应用：能用所学的概念、原理、方法正确分析和解决较简单问题，具有分析和解决一般问题的能力。</w:t>
      </w:r>
    </w:p>
    <w:p w14:paraId="79B7B170">
      <w:pPr>
        <w:spacing w:line="240" w:lineRule="auto"/>
        <w:ind w:firstLine="420" w:firstLineChars="200"/>
        <w:rPr>
          <w:rFonts w:hint="eastAsia" w:ascii="仿宋" w:hAnsi="仿宋" w:eastAsia="仿宋" w:cs="仿宋"/>
          <w:sz w:val="21"/>
          <w:szCs w:val="21"/>
          <w:highlight w:val="yellow"/>
        </w:rPr>
      </w:pPr>
      <w:r>
        <w:rPr>
          <w:rFonts w:hint="eastAsia" w:ascii="仿宋" w:hAnsi="仿宋" w:eastAsia="仿宋" w:cs="仿宋"/>
          <w:sz w:val="21"/>
          <w:szCs w:val="21"/>
        </w:rPr>
        <w:t>综合应用：能灵活运用所学过的知识，分析和解决比较复杂的问题，具有一定解决实际问题的能力。</w:t>
      </w:r>
    </w:p>
    <w:p w14:paraId="61E57E90">
      <w:pPr>
        <w:spacing w:line="240" w:lineRule="auto"/>
        <w:ind w:firstLine="420" w:firstLineChars="200"/>
        <w:rPr>
          <w:rFonts w:hint="eastAsia" w:ascii="仿宋" w:hAnsi="仿宋" w:eastAsia="仿宋" w:cs="仿宋"/>
          <w:sz w:val="21"/>
          <w:szCs w:val="21"/>
        </w:rPr>
      </w:pPr>
    </w:p>
    <w:p w14:paraId="4D24A3E5">
      <w:pPr>
        <w:spacing w:line="240" w:lineRule="auto"/>
        <w:ind w:firstLine="420" w:firstLineChars="200"/>
        <w:rPr>
          <w:rFonts w:hint="eastAsia" w:ascii="仿宋" w:hAnsi="仿宋" w:eastAsia="仿宋" w:cs="仿宋"/>
          <w:sz w:val="21"/>
          <w:szCs w:val="21"/>
        </w:rPr>
      </w:pPr>
    </w:p>
    <w:p w14:paraId="4DD5F531">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29D779FB">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建设工程基本法律知识</w:t>
      </w:r>
    </w:p>
    <w:p w14:paraId="02C89669">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0B3582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熟悉建设法规概述及体系、建设法律关系的概念及其构成要素、代理的概念及种类、债的概念和种类、物权的概念和分类及特征、担保形式的种类、知识产权的概念及特征、著作权与专利权的概念、商标权的概念、法律责任的构成要件；理解无权代理、代理人与被代理人的责任承担、代理权的终止、债的消灭、债权与物权的区别、物权保护、担保形式的相关概念、著作权与专利权的侵犯及保护、民事责任的概念和分类及承担方式、行政责任的概念及承担方式、刑事责任的概念及承担方式；掌握建设法律关系的产生、变更与终止。</w:t>
      </w:r>
    </w:p>
    <w:p w14:paraId="3DC5DBE1">
      <w:pPr>
        <w:numPr>
          <w:ilvl w:val="0"/>
          <w:numId w:val="3"/>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7BF06AF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 建设法规的概念</w:t>
      </w:r>
      <w:r>
        <w:rPr>
          <w:rFonts w:hint="eastAsia" w:ascii="仿宋" w:hAnsi="仿宋" w:eastAsia="仿宋" w:cs="仿宋"/>
          <w:sz w:val="21"/>
          <w:szCs w:val="21"/>
          <w:lang w:eastAsia="zh-CN"/>
        </w:rPr>
        <w:t>、</w:t>
      </w:r>
      <w:r>
        <w:rPr>
          <w:rFonts w:hint="eastAsia" w:ascii="仿宋" w:hAnsi="仿宋" w:eastAsia="仿宋" w:cs="仿宋"/>
          <w:sz w:val="21"/>
          <w:szCs w:val="21"/>
        </w:rPr>
        <w:t>体系</w:t>
      </w:r>
    </w:p>
    <w:p w14:paraId="2DEC0BA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 建设法律关系</w:t>
      </w:r>
    </w:p>
    <w:p w14:paraId="5C26405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 建设工程代理制度</w:t>
      </w:r>
    </w:p>
    <w:p w14:paraId="06FA137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1.4 建设工程债权制度</w:t>
      </w:r>
    </w:p>
    <w:p w14:paraId="7CC0AF7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1.5 建设工程物权制度</w:t>
      </w:r>
    </w:p>
    <w:p w14:paraId="712226F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1.6 建设工程担保制度</w:t>
      </w:r>
    </w:p>
    <w:p w14:paraId="5836036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1.7 建设工程知识产权制度</w:t>
      </w:r>
    </w:p>
    <w:p w14:paraId="369FAAF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1.8 建设工程法律责任制度</w:t>
      </w:r>
    </w:p>
    <w:p w14:paraId="74AF5DE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65534DC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（一）建设法规的概念</w:t>
      </w:r>
      <w:r>
        <w:rPr>
          <w:rFonts w:hint="eastAsia" w:ascii="仿宋" w:hAnsi="仿宋" w:eastAsia="仿宋" w:cs="仿宋"/>
          <w:b/>
          <w:bCs/>
          <w:sz w:val="21"/>
          <w:szCs w:val="21"/>
          <w:lang w:eastAsia="zh-CN"/>
        </w:rPr>
        <w:t>、</w:t>
      </w:r>
      <w:r>
        <w:rPr>
          <w:rFonts w:hint="eastAsia" w:ascii="仿宋" w:hAnsi="仿宋" w:eastAsia="仿宋" w:cs="仿宋"/>
          <w:b/>
          <w:bCs/>
          <w:sz w:val="21"/>
          <w:szCs w:val="21"/>
        </w:rPr>
        <w:t>体系</w:t>
      </w:r>
    </w:p>
    <w:p w14:paraId="5E50725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识记：建设法规概念、调整对象、作用；建设法规体系的构成。</w:t>
      </w:r>
    </w:p>
    <w:p w14:paraId="5D65C5DF">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（二）建设法律关系</w:t>
      </w:r>
    </w:p>
    <w:p w14:paraId="466EEC5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识记：建设法律关系的概念及其构成要素。</w:t>
      </w:r>
    </w:p>
    <w:p w14:paraId="5FC2667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简单应用：建设法律关系的产生、变更与终止。</w:t>
      </w:r>
    </w:p>
    <w:p w14:paraId="0674348C">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（三）建设工程代理制度</w:t>
      </w:r>
    </w:p>
    <w:p w14:paraId="503D30D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识记：代理的概念、种类。</w:t>
      </w:r>
    </w:p>
    <w:p w14:paraId="7AAC6DC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领会：无权代理；代理人与被代理人的责任承担；代理权的终止。</w:t>
      </w:r>
    </w:p>
    <w:p w14:paraId="5383C006">
      <w:pPr>
        <w:numPr>
          <w:ilvl w:val="0"/>
          <w:numId w:val="4"/>
        </w:num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建设工程债权制度</w:t>
      </w:r>
    </w:p>
    <w:p w14:paraId="031C9BD2">
      <w:pPr>
        <w:spacing w:line="240" w:lineRule="auto"/>
        <w:ind w:left="420"/>
        <w:rPr>
          <w:rFonts w:hint="eastAsia" w:ascii="仿宋" w:hAnsi="仿宋" w:eastAsia="仿宋" w:cs="仿宋"/>
          <w:b/>
          <w:bCs/>
          <w:sz w:val="21"/>
          <w:szCs w:val="21"/>
        </w:rPr>
      </w:pPr>
      <w:r>
        <w:rPr>
          <w:rFonts w:hint="eastAsia" w:ascii="仿宋" w:hAnsi="仿宋" w:eastAsia="仿宋" w:cs="仿宋"/>
          <w:sz w:val="21"/>
          <w:szCs w:val="21"/>
        </w:rPr>
        <w:t>识记：债的种类</w:t>
      </w:r>
      <w:r>
        <w:rPr>
          <w:rFonts w:hint="eastAsia" w:ascii="仿宋" w:hAnsi="仿宋" w:eastAsia="仿宋" w:cs="仿宋"/>
          <w:sz w:val="21"/>
          <w:szCs w:val="21"/>
          <w:lang w:eastAsia="zh-CN"/>
        </w:rPr>
        <w:t>。</w:t>
      </w:r>
    </w:p>
    <w:p w14:paraId="534BCB7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领会：债的概念；债的消灭。</w:t>
      </w:r>
    </w:p>
    <w:p w14:paraId="27C0E470">
      <w:pPr>
        <w:numPr>
          <w:ilvl w:val="0"/>
          <w:numId w:val="4"/>
        </w:num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建设工程物权制度</w:t>
      </w:r>
    </w:p>
    <w:p w14:paraId="25EA5DF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识记：物权的概念；物权的分类；物权的特征。</w:t>
      </w:r>
    </w:p>
    <w:p w14:paraId="3F4F601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领会：债权与物权的区别；物权保护。</w:t>
      </w:r>
    </w:p>
    <w:p w14:paraId="62861D21">
      <w:pPr>
        <w:numPr>
          <w:ilvl w:val="0"/>
          <w:numId w:val="4"/>
        </w:num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建设工程担保制度</w:t>
      </w:r>
    </w:p>
    <w:p w14:paraId="27BDB530">
      <w:pPr>
        <w:spacing w:line="240" w:lineRule="auto"/>
        <w:ind w:left="420"/>
        <w:rPr>
          <w:rFonts w:hint="eastAsia" w:ascii="仿宋" w:hAnsi="仿宋" w:eastAsia="仿宋" w:cs="仿宋"/>
          <w:b/>
          <w:bCs/>
          <w:sz w:val="21"/>
          <w:szCs w:val="21"/>
          <w:lang w:eastAsia="zh-CN"/>
        </w:rPr>
      </w:pPr>
      <w:r>
        <w:rPr>
          <w:rFonts w:hint="eastAsia" w:ascii="仿宋" w:hAnsi="仿宋" w:eastAsia="仿宋" w:cs="仿宋"/>
          <w:sz w:val="21"/>
          <w:szCs w:val="21"/>
        </w:rPr>
        <w:t>识记：担保形式的种类</w:t>
      </w:r>
      <w:r>
        <w:rPr>
          <w:rFonts w:hint="eastAsia" w:ascii="仿宋" w:hAnsi="仿宋" w:eastAsia="仿宋" w:cs="仿宋"/>
          <w:sz w:val="21"/>
          <w:szCs w:val="21"/>
          <w:lang w:eastAsia="zh-CN"/>
        </w:rPr>
        <w:t>。</w:t>
      </w:r>
    </w:p>
    <w:p w14:paraId="6CD23645">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领会：保证、抵押、定金等担保形式的相关概念。</w:t>
      </w:r>
    </w:p>
    <w:p w14:paraId="3493765C">
      <w:pPr>
        <w:numPr>
          <w:ilvl w:val="0"/>
          <w:numId w:val="4"/>
        </w:num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建设工程知识产权制度</w:t>
      </w:r>
    </w:p>
    <w:p w14:paraId="11E01E6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识记：知识产权的概念及特征；著作权的概念；专利权的概念；商标权的概念。</w:t>
      </w:r>
    </w:p>
    <w:p w14:paraId="7FFB5356">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领会：著作权的侵犯及保护；专利权的侵权及保护。</w:t>
      </w:r>
    </w:p>
    <w:p w14:paraId="708CA44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简单应用：建设工程知识产权的侵权行为和产权保护。</w:t>
      </w:r>
    </w:p>
    <w:p w14:paraId="3AB6C5BC">
      <w:pPr>
        <w:numPr>
          <w:ilvl w:val="0"/>
          <w:numId w:val="4"/>
        </w:num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建设工程法律责任制度</w:t>
      </w:r>
    </w:p>
    <w:p w14:paraId="3E608D9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识记：法律责任的构成要件。</w:t>
      </w:r>
    </w:p>
    <w:p w14:paraId="72EA615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领会：民事责任的概念、分类及承担方式；行政责任的概念及承担方式；刑事责任的概念及承担方式。</w:t>
      </w:r>
    </w:p>
    <w:p w14:paraId="7B566787">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6A8F6555">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本章的重点：建设法规的调整对象和体系、建设法律关系、建设工程代理制度、建设工程债权制度、建设工程法律责任制度。</w:t>
      </w:r>
    </w:p>
    <w:p w14:paraId="247E06C5">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本章的难点：债的种类；建设法律关系的产生、变更与终止。</w:t>
      </w:r>
    </w:p>
    <w:p w14:paraId="4B324E97">
      <w:pPr>
        <w:spacing w:line="240" w:lineRule="auto"/>
        <w:ind w:left="420" w:leftChars="200"/>
        <w:rPr>
          <w:rFonts w:hint="eastAsia" w:ascii="仿宋" w:hAnsi="仿宋" w:eastAsia="仿宋" w:cs="仿宋"/>
          <w:sz w:val="21"/>
          <w:szCs w:val="21"/>
        </w:rPr>
      </w:pPr>
    </w:p>
    <w:p w14:paraId="4E6646E3">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建筑许可法律制度</w:t>
      </w:r>
    </w:p>
    <w:p w14:paraId="5EC3C3F5">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F2B3D13">
      <w:pPr>
        <w:spacing w:line="240" w:lineRule="auto"/>
        <w:ind w:firstLine="420" w:firstLineChars="200"/>
        <w:jc w:val="left"/>
        <w:rPr>
          <w:rFonts w:hint="eastAsia" w:ascii="仿宋" w:hAnsi="仿宋" w:eastAsia="仿宋" w:cs="仿宋"/>
          <w:sz w:val="21"/>
          <w:szCs w:val="21"/>
          <w:highlight w:val="yellow"/>
        </w:rPr>
      </w:pPr>
      <w:r>
        <w:rPr>
          <w:rFonts w:hint="eastAsia" w:ascii="仿宋" w:hAnsi="仿宋" w:eastAsia="仿宋" w:cs="仿宋"/>
          <w:sz w:val="21"/>
          <w:szCs w:val="21"/>
        </w:rPr>
        <w:t>本章要求熟悉行政许可法律制度的概念及其特征、行政许可的设定权分配及其设定范围、施工许可证的适用范围、施工许可证的申请主体和法定批准条件、违法行为应承担的法律责任、建筑施工企业的资质制度、其他建筑企业（勘察设计、监理、造价咨询企业）的资质类别和等级、建设工程从业人员执业资格制度的概念及实行执业资格的专业技术人员类别；理解施工许可证的延期开工、校验和重新办理批准的规定，施工企业资质证书的申请、延续和变更、违法行为应承担的法律责任，从业人员执业资格考试和注册以及违法行为应承担的法律责任。</w:t>
      </w:r>
    </w:p>
    <w:p w14:paraId="163BDCA4">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8F2BD6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 行政许可法律制度</w:t>
      </w:r>
    </w:p>
    <w:p w14:paraId="35E5E56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 施工许可法律制度</w:t>
      </w:r>
    </w:p>
    <w:p w14:paraId="68459D1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 建设工程企业资质法律制度</w:t>
      </w:r>
    </w:p>
    <w:p w14:paraId="1B48537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 建设工程从业人员执业资格法律制度</w:t>
      </w:r>
    </w:p>
    <w:p w14:paraId="7A6446F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2759F61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（一）行政许可法律制度</w:t>
      </w:r>
    </w:p>
    <w:p w14:paraId="6576D25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识记：行政许可法律制度的概念及其特征；行政许可的设定范围。</w:t>
      </w:r>
    </w:p>
    <w:p w14:paraId="211242B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领会：行政许可的设定权分配。</w:t>
      </w:r>
    </w:p>
    <w:p w14:paraId="2656217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（二）施工许可法律制度</w:t>
      </w:r>
    </w:p>
    <w:p w14:paraId="5313CDB5">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识记：施工许可证的适用范围；施工许可证的申请主体和法定批准条件。</w:t>
      </w:r>
    </w:p>
    <w:p w14:paraId="4443D931">
      <w:pPr>
        <w:spacing w:line="240" w:lineRule="auto"/>
        <w:ind w:left="420" w:leftChars="200"/>
        <w:rPr>
          <w:rFonts w:hint="eastAsia" w:ascii="仿宋" w:hAnsi="仿宋" w:eastAsia="仿宋" w:cs="仿宋"/>
          <w:sz w:val="21"/>
          <w:szCs w:val="21"/>
          <w:lang w:eastAsia="zh-CN"/>
        </w:rPr>
      </w:pPr>
      <w:r>
        <w:rPr>
          <w:rFonts w:hint="eastAsia" w:ascii="仿宋" w:hAnsi="仿宋" w:eastAsia="仿宋" w:cs="仿宋"/>
          <w:sz w:val="21"/>
          <w:szCs w:val="21"/>
        </w:rPr>
        <w:t>领会：延期开工、校验和重新办理批准的规定。施工许可违法行为应承担的法律责任</w:t>
      </w:r>
      <w:r>
        <w:rPr>
          <w:rFonts w:hint="eastAsia" w:ascii="仿宋" w:hAnsi="仿宋" w:eastAsia="仿宋" w:cs="仿宋"/>
          <w:sz w:val="21"/>
          <w:szCs w:val="21"/>
          <w:lang w:eastAsia="zh-CN"/>
        </w:rPr>
        <w:t>。</w:t>
      </w:r>
    </w:p>
    <w:p w14:paraId="563CCB84">
      <w:pPr>
        <w:spacing w:line="240" w:lineRule="auto"/>
        <w:ind w:left="420" w:leftChars="200"/>
        <w:rPr>
          <w:rFonts w:hint="eastAsia" w:ascii="仿宋" w:hAnsi="仿宋" w:eastAsia="仿宋" w:cs="仿宋"/>
          <w:sz w:val="21"/>
          <w:szCs w:val="21"/>
          <w:lang w:eastAsia="zh-CN"/>
        </w:rPr>
      </w:pPr>
      <w:r>
        <w:rPr>
          <w:rFonts w:hint="eastAsia" w:ascii="仿宋" w:hAnsi="仿宋" w:eastAsia="仿宋" w:cs="仿宋"/>
          <w:sz w:val="21"/>
          <w:szCs w:val="21"/>
        </w:rPr>
        <w:t>综合应用：施工许可证的适用范围、申请、批准及相关违法行为应承担的责任</w:t>
      </w:r>
      <w:r>
        <w:rPr>
          <w:rFonts w:hint="eastAsia" w:ascii="仿宋" w:hAnsi="仿宋" w:eastAsia="仿宋" w:cs="仿宋"/>
          <w:sz w:val="21"/>
          <w:szCs w:val="21"/>
          <w:lang w:eastAsia="zh-CN"/>
        </w:rPr>
        <w:t>。</w:t>
      </w:r>
    </w:p>
    <w:p w14:paraId="3592347B">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（三）建设工程企业资质法律</w:t>
      </w:r>
    </w:p>
    <w:p w14:paraId="7424ED2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施工企业的资质序列、类别和等级；施工企业资质的法定条件；施工企业资质的许可权限；禁止无资质或越级承揽工程的规定；禁止以他企业或他企业以本企业名义承揽工程的规定；工程勘察设计企业、监理企业、造价咨询企业的资质类别和等级。</w:t>
      </w:r>
    </w:p>
    <w:p w14:paraId="48795F6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领会：施工企业资质证书的申请、延续和变更；违法行为应承担的法律责任。</w:t>
      </w:r>
    </w:p>
    <w:p w14:paraId="2872E38D">
      <w:pPr>
        <w:spacing w:line="240" w:lineRule="auto"/>
        <w:ind w:left="420" w:leftChars="200"/>
        <w:rPr>
          <w:rFonts w:hint="eastAsia" w:ascii="仿宋" w:hAnsi="仿宋" w:eastAsia="仿宋" w:cs="仿宋"/>
          <w:sz w:val="21"/>
          <w:szCs w:val="21"/>
          <w:lang w:eastAsia="zh-CN"/>
        </w:rPr>
      </w:pPr>
      <w:r>
        <w:rPr>
          <w:rFonts w:hint="eastAsia" w:ascii="仿宋" w:hAnsi="仿宋" w:eastAsia="仿宋" w:cs="仿宋"/>
          <w:sz w:val="21"/>
          <w:szCs w:val="21"/>
        </w:rPr>
        <w:t>简单应用：施工企业的资质许可、违法行为及应承担的法律责任</w:t>
      </w:r>
      <w:r>
        <w:rPr>
          <w:rFonts w:hint="eastAsia" w:ascii="仿宋" w:hAnsi="仿宋" w:eastAsia="仿宋" w:cs="仿宋"/>
          <w:sz w:val="21"/>
          <w:szCs w:val="21"/>
          <w:lang w:eastAsia="zh-CN"/>
        </w:rPr>
        <w:t>。</w:t>
      </w:r>
    </w:p>
    <w:p w14:paraId="171BA12D">
      <w:pPr>
        <w:numPr>
          <w:ilvl w:val="0"/>
          <w:numId w:val="5"/>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建设工程从业人员执业资格法律制度</w:t>
      </w:r>
    </w:p>
    <w:p w14:paraId="02C6953F">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识记：实行执业资格的专业技术人员类别；建设工程从业人员执业资格证的考试及注册。</w:t>
      </w:r>
    </w:p>
    <w:p w14:paraId="10DDAF0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领会：从业人员违法行为应承担的法律责任。</w:t>
      </w:r>
    </w:p>
    <w:p w14:paraId="770AA56D">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273DA44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本章的重点：施工许可证的申请主体和法定批准条件、违法行为应承担的法律责任。</w:t>
      </w:r>
    </w:p>
    <w:p w14:paraId="394EE4E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本章的难点：施工许可证的适用范围、延期开工、校验和重新办理批准的规定；施工企业的资质许可。</w:t>
      </w:r>
    </w:p>
    <w:p w14:paraId="6FDAE002">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建设工程发包与承包制度</w:t>
      </w:r>
    </w:p>
    <w:p w14:paraId="077B3C2E">
      <w:pPr>
        <w:spacing w:line="240" w:lineRule="auto"/>
        <w:rPr>
          <w:rFonts w:hint="eastAsia" w:ascii="仿宋" w:hAnsi="仿宋" w:eastAsia="仿宋" w:cs="仿宋"/>
          <w:b/>
          <w:bCs/>
          <w:sz w:val="21"/>
          <w:szCs w:val="21"/>
        </w:rPr>
      </w:pPr>
    </w:p>
    <w:p w14:paraId="758D2537">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一、学习目的与要求</w:t>
      </w:r>
    </w:p>
    <w:p w14:paraId="3FC4099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熟悉发包与承包概述、总承包企业的资质管理及责任、承包的分类与资质、违法行为应承担的责任、法定招标范围与规模标准、招标人及招标条件、投标人、投标文件的编制、评标程序与评标委员会、评标标准、投标文件的澄清；理解承包单位的资质管理、挂靠的认定、对分包单位的认可、转包与违法分包的界定、建设工程招标的条件与组织形式、资质审查、售标、开标的时间和地点、开标主持人和参与人、评标原则、评标报告、中标条件与中标人、中标通知书、签订合同、招标投标结果备案制度；掌握联合承包的前提条件、责任分担、高资质与低资质联合承包、不同类别资质联合承包、分包单位不得再分包的原则、总承包单位与分包单位的连带责任、招标文件的编制、投标文件的补充、修改和撤回、招投标文件的送达与签收、招标公告或投标邀请书、招投标中的禁止性规定、开标的程序、开标监督与开标过程的投标文件、不予受理的投标文件、投标被否决的认定。</w:t>
      </w:r>
    </w:p>
    <w:p w14:paraId="5CFF829F">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二、课程内容</w:t>
      </w:r>
    </w:p>
    <w:p w14:paraId="3B916FB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3.1 发包与承包概述</w:t>
      </w:r>
    </w:p>
    <w:p w14:paraId="2A356C0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3.2 建设工程承包制度</w:t>
      </w:r>
    </w:p>
    <w:p w14:paraId="6BE4269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 违法行为应承担的责任</w:t>
      </w:r>
    </w:p>
    <w:p w14:paraId="403DF19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 建设工程招标投标</w:t>
      </w:r>
    </w:p>
    <w:p w14:paraId="309B333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3.5 建设工程开标、评标与中标</w:t>
      </w:r>
    </w:p>
    <w:p w14:paraId="7EDEEDE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02CA00A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（一）发包与承包概述</w:t>
      </w:r>
    </w:p>
    <w:p w14:paraId="426F681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识记：建设单位承发包的概念。</w:t>
      </w:r>
    </w:p>
    <w:p w14:paraId="38E3C09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领会：建设工程发包与承包的一般规定。</w:t>
      </w:r>
    </w:p>
    <w:p w14:paraId="1167899D">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（二）建设工程承包制度</w:t>
      </w:r>
    </w:p>
    <w:p w14:paraId="6F70D0B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识记：总承包企业的资质管理及责任；承包的分类与资质。</w:t>
      </w:r>
    </w:p>
    <w:p w14:paraId="50532AE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领会：承包单位的资质管理；挂靠的认定；对分包单位的认可；转包与违法分包的界定。</w:t>
      </w:r>
    </w:p>
    <w:p w14:paraId="2C5F633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简单应用：联合承包的前提条件、责任分担；高资质与低资质联合承包；不同类别资质联合承包；总承包单位与分包单位的连带责任；分包单位不得再分包。</w:t>
      </w:r>
    </w:p>
    <w:p w14:paraId="40D0537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综合应用：建设工程总承包与分包、联合承包。</w:t>
      </w:r>
    </w:p>
    <w:p w14:paraId="4029DF05">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（三）违法行为应承担的责任</w:t>
      </w:r>
    </w:p>
    <w:p w14:paraId="72A3822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领会：发包单位与承包单位违法行为应承担的责任；其他法律责任。</w:t>
      </w:r>
    </w:p>
    <w:p w14:paraId="05463A1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（四）建设工程招标投标</w:t>
      </w:r>
    </w:p>
    <w:p w14:paraId="389DAB5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识记：招投标的原则；法定招标范围与规模标准；招标人、招标方式；投标人；投标担保。</w:t>
      </w:r>
    </w:p>
    <w:p w14:paraId="13A3F3C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领会：建设工程招标的条件、组织形式；招标公告或投标邀请书；资格审查、售标。</w:t>
      </w:r>
    </w:p>
    <w:p w14:paraId="121E1B7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简单应用：招标文件及招标控制价的编制；投标文件的编制；投标文件的补充、修改和撤回；招投标文件的送达与签收。</w:t>
      </w:r>
    </w:p>
    <w:p w14:paraId="6C50840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综合应用：招标方式、招投标流程、招投标文件的编制及时间方面应遵守的规定、招投标中的禁止性规定。</w:t>
      </w:r>
    </w:p>
    <w:p w14:paraId="7D24DE4F">
      <w:pPr>
        <w:numPr>
          <w:ilvl w:val="0"/>
          <w:numId w:val="5"/>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建设工程开标、评标与中标</w:t>
      </w:r>
    </w:p>
    <w:p w14:paraId="44E2964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识记：开标的时间和地点；开标主持人和参与人；评标程序与评标委员会；投标文件的澄清；中标条件。</w:t>
      </w:r>
    </w:p>
    <w:p w14:paraId="51475E3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领会：开标监督与开标过程的记录；不予受理的投标文件；评标原则；评标标准；评标报告；确定中标人；中标通知书；签订合同；招标投标结果备案制度。</w:t>
      </w:r>
    </w:p>
    <w:p w14:paraId="35F4E1D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简单应用：投标被否决的认定。</w:t>
      </w:r>
    </w:p>
    <w:p w14:paraId="5489D0E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综合应用：开标、评标、中标的程序及要求。</w:t>
      </w:r>
    </w:p>
    <w:p w14:paraId="3F9D8A5C">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036E79E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本章的重点：发包与承包概述、建设工程承包制度、建设工程招标投标、建设工程开标、评标与中标。</w:t>
      </w:r>
    </w:p>
    <w:p w14:paraId="3FA1B4A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联合承包的前提条件、责任分担、高资质与低资质联合承包、不同类别资质联合承包、分包单位不得再分包的原则、招标文件的编制、投标文件的补充、修改和撤回、招投标文件的送达与签收、招标公告或投标邀请书、招投标中的禁止性规定、总承包单位与分包单位的连带责任、开标的程序、开标监督与开标过程的投标文件、不予受理的投标文件、投标被否决的认定。</w:t>
      </w:r>
    </w:p>
    <w:p w14:paraId="72CA70AA">
      <w:pPr>
        <w:spacing w:line="240" w:lineRule="auto"/>
        <w:ind w:left="420" w:leftChars="200"/>
        <w:rPr>
          <w:rFonts w:hint="eastAsia" w:ascii="仿宋" w:hAnsi="仿宋" w:eastAsia="仿宋" w:cs="仿宋"/>
          <w:sz w:val="21"/>
          <w:szCs w:val="21"/>
        </w:rPr>
      </w:pPr>
    </w:p>
    <w:p w14:paraId="2BE44D71">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建设工程合同和劳动合同法律制度</w:t>
      </w:r>
    </w:p>
    <w:p w14:paraId="20FB6FB2">
      <w:pPr>
        <w:spacing w:line="240" w:lineRule="auto"/>
        <w:rPr>
          <w:rFonts w:hint="eastAsia" w:ascii="仿宋" w:hAnsi="仿宋" w:eastAsia="仿宋" w:cs="仿宋"/>
          <w:b/>
          <w:bCs/>
          <w:sz w:val="21"/>
          <w:szCs w:val="21"/>
        </w:rPr>
      </w:pPr>
    </w:p>
    <w:p w14:paraId="40C51F41">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一、学习目的与要求</w:t>
      </w:r>
    </w:p>
    <w:p w14:paraId="010D90C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熟悉合同、建设工程合同的概念、合同的分类、建设工程合同的分类、建设工程合同订立的原则、建设工程合同的形式及一般条款、合约成立的时间及地点、劳动合同的订立、履行、变更、解除和终止、劳动保护的规定；理解建设工程合同的特征、建设工程合同发承包双方的主要义务、合同的履行、变更、转让、撤销和终止、建设工程价款的支付、违约责任和违约责任的免除；掌握订立合同的方式、缔约过失责任、合同成立与合同生效、无效合同、效力待定合同、建设工程工期。</w:t>
      </w:r>
    </w:p>
    <w:p w14:paraId="23D1C1B3">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二、课程内容</w:t>
      </w:r>
    </w:p>
    <w:p w14:paraId="2FF609D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 建设工程合同概述</w:t>
      </w:r>
    </w:p>
    <w:p w14:paraId="116AEDD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 建设工程合同的订立</w:t>
      </w:r>
    </w:p>
    <w:p w14:paraId="39242CB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4.3 无效合同、效力待定合同</w:t>
      </w:r>
    </w:p>
    <w:p w14:paraId="7B5360C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4.4 合同的履行、变更、转让、撤销和终止</w:t>
      </w:r>
    </w:p>
    <w:p w14:paraId="3710113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4.5 建设工程工期和价款支付的规定</w:t>
      </w:r>
    </w:p>
    <w:p w14:paraId="6FF0154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4.6 违约责任及违约责任的免除</w:t>
      </w:r>
    </w:p>
    <w:p w14:paraId="446369B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4.7 劳动合同的订立、履行、变更、解除和终止</w:t>
      </w:r>
    </w:p>
    <w:p w14:paraId="2D4B92C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4.8 劳动保护的规定</w:t>
      </w:r>
    </w:p>
    <w:p w14:paraId="606329B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1A7924F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（一）建设工程合同概述</w:t>
      </w:r>
    </w:p>
    <w:p w14:paraId="5EC5B7B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识记：合同、建设工程合同的概念；合同的分类；建设工程合同的分类。</w:t>
      </w:r>
    </w:p>
    <w:p w14:paraId="0ABDD43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领会：建设工程合同的特征。</w:t>
      </w:r>
    </w:p>
    <w:p w14:paraId="65192B00">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（二）建设工程合同的订立</w:t>
      </w:r>
    </w:p>
    <w:p w14:paraId="2564B088">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识记：建设工程合同订立的原则；建设工程合同的形式；合同成立的时间及地点。</w:t>
      </w:r>
    </w:p>
    <w:p w14:paraId="4178F1B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领会：建设工程合同的一般条款；建设工程合同发承包双方的主要义务。</w:t>
      </w:r>
    </w:p>
    <w:p w14:paraId="61B677E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简单应用：订立合同的方式；缔约过失责任。</w:t>
      </w:r>
    </w:p>
    <w:p w14:paraId="00066F15">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（三）无效合同、效力待定合同</w:t>
      </w:r>
    </w:p>
    <w:p w14:paraId="492C7C2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简单应用：合同成立与合同生效；无效合同；效力待定合同。</w:t>
      </w:r>
    </w:p>
    <w:p w14:paraId="38123617">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（四）合同的履行、变更、转让、撤销和终止</w:t>
      </w:r>
    </w:p>
    <w:p w14:paraId="1C0B2B5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领会：合同的履行；合同的变更；合同的转让。</w:t>
      </w:r>
    </w:p>
    <w:p w14:paraId="1D1D7EA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简单应用：合同可撤销的情况分类；合同的终止。</w:t>
      </w:r>
    </w:p>
    <w:p w14:paraId="156923D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综合应用：合同的履行原则、履行规则和履行抗辩权。</w:t>
      </w:r>
    </w:p>
    <w:p w14:paraId="5A5B9284">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（五）建设工程工期和价款支付的规定</w:t>
      </w:r>
    </w:p>
    <w:p w14:paraId="5BBD5F9F">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识记：建设工程开工日期、竣工日期；建设工程价款支付的前提条件。</w:t>
      </w:r>
    </w:p>
    <w:p w14:paraId="3303D07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领会：暂停施工、工期顺延；建设工程价款支付的程序；合同价款的确定。</w:t>
      </w:r>
    </w:p>
    <w:p w14:paraId="306C51A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简单应用：解决工程价款结算争议的规定。</w:t>
      </w:r>
    </w:p>
    <w:p w14:paraId="28A424D9">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（六）违约责任和违约责任的免除</w:t>
      </w:r>
    </w:p>
    <w:p w14:paraId="26ACA86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识记：违约责任的承担形式。</w:t>
      </w:r>
    </w:p>
    <w:p w14:paraId="3CBC48E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领会：违约责任及其应具备的条件；违约责任的免除。</w:t>
      </w:r>
    </w:p>
    <w:p w14:paraId="4E9B8BA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（七）劳动合同的订立、履行、变更、解除和终止</w:t>
      </w:r>
    </w:p>
    <w:p w14:paraId="7BAFC10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识记：劳动合同的种类。</w:t>
      </w:r>
    </w:p>
    <w:p w14:paraId="32AFAB9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领会：劳动合同的订立；劳动合同的变更；劳动合同的终止。</w:t>
      </w:r>
    </w:p>
    <w:p w14:paraId="774BE32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简单应用：劳动合同无效。</w:t>
      </w:r>
    </w:p>
    <w:p w14:paraId="5036709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综合应用：劳动合同的生效、履行及解除。</w:t>
      </w:r>
    </w:p>
    <w:p w14:paraId="6747876B">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（八）劳动保护的规定</w:t>
      </w:r>
    </w:p>
    <w:p w14:paraId="6B23373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识记：劳动者的劳动时间和休息休假；劳动者的社会保险与福利。</w:t>
      </w:r>
    </w:p>
    <w:p w14:paraId="31919F7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领会：劳动者的工资；劳动安全卫生制度；女职工和未成年的特殊保护。</w:t>
      </w:r>
    </w:p>
    <w:p w14:paraId="14B01496">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097BFD8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本章的重点：无效合同、效力待定合同、合同终止、建设工程价款支付的程序、劳动合同的生效和解除、劳动合同无效。</w:t>
      </w:r>
    </w:p>
    <w:p w14:paraId="6EF78ED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本章的难点：订立合同的方式、缔约过失责任、合同成立与合同生效、无效合同、效力待定合同、合同履行抗辩权、工程价款结算争议。</w:t>
      </w:r>
    </w:p>
    <w:p w14:paraId="3809DF38">
      <w:pPr>
        <w:spacing w:line="240" w:lineRule="auto"/>
        <w:ind w:left="420" w:leftChars="200"/>
        <w:rPr>
          <w:rFonts w:hint="eastAsia" w:ascii="仿宋" w:hAnsi="仿宋" w:eastAsia="仿宋" w:cs="仿宋"/>
          <w:sz w:val="21"/>
          <w:szCs w:val="21"/>
        </w:rPr>
      </w:pPr>
    </w:p>
    <w:p w14:paraId="534955CE">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建设工程安全生产管理法律制度</w:t>
      </w:r>
    </w:p>
    <w:p w14:paraId="33C6F121">
      <w:pPr>
        <w:spacing w:line="240" w:lineRule="auto"/>
        <w:rPr>
          <w:rFonts w:hint="eastAsia" w:ascii="仿宋" w:hAnsi="仿宋" w:eastAsia="仿宋" w:cs="仿宋"/>
          <w:b/>
          <w:bCs/>
          <w:sz w:val="21"/>
          <w:szCs w:val="21"/>
        </w:rPr>
      </w:pPr>
    </w:p>
    <w:p w14:paraId="166815BF">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1DB996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本章要求熟悉施工安全生产许可制度、施工单位安全生产责任和安全生产教育培训制度、施工现场安全防护制度、施工安全事故的应急救援与调查处理；理解建设单位和相关单位的建设工程安全责任制度。</w:t>
      </w:r>
    </w:p>
    <w:p w14:paraId="5410448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48C4AF4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5.1 施工安全生产许可制度</w:t>
      </w:r>
    </w:p>
    <w:p w14:paraId="11BC6BF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5.2 施工单位安全生产责任和安全生产教育培训制度</w:t>
      </w:r>
    </w:p>
    <w:p w14:paraId="710D19F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5.3 施工现场安全防护制度</w:t>
      </w:r>
    </w:p>
    <w:p w14:paraId="37EEAED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5.4 施工安全事故的应急救援与调查处理</w:t>
      </w:r>
    </w:p>
    <w:p w14:paraId="5660F0A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5.5 建设单位和相关单位的建设工程安全责任制度</w:t>
      </w:r>
    </w:p>
    <w:p w14:paraId="0A3CA35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6C489EDE">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（一）施工安全生产许可制度</w:t>
      </w:r>
    </w:p>
    <w:p w14:paraId="38E2AAC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识记：安全生产许可证的适用范围；安全生产许可证的有效期。</w:t>
      </w:r>
    </w:p>
    <w:p w14:paraId="285F657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领会：取得安全生产许可证的条件；安全生产许可证申请的受理和颁发</w:t>
      </w:r>
      <w:r>
        <w:rPr>
          <w:rFonts w:hint="eastAsia" w:ascii="仿宋" w:hAnsi="仿宋" w:eastAsia="仿宋" w:cs="仿宋"/>
          <w:sz w:val="21"/>
          <w:szCs w:val="21"/>
          <w:lang w:eastAsia="zh-CN"/>
        </w:rPr>
        <w:t>。</w:t>
      </w:r>
    </w:p>
    <w:p w14:paraId="14091DF1">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（二）施工单位安全生产责任和安全生产教育培训制度</w:t>
      </w:r>
    </w:p>
    <w:p w14:paraId="0859524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识记：施工单位的安全生产责任。</w:t>
      </w:r>
    </w:p>
    <w:p w14:paraId="3D664BA8">
      <w:pPr>
        <w:spacing w:line="240" w:lineRule="auto"/>
        <w:ind w:left="420" w:leftChars="200"/>
        <w:rPr>
          <w:rFonts w:hint="eastAsia" w:ascii="仿宋" w:hAnsi="仿宋" w:eastAsia="仿宋" w:cs="仿宋"/>
          <w:sz w:val="21"/>
          <w:szCs w:val="21"/>
          <w:lang w:eastAsia="zh-CN"/>
        </w:rPr>
      </w:pPr>
      <w:r>
        <w:rPr>
          <w:rFonts w:hint="eastAsia" w:ascii="仿宋" w:hAnsi="仿宋" w:eastAsia="仿宋" w:cs="仿宋"/>
          <w:sz w:val="21"/>
          <w:szCs w:val="21"/>
        </w:rPr>
        <w:t>领会：施工项目负责人的安全生产责任；施工总承包单位和分包单位的安全生产责任；施工作业人员安全生产的权利和义务；施工单位安全生产教育培训的规定</w:t>
      </w:r>
      <w:r>
        <w:rPr>
          <w:rFonts w:hint="eastAsia" w:ascii="仿宋" w:hAnsi="仿宋" w:eastAsia="仿宋" w:cs="仿宋"/>
          <w:sz w:val="21"/>
          <w:szCs w:val="21"/>
          <w:lang w:eastAsia="zh-CN"/>
        </w:rPr>
        <w:t>。</w:t>
      </w:r>
    </w:p>
    <w:p w14:paraId="1EE96807">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（三）施工现场安全防护制度</w:t>
      </w:r>
    </w:p>
    <w:p w14:paraId="6C51B11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领会：编制安全技术措施、专项施工方案和安全技术交底的规定；施工现场安全防护、特种设备安全管理等的规定；施工现场消防安全职责和应采取的消防安全措施的规定；工伤保险和意外伤害保险的规定。</w:t>
      </w:r>
    </w:p>
    <w:p w14:paraId="3131F4B3">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（四）施工安全事故的应急救援与调查处理</w:t>
      </w:r>
    </w:p>
    <w:p w14:paraId="7177BED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识记：生产安全事故的等级划分标准。</w:t>
      </w:r>
    </w:p>
    <w:p w14:paraId="7AF0E41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领会：生产安全事故报告及采取相应措施的规定；生产安全事故的调查；生产安全事故的处理。</w:t>
      </w:r>
    </w:p>
    <w:p w14:paraId="788E1F4F">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（五）建设单位和相关单位的建设工程安全责任制度</w:t>
      </w:r>
    </w:p>
    <w:p w14:paraId="24C9E83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领会：其他有关单位的安全责任；建设工程安全生产监督管理。</w:t>
      </w:r>
    </w:p>
    <w:p w14:paraId="59887AC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综合应用：建设单位、施工单位、勘察单位、设计单位和设计单位的安全生产责任及义务。</w:t>
      </w:r>
    </w:p>
    <w:p w14:paraId="153CE47A">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0F59F2A6">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本章的重点：建设单位、施工单位和相关单位的建设工程安全责任制度；生产安全事故的等级划分标准、事故报告及采取相应措施的规定。</w:t>
      </w:r>
    </w:p>
    <w:p w14:paraId="232C05B8">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本章的难点：不同单位的安全责任和义务、建设工程安全生产监督管理。</w:t>
      </w:r>
    </w:p>
    <w:p w14:paraId="4543A094">
      <w:pPr>
        <w:spacing w:line="240" w:lineRule="auto"/>
        <w:ind w:left="420" w:leftChars="200"/>
        <w:rPr>
          <w:rFonts w:hint="eastAsia" w:ascii="仿宋" w:hAnsi="仿宋" w:eastAsia="仿宋" w:cs="仿宋"/>
          <w:sz w:val="21"/>
          <w:szCs w:val="21"/>
        </w:rPr>
      </w:pPr>
    </w:p>
    <w:p w14:paraId="5E5A29CD">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建设工程质量法律制度</w:t>
      </w:r>
    </w:p>
    <w:p w14:paraId="2CFEE3C9">
      <w:pPr>
        <w:spacing w:line="240" w:lineRule="auto"/>
        <w:rPr>
          <w:rFonts w:hint="eastAsia" w:ascii="仿宋" w:hAnsi="仿宋" w:eastAsia="仿宋" w:cs="仿宋"/>
          <w:b/>
          <w:bCs/>
          <w:sz w:val="21"/>
          <w:szCs w:val="21"/>
        </w:rPr>
      </w:pPr>
    </w:p>
    <w:p w14:paraId="5FE7ED98">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一、学习目的与要求</w:t>
      </w:r>
    </w:p>
    <w:p w14:paraId="2E762BD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熟悉建设工程质量的概念、工程建设标准的分类、建设工程主体的质量责任和义务、建设工程质量检测、建设工程质量监督、竣工验收的程序、竣工验收备案、建设工程质量保修制度；理解建设工程质量的特性；影响建设工程质量的因素；掌握竣工验收的条件。</w:t>
      </w:r>
    </w:p>
    <w:p w14:paraId="206090EC">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二、课程内容</w:t>
      </w:r>
    </w:p>
    <w:p w14:paraId="2F5F9D1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 建设工程标准</w:t>
      </w:r>
    </w:p>
    <w:p w14:paraId="0FA0440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 建设工程主体的质量责任和义务</w:t>
      </w:r>
    </w:p>
    <w:p w14:paraId="5AD4778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 建设工程质量检测</w:t>
      </w:r>
    </w:p>
    <w:p w14:paraId="118D9B0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 建设工程质量监督</w:t>
      </w:r>
    </w:p>
    <w:p w14:paraId="252D1B3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6.5建设工程竣工验收制度</w:t>
      </w:r>
    </w:p>
    <w:p w14:paraId="67511F1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6.6 建设工程质量保修制度</w:t>
      </w:r>
    </w:p>
    <w:p w14:paraId="5380F3B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602FFB7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（一）建设工程标准</w:t>
      </w:r>
    </w:p>
    <w:p w14:paraId="1930581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识记：建设工程质量的概念；工程建设标准的分类。</w:t>
      </w:r>
    </w:p>
    <w:p w14:paraId="0A1C00F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领会：建设工程质量的特性；影响建设工程质量的因素。</w:t>
      </w:r>
    </w:p>
    <w:p w14:paraId="1A72E293">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（二）建设工程主体的质量责任和义务</w:t>
      </w:r>
    </w:p>
    <w:p w14:paraId="63BE242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领会：工程监理单位的质量责任和义务。</w:t>
      </w:r>
    </w:p>
    <w:p w14:paraId="29463D7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综合应用：建设单位的质量责任和义务；勘察、设计单位的质量责任和义务；施工单位的质量责任和义务。</w:t>
      </w:r>
    </w:p>
    <w:p w14:paraId="4768E672">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（三）建设工程质量检测</w:t>
      </w:r>
    </w:p>
    <w:p w14:paraId="1BD1850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识记：建设工程质量检测试验的目的与重要性；建设工程见证取样和送检。</w:t>
      </w:r>
    </w:p>
    <w:p w14:paraId="73C0DBF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领会：建设工程质量检测试验的任务；建设工程检测结果处理。</w:t>
      </w:r>
    </w:p>
    <w:p w14:paraId="6C97A38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（四）建设工程质量监督</w:t>
      </w:r>
    </w:p>
    <w:p w14:paraId="63FD0F8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识记：我国的建设工程质量监督管理体制。</w:t>
      </w:r>
    </w:p>
    <w:p w14:paraId="4D128E4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领会：政府监督检查的内容和采取的措施；建设工程质量监督的具体工作。</w:t>
      </w:r>
    </w:p>
    <w:p w14:paraId="69BB7E3C">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（五）建设工程竣工验收制度</w:t>
      </w:r>
    </w:p>
    <w:p w14:paraId="630F914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识记：竣工验收的程序；竣工验收备案。</w:t>
      </w:r>
    </w:p>
    <w:p w14:paraId="513D3CA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简单应用：竣工验收的条件。</w:t>
      </w:r>
    </w:p>
    <w:p w14:paraId="3930E3F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（六）建设工程质量保修制度</w:t>
      </w:r>
    </w:p>
    <w:p w14:paraId="19E69BE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识记：质量保修的含义；质量保修制度和原则；质量保修的范围和期限；缺陷责任期。</w:t>
      </w:r>
    </w:p>
    <w:p w14:paraId="7C3984E6">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领会：建设工程质量保证金的比例和返还。</w:t>
      </w:r>
    </w:p>
    <w:p w14:paraId="6BCDDDAB">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7BFF613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本章的重点：建设工程主体的质量责任和义务、我国的建设工程质量监督管理体制、质量保修的范围和期限、建设工程竣工验收制度。</w:t>
      </w:r>
    </w:p>
    <w:p w14:paraId="7905B28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本章的难点：竣工验收的条件。</w:t>
      </w:r>
    </w:p>
    <w:p w14:paraId="7408F95A">
      <w:pPr>
        <w:spacing w:line="240" w:lineRule="auto"/>
        <w:ind w:left="420" w:leftChars="200"/>
        <w:rPr>
          <w:rFonts w:hint="eastAsia" w:ascii="仿宋" w:hAnsi="仿宋" w:eastAsia="仿宋" w:cs="仿宋"/>
          <w:sz w:val="21"/>
          <w:szCs w:val="21"/>
        </w:rPr>
      </w:pPr>
    </w:p>
    <w:p w14:paraId="2CEC5C65">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解决建设工程纠纷法律制度</w:t>
      </w:r>
    </w:p>
    <w:p w14:paraId="625F065D">
      <w:pPr>
        <w:spacing w:line="240" w:lineRule="auto"/>
        <w:rPr>
          <w:rFonts w:hint="eastAsia" w:ascii="仿宋" w:hAnsi="仿宋" w:eastAsia="仿宋" w:cs="仿宋"/>
          <w:b/>
          <w:bCs/>
          <w:sz w:val="21"/>
          <w:szCs w:val="21"/>
        </w:rPr>
      </w:pPr>
    </w:p>
    <w:p w14:paraId="38D9C693">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一、学习目的与要求</w:t>
      </w:r>
    </w:p>
    <w:p w14:paraId="2AE35F7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熟悉建设工程纠纷的主要种类和法律解决途径、和解制度、调解制度、仲裁的基本制度、仲裁审理的法定程序、民事诉讼的管辖、民事诉讼的证据、行政强制、行政复议和行政诉讼制度；理解仲裁的特点、仲裁协议和仲裁受理、仲裁裁决的执行、民事诉讼的当事人和代理人；掌握民事诉讼的时效。</w:t>
      </w:r>
    </w:p>
    <w:p w14:paraId="0F699846">
      <w:pPr>
        <w:spacing w:line="240" w:lineRule="auto"/>
        <w:ind w:firstLine="422" w:firstLineChars="200"/>
        <w:jc w:val="left"/>
        <w:rPr>
          <w:rFonts w:hint="eastAsia" w:ascii="仿宋" w:hAnsi="仿宋" w:eastAsia="仿宋" w:cs="仿宋"/>
          <w:sz w:val="21"/>
          <w:szCs w:val="21"/>
          <w:highlight w:val="yellow"/>
        </w:rPr>
      </w:pPr>
      <w:r>
        <w:rPr>
          <w:rFonts w:hint="eastAsia" w:ascii="仿宋" w:hAnsi="仿宋" w:eastAsia="仿宋" w:cs="仿宋"/>
          <w:b/>
          <w:bCs/>
          <w:sz w:val="21"/>
          <w:szCs w:val="21"/>
        </w:rPr>
        <w:t>二、课程内容</w:t>
      </w:r>
    </w:p>
    <w:p w14:paraId="398F5A2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7.1建设工程纠纷的主要种类和法律解决途径</w:t>
      </w:r>
    </w:p>
    <w:p w14:paraId="466BE42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 和解制度</w:t>
      </w:r>
    </w:p>
    <w:p w14:paraId="6C51964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 调解制度</w:t>
      </w:r>
    </w:p>
    <w:p w14:paraId="041A5C9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 仲裁制度</w:t>
      </w:r>
    </w:p>
    <w:p w14:paraId="252A475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7.5 民事诉讼制度</w:t>
      </w:r>
    </w:p>
    <w:p w14:paraId="274A806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7.6 行政强制、行政复议和行政诉讼制度</w:t>
      </w:r>
    </w:p>
    <w:p w14:paraId="13C42AA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102BD19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（一）建设工程纠纷的主要种类和法律解决途径</w:t>
      </w:r>
    </w:p>
    <w:p w14:paraId="38B6AB3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识记：建设工程纠纷的主要种类；民事纠纷的法律解决途径。</w:t>
      </w:r>
    </w:p>
    <w:p w14:paraId="2077B03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（二）和解制度</w:t>
      </w:r>
    </w:p>
    <w:p w14:paraId="4910B0A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识记：和解的概念；和解的类型。</w:t>
      </w:r>
    </w:p>
    <w:p w14:paraId="31B97E9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领会：和解的效力。</w:t>
      </w:r>
    </w:p>
    <w:p w14:paraId="3AF310B7">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（三）调解制度</w:t>
      </w:r>
    </w:p>
    <w:p w14:paraId="0C7D1DC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识记：调解的形式。</w:t>
      </w:r>
    </w:p>
    <w:p w14:paraId="3DF4D273">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（四）仲裁制度</w:t>
      </w:r>
    </w:p>
    <w:p w14:paraId="4962C72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识记：仲裁的特点；仲裁的基本制度。</w:t>
      </w:r>
    </w:p>
    <w:p w14:paraId="26EE5AC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领会：仲裁协议和仲裁受理；仲裁裁决的执行。</w:t>
      </w:r>
    </w:p>
    <w:p w14:paraId="5279729E">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（五）民事诉讼制度</w:t>
      </w:r>
    </w:p>
    <w:p w14:paraId="4E95DC1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识记：民事诉讼的管辖；民事诉讼的证据类型。</w:t>
      </w:r>
    </w:p>
    <w:p w14:paraId="6E8FB48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领会：民事诉讼的当事人和代理人。</w:t>
      </w:r>
    </w:p>
    <w:p w14:paraId="4EAD7A2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简单应用：民事诉讼的时效。</w:t>
      </w:r>
    </w:p>
    <w:p w14:paraId="7E211A79">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（六）行政强制、行政复议和行政诉讼制度</w:t>
      </w:r>
    </w:p>
    <w:p w14:paraId="20499A7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识记：行政强制的种类；行政复议、行政诉讼的概念。</w:t>
      </w:r>
    </w:p>
    <w:p w14:paraId="6FBB75F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领会：行政复议的范围。</w:t>
      </w:r>
    </w:p>
    <w:p w14:paraId="2F02744F">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5FB3A6F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本章的重点：建设工程纠纷的主要种类和法律解决途径、仲裁制度、民事诉讼制度。</w:t>
      </w:r>
    </w:p>
    <w:p w14:paraId="004DFFE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本章的难点：仲裁的特点、仲裁协议和仲裁受理、仲裁裁决的执行、民事诉讼的时效。</w:t>
      </w:r>
    </w:p>
    <w:p w14:paraId="491F6C97">
      <w:pPr>
        <w:spacing w:line="240" w:lineRule="auto"/>
        <w:rPr>
          <w:rFonts w:hint="eastAsia" w:ascii="仿宋" w:hAnsi="仿宋" w:eastAsia="仿宋" w:cs="仿宋"/>
          <w:sz w:val="21"/>
          <w:szCs w:val="21"/>
        </w:rPr>
      </w:pPr>
    </w:p>
    <w:p w14:paraId="6A90E4DD">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6F702D96">
      <w:pPr>
        <w:adjustRightInd w:val="0"/>
        <w:spacing w:line="240" w:lineRule="auto"/>
        <w:textAlignment w:val="baseline"/>
        <w:rPr>
          <w:rFonts w:hint="eastAsia" w:ascii="仿宋" w:hAnsi="仿宋" w:eastAsia="仿宋" w:cs="仿宋"/>
          <w:b/>
          <w:bCs/>
          <w:sz w:val="21"/>
          <w:szCs w:val="21"/>
        </w:rPr>
      </w:pPr>
    </w:p>
    <w:p w14:paraId="336FD56D">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040D4B69">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课程自学考试大纲是根据专业自学考试计划的要求，结合自学考试的特点而确定。其目的是对个人自学、社会助学和课程考试命题进行指导和规定。</w:t>
      </w:r>
    </w:p>
    <w:p w14:paraId="4A0F54B8">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2FE7D0BA">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6E7F1A45">
      <w:pPr>
        <w:pStyle w:val="3"/>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61C8F0C0">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大纲与教材所体现的课程内容基本一致；大纲里面的课程内容和考核知识点，教材里一般也要有。反过来教材里有的内容，大纲里就不一定体现。</w:t>
      </w:r>
    </w:p>
    <w:p w14:paraId="5FD01C37">
      <w:pPr>
        <w:numPr>
          <w:ilvl w:val="0"/>
          <w:numId w:val="6"/>
        </w:numPr>
        <w:spacing w:line="240" w:lineRule="auto"/>
        <w:rPr>
          <w:rFonts w:hint="eastAsia" w:ascii="仿宋" w:hAnsi="仿宋" w:eastAsia="仿宋" w:cs="仿宋"/>
          <w:b/>
          <w:sz w:val="21"/>
          <w:szCs w:val="21"/>
        </w:rPr>
      </w:pPr>
      <w:r>
        <w:rPr>
          <w:rFonts w:hint="eastAsia" w:ascii="仿宋" w:hAnsi="仿宋" w:eastAsia="仿宋" w:cs="仿宋"/>
          <w:b/>
          <w:sz w:val="21"/>
          <w:szCs w:val="21"/>
        </w:rPr>
        <w:t>关于自学教材</w:t>
      </w:r>
    </w:p>
    <w:p w14:paraId="5700E87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《建设工程法规》，胡六星、肖洋主编，清华大学出版社，</w:t>
      </w:r>
      <w:r>
        <w:rPr>
          <w:rFonts w:hint="eastAsia" w:ascii="仿宋" w:hAnsi="仿宋" w:eastAsia="仿宋" w:cs="仿宋"/>
          <w:sz w:val="21"/>
          <w:szCs w:val="21"/>
          <w:lang w:val="en-US" w:eastAsia="zh-CN"/>
        </w:rPr>
        <w:t>2023</w:t>
      </w:r>
      <w:r>
        <w:rPr>
          <w:rFonts w:hint="eastAsia" w:ascii="仿宋" w:hAnsi="仿宋" w:eastAsia="仿宋" w:cs="仿宋"/>
          <w:sz w:val="21"/>
          <w:szCs w:val="21"/>
        </w:rPr>
        <w:t>年</w:t>
      </w:r>
      <w:r>
        <w:rPr>
          <w:rFonts w:hint="eastAsia" w:ascii="仿宋" w:hAnsi="仿宋" w:eastAsia="仿宋" w:cs="仿宋"/>
          <w:sz w:val="21"/>
          <w:szCs w:val="21"/>
          <w:lang w:val="en-US" w:eastAsia="zh-CN"/>
        </w:rPr>
        <w:t>第2</w:t>
      </w:r>
      <w:r>
        <w:rPr>
          <w:rFonts w:hint="eastAsia" w:ascii="仿宋" w:hAnsi="仿宋" w:eastAsia="仿宋" w:cs="仿宋"/>
          <w:sz w:val="21"/>
          <w:szCs w:val="21"/>
        </w:rPr>
        <w:t>版。</w:t>
      </w:r>
    </w:p>
    <w:p w14:paraId="4B6E16E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本教材第八章考生可根据个人能力兴趣学习，不纳入考核范围。</w:t>
      </w:r>
    </w:p>
    <w:p w14:paraId="32AC7DFA">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四、关于自学要求和自学方法的指导</w:t>
      </w:r>
    </w:p>
    <w:p w14:paraId="646738A2">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7AB7116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bookmarkStart w:id="3" w:name="_GoBack"/>
      <w:bookmarkEnd w:id="3"/>
    </w:p>
    <w:p w14:paraId="30BB40E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本课程共2学分。由于成人学习的个性化特点，建议业余自学时间不低于</w:t>
      </w:r>
      <w:r>
        <w:rPr>
          <w:rFonts w:hint="eastAsia" w:ascii="仿宋" w:hAnsi="仿宋" w:eastAsia="仿宋" w:cs="仿宋"/>
          <w:bCs/>
          <w:sz w:val="21"/>
          <w:szCs w:val="21"/>
          <w:lang w:val="en-US" w:eastAsia="zh-CN"/>
        </w:rPr>
        <w:t>36</w:t>
      </w:r>
      <w:r>
        <w:rPr>
          <w:rFonts w:hint="eastAsia" w:ascii="仿宋" w:hAnsi="仿宋" w:eastAsia="仿宋" w:cs="仿宋"/>
          <w:bCs/>
          <w:sz w:val="21"/>
          <w:szCs w:val="21"/>
        </w:rPr>
        <w:t>个学时。</w:t>
      </w:r>
    </w:p>
    <w:p w14:paraId="73A8E53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18B3B01E">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7DA73BEE">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0EA6D4E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w:t>
      </w:r>
      <w:bookmarkStart w:id="0" w:name="_Hlk133179054"/>
      <w:r>
        <w:rPr>
          <w:rFonts w:hint="eastAsia" w:ascii="仿宋" w:hAnsi="仿宋" w:eastAsia="仿宋" w:cs="仿宋"/>
          <w:bCs/>
          <w:sz w:val="21"/>
          <w:szCs w:val="21"/>
        </w:rPr>
        <w:t>学生可到一些教学网站上搜集在线教学视频自学，可通过搜索建设法规网站获取最新相关资料，通过在线习题库进行练习。</w:t>
      </w:r>
      <w:bookmarkEnd w:id="0"/>
    </w:p>
    <w:p w14:paraId="02A4F7E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4.考试前梳理已经学习过的内容，结合教材每节后面的小结，搞清楚一些基本概念之间的关系，便于记忆和理解。</w:t>
      </w:r>
    </w:p>
    <w:p w14:paraId="3993145D">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5.建议结合一些案例分析来加深对法律条文的理解。</w:t>
      </w:r>
    </w:p>
    <w:p w14:paraId="0FD34C90">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6.</w:t>
      </w:r>
      <w:bookmarkStart w:id="1" w:name="_Hlk133179066"/>
      <w:r>
        <w:rPr>
          <w:rFonts w:hint="eastAsia" w:ascii="仿宋" w:hAnsi="仿宋" w:eastAsia="仿宋" w:cs="仿宋"/>
          <w:bCs/>
          <w:sz w:val="21"/>
          <w:szCs w:val="21"/>
        </w:rPr>
        <w:t>学生可通过到建筑业相关企业或项目实习、调研，获取相关的实践案例。</w:t>
      </w:r>
    </w:p>
    <w:bookmarkEnd w:id="1"/>
    <w:p w14:paraId="758C8520">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五、对社会助学的要求</w:t>
      </w:r>
    </w:p>
    <w:p w14:paraId="789BB11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651236B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503EE32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335F078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2E93569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w:t>
      </w:r>
      <w:bookmarkStart w:id="2" w:name="_Hlk133179102"/>
      <w:r>
        <w:rPr>
          <w:rFonts w:hint="eastAsia" w:ascii="仿宋" w:hAnsi="仿宋" w:eastAsia="仿宋" w:cs="仿宋"/>
          <w:sz w:val="21"/>
          <w:szCs w:val="21"/>
        </w:rPr>
        <w:t>辅导要注意结合工程实际，把枯燥的法律制度通过一些工程实际进行概念梳理和解释。</w:t>
      </w:r>
      <w:bookmarkEnd w:id="2"/>
    </w:p>
    <w:p w14:paraId="48426E6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5.辅导要为考生提供案例分析，注意培养学生的分析应用能力，让学生能够通过案例分析进一步掌握相关知识。</w:t>
      </w:r>
    </w:p>
    <w:p w14:paraId="248059D7">
      <w:pPr>
        <w:spacing w:line="24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rPr>
        <w:t>6.</w:t>
      </w:r>
      <w:r>
        <w:rPr>
          <w:rFonts w:hint="eastAsia" w:ascii="仿宋" w:hAnsi="仿宋" w:eastAsia="仿宋" w:cs="仿宋"/>
          <w:sz w:val="21"/>
          <w:szCs w:val="21"/>
          <w:lang w:val="en-US" w:eastAsia="zh-CN"/>
        </w:rPr>
        <w:t>本课程考纲内容</w:t>
      </w:r>
      <w:r>
        <w:rPr>
          <w:rFonts w:hint="eastAsia" w:ascii="仿宋" w:hAnsi="仿宋" w:eastAsia="仿宋" w:cs="仿宋"/>
          <w:sz w:val="21"/>
          <w:szCs w:val="21"/>
        </w:rPr>
        <w:t>建议学时数</w:t>
      </w:r>
      <w:r>
        <w:rPr>
          <w:rFonts w:hint="eastAsia" w:ascii="仿宋" w:hAnsi="仿宋" w:eastAsia="仿宋" w:cs="仿宋"/>
          <w:sz w:val="21"/>
          <w:szCs w:val="21"/>
          <w:lang w:eastAsia="zh-CN"/>
        </w:rPr>
        <w:t>：</w:t>
      </w:r>
    </w:p>
    <w:tbl>
      <w:tblPr>
        <w:tblStyle w:val="7"/>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5670"/>
        <w:gridCol w:w="1497"/>
      </w:tblGrid>
      <w:tr w14:paraId="56696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16641AD4">
            <w:pPr>
              <w:spacing w:line="240" w:lineRule="auto"/>
              <w:rPr>
                <w:rFonts w:hint="eastAsia" w:ascii="仿宋" w:hAnsi="仿宋" w:eastAsia="仿宋" w:cs="仿宋"/>
                <w:sz w:val="21"/>
                <w:szCs w:val="21"/>
              </w:rPr>
            </w:pPr>
            <w:r>
              <w:rPr>
                <w:rFonts w:hint="eastAsia" w:ascii="仿宋" w:hAnsi="仿宋" w:eastAsia="仿宋" w:cs="仿宋"/>
                <w:sz w:val="21"/>
                <w:szCs w:val="21"/>
              </w:rPr>
              <w:t>章数</w:t>
            </w:r>
          </w:p>
        </w:tc>
        <w:tc>
          <w:tcPr>
            <w:tcW w:w="5670" w:type="dxa"/>
          </w:tcPr>
          <w:p w14:paraId="277ABB11">
            <w:pPr>
              <w:spacing w:line="240" w:lineRule="auto"/>
              <w:ind w:left="422"/>
              <w:rPr>
                <w:rFonts w:hint="eastAsia" w:ascii="仿宋" w:hAnsi="仿宋" w:eastAsia="仿宋" w:cs="仿宋"/>
                <w:sz w:val="21"/>
                <w:szCs w:val="21"/>
              </w:rPr>
            </w:pPr>
            <w:r>
              <w:rPr>
                <w:rFonts w:hint="eastAsia" w:ascii="仿宋" w:hAnsi="仿宋" w:eastAsia="仿宋" w:cs="仿宋"/>
                <w:sz w:val="21"/>
                <w:szCs w:val="21"/>
              </w:rPr>
              <w:t>学习内容</w:t>
            </w:r>
          </w:p>
        </w:tc>
        <w:tc>
          <w:tcPr>
            <w:tcW w:w="1497" w:type="dxa"/>
          </w:tcPr>
          <w:p w14:paraId="372E711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学时数</w:t>
            </w:r>
          </w:p>
        </w:tc>
      </w:tr>
      <w:tr w14:paraId="5FFBC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1E68C8BE">
            <w:pPr>
              <w:spacing w:line="240" w:lineRule="auto"/>
              <w:rPr>
                <w:rFonts w:hint="eastAsia" w:ascii="仿宋" w:hAnsi="仿宋" w:eastAsia="仿宋" w:cs="仿宋"/>
                <w:sz w:val="21"/>
                <w:szCs w:val="21"/>
              </w:rPr>
            </w:pPr>
            <w:r>
              <w:rPr>
                <w:rFonts w:hint="eastAsia" w:ascii="仿宋" w:hAnsi="仿宋" w:eastAsia="仿宋" w:cs="仿宋"/>
                <w:sz w:val="21"/>
                <w:szCs w:val="21"/>
              </w:rPr>
              <w:t>第一章</w:t>
            </w:r>
          </w:p>
        </w:tc>
        <w:tc>
          <w:tcPr>
            <w:tcW w:w="5670" w:type="dxa"/>
          </w:tcPr>
          <w:p w14:paraId="7EA66283">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建设工程基本法律知识</w:t>
            </w:r>
          </w:p>
        </w:tc>
        <w:tc>
          <w:tcPr>
            <w:tcW w:w="1497" w:type="dxa"/>
          </w:tcPr>
          <w:p w14:paraId="34C7702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14:paraId="17330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228CCE89">
            <w:pPr>
              <w:spacing w:line="240" w:lineRule="auto"/>
              <w:rPr>
                <w:rFonts w:hint="eastAsia" w:ascii="仿宋" w:hAnsi="仿宋" w:eastAsia="仿宋" w:cs="仿宋"/>
                <w:sz w:val="21"/>
                <w:szCs w:val="21"/>
              </w:rPr>
            </w:pPr>
            <w:r>
              <w:rPr>
                <w:rFonts w:hint="eastAsia" w:ascii="仿宋" w:hAnsi="仿宋" w:eastAsia="仿宋" w:cs="仿宋"/>
                <w:sz w:val="21"/>
                <w:szCs w:val="21"/>
              </w:rPr>
              <w:t>第二章</w:t>
            </w:r>
          </w:p>
        </w:tc>
        <w:tc>
          <w:tcPr>
            <w:tcW w:w="5670" w:type="dxa"/>
          </w:tcPr>
          <w:p w14:paraId="63A1888C">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建筑许可法律制度</w:t>
            </w:r>
          </w:p>
        </w:tc>
        <w:tc>
          <w:tcPr>
            <w:tcW w:w="1497" w:type="dxa"/>
          </w:tcPr>
          <w:p w14:paraId="2C9D7A1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r>
      <w:tr w14:paraId="45AB1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45964919">
            <w:pPr>
              <w:spacing w:line="240" w:lineRule="auto"/>
              <w:rPr>
                <w:rFonts w:hint="eastAsia" w:ascii="仿宋" w:hAnsi="仿宋" w:eastAsia="仿宋" w:cs="仿宋"/>
                <w:sz w:val="21"/>
                <w:szCs w:val="21"/>
              </w:rPr>
            </w:pPr>
            <w:r>
              <w:rPr>
                <w:rFonts w:hint="eastAsia" w:ascii="仿宋" w:hAnsi="仿宋" w:eastAsia="仿宋" w:cs="仿宋"/>
                <w:sz w:val="21"/>
                <w:szCs w:val="21"/>
              </w:rPr>
              <w:t>第三章</w:t>
            </w:r>
          </w:p>
        </w:tc>
        <w:tc>
          <w:tcPr>
            <w:tcW w:w="5670" w:type="dxa"/>
          </w:tcPr>
          <w:p w14:paraId="6263DAE7">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建设工程发包与承包制度</w:t>
            </w:r>
          </w:p>
        </w:tc>
        <w:tc>
          <w:tcPr>
            <w:tcW w:w="1497" w:type="dxa"/>
          </w:tcPr>
          <w:p w14:paraId="7C8E979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08086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1ABDC67B">
            <w:pPr>
              <w:spacing w:line="240" w:lineRule="auto"/>
              <w:rPr>
                <w:rFonts w:hint="eastAsia" w:ascii="仿宋" w:hAnsi="仿宋" w:eastAsia="仿宋" w:cs="仿宋"/>
                <w:sz w:val="21"/>
                <w:szCs w:val="21"/>
              </w:rPr>
            </w:pPr>
            <w:r>
              <w:rPr>
                <w:rFonts w:hint="eastAsia" w:ascii="仿宋" w:hAnsi="仿宋" w:eastAsia="仿宋" w:cs="仿宋"/>
                <w:sz w:val="21"/>
                <w:szCs w:val="21"/>
              </w:rPr>
              <w:t>第四章</w:t>
            </w:r>
          </w:p>
        </w:tc>
        <w:tc>
          <w:tcPr>
            <w:tcW w:w="5670" w:type="dxa"/>
          </w:tcPr>
          <w:p w14:paraId="04BC27F0">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建设工程合同和劳动合同法律制度</w:t>
            </w:r>
          </w:p>
        </w:tc>
        <w:tc>
          <w:tcPr>
            <w:tcW w:w="1497" w:type="dxa"/>
          </w:tcPr>
          <w:p w14:paraId="685D3E1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6DA75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3DD14A1B">
            <w:pPr>
              <w:spacing w:line="240" w:lineRule="auto"/>
              <w:rPr>
                <w:rFonts w:hint="eastAsia" w:ascii="仿宋" w:hAnsi="仿宋" w:eastAsia="仿宋" w:cs="仿宋"/>
                <w:sz w:val="21"/>
                <w:szCs w:val="21"/>
              </w:rPr>
            </w:pPr>
            <w:r>
              <w:rPr>
                <w:rFonts w:hint="eastAsia" w:ascii="仿宋" w:hAnsi="仿宋" w:eastAsia="仿宋" w:cs="仿宋"/>
                <w:sz w:val="21"/>
                <w:szCs w:val="21"/>
              </w:rPr>
              <w:t>第五章</w:t>
            </w:r>
          </w:p>
        </w:tc>
        <w:tc>
          <w:tcPr>
            <w:tcW w:w="5670" w:type="dxa"/>
          </w:tcPr>
          <w:p w14:paraId="6BF9F41F">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建设工程安全生产管理法律制度</w:t>
            </w:r>
          </w:p>
        </w:tc>
        <w:tc>
          <w:tcPr>
            <w:tcW w:w="1497" w:type="dxa"/>
          </w:tcPr>
          <w:p w14:paraId="00E082E0">
            <w:pPr>
              <w:spacing w:line="240" w:lineRule="auto"/>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6</w:t>
            </w:r>
          </w:p>
        </w:tc>
      </w:tr>
      <w:tr w14:paraId="17385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288C2F78">
            <w:pPr>
              <w:spacing w:line="240" w:lineRule="auto"/>
              <w:rPr>
                <w:rFonts w:hint="eastAsia" w:ascii="仿宋" w:hAnsi="仿宋" w:eastAsia="仿宋" w:cs="仿宋"/>
                <w:sz w:val="21"/>
                <w:szCs w:val="21"/>
              </w:rPr>
            </w:pPr>
            <w:r>
              <w:rPr>
                <w:rFonts w:hint="eastAsia" w:ascii="仿宋" w:hAnsi="仿宋" w:eastAsia="仿宋" w:cs="仿宋"/>
                <w:sz w:val="21"/>
                <w:szCs w:val="21"/>
              </w:rPr>
              <w:t>第六章</w:t>
            </w:r>
          </w:p>
        </w:tc>
        <w:tc>
          <w:tcPr>
            <w:tcW w:w="5670" w:type="dxa"/>
          </w:tcPr>
          <w:p w14:paraId="387EEB3D">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建设工程质量法律制度</w:t>
            </w:r>
          </w:p>
        </w:tc>
        <w:tc>
          <w:tcPr>
            <w:tcW w:w="1497" w:type="dxa"/>
          </w:tcPr>
          <w:p w14:paraId="36ECCE05">
            <w:pPr>
              <w:spacing w:line="240" w:lineRule="auto"/>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6</w:t>
            </w:r>
          </w:p>
        </w:tc>
      </w:tr>
      <w:tr w14:paraId="62AA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6D08B12A">
            <w:pPr>
              <w:spacing w:line="240" w:lineRule="auto"/>
              <w:rPr>
                <w:rFonts w:hint="eastAsia" w:ascii="仿宋" w:hAnsi="仿宋" w:eastAsia="仿宋" w:cs="仿宋"/>
                <w:sz w:val="21"/>
                <w:szCs w:val="21"/>
              </w:rPr>
            </w:pPr>
            <w:r>
              <w:rPr>
                <w:rFonts w:hint="eastAsia" w:ascii="仿宋" w:hAnsi="仿宋" w:eastAsia="仿宋" w:cs="仿宋"/>
                <w:sz w:val="21"/>
                <w:szCs w:val="21"/>
              </w:rPr>
              <w:t>第七章</w:t>
            </w:r>
          </w:p>
        </w:tc>
        <w:tc>
          <w:tcPr>
            <w:tcW w:w="5670" w:type="dxa"/>
          </w:tcPr>
          <w:p w14:paraId="38AA0198">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解决建设工程纠纷法律制度</w:t>
            </w:r>
          </w:p>
        </w:tc>
        <w:tc>
          <w:tcPr>
            <w:tcW w:w="1497" w:type="dxa"/>
          </w:tcPr>
          <w:p w14:paraId="3567EBFC">
            <w:pPr>
              <w:spacing w:line="240" w:lineRule="auto"/>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6</w:t>
            </w:r>
          </w:p>
        </w:tc>
      </w:tr>
    </w:tbl>
    <w:p w14:paraId="19D1301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六、对考核内容的说明</w:t>
      </w:r>
    </w:p>
    <w:p w14:paraId="091D68F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sz w:val="21"/>
          <w:szCs w:val="21"/>
          <w:lang w:val="en-US" w:eastAsia="zh-CN"/>
        </w:rPr>
        <w:t>四</w:t>
      </w:r>
      <w:r>
        <w:rPr>
          <w:rFonts w:hint="eastAsia" w:ascii="仿宋" w:hAnsi="仿宋" w:eastAsia="仿宋" w:cs="仿宋"/>
          <w:sz w:val="21"/>
          <w:szCs w:val="21"/>
        </w:rPr>
        <w:t>个认知（或叫能力）层次确定其考核要求。</w:t>
      </w:r>
    </w:p>
    <w:p w14:paraId="75ACA610">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0A18AD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七、关于考试命题的若干规定</w:t>
      </w:r>
    </w:p>
    <w:p w14:paraId="7AA61A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1.本课程考试采用闭卷笔试方式考核，考试时间150分钟，按百分制记分,60 分为及格。考试时只允许携带笔、橡皮和尺，答卷必须使用蓝色或黑色钢笔或签字笔书写。</w:t>
      </w:r>
    </w:p>
    <w:p w14:paraId="0411F44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55B6318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6CBFE894">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4.本课程在试卷中对不同能力层次要求的分数比例大致为：识记占20%，领会占30%，简单应用占30%，综合应用占20%。</w:t>
      </w:r>
    </w:p>
    <w:p w14:paraId="73C83AC4">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5.试题的难易程度分为4个等级：易、较易、较难和难四个等级。每份试卷中不同难度试题的分数比例一般为：易占20%，较易占30%，较难占</w:t>
      </w:r>
      <w:r>
        <w:rPr>
          <w:rFonts w:hint="eastAsia" w:ascii="仿宋" w:hAnsi="仿宋" w:eastAsia="仿宋" w:cs="仿宋"/>
          <w:sz w:val="21"/>
          <w:szCs w:val="21"/>
          <w:lang w:val="en-US" w:eastAsia="zh-CN"/>
        </w:rPr>
        <w:t>3</w:t>
      </w:r>
      <w:r>
        <w:rPr>
          <w:rFonts w:hint="eastAsia" w:ascii="仿宋" w:hAnsi="仿宋" w:eastAsia="仿宋" w:cs="仿宋"/>
          <w:sz w:val="21"/>
          <w:szCs w:val="21"/>
        </w:rPr>
        <w:t>0%，难占20%。</w:t>
      </w:r>
    </w:p>
    <w:p w14:paraId="70F4E8F6">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6CE7DCC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6.课程考试命题的主要题型一般有：单项选择题、判断题、简答题、论述题、案例分析题型。</w:t>
      </w:r>
    </w:p>
    <w:p w14:paraId="5C1A3632">
      <w:pPr>
        <w:spacing w:line="240" w:lineRule="auto"/>
        <w:ind w:firstLine="420" w:firstLineChars="200"/>
        <w:rPr>
          <w:rFonts w:hint="eastAsia" w:ascii="仿宋" w:hAnsi="仿宋" w:eastAsia="仿宋" w:cs="仿宋"/>
          <w:sz w:val="21"/>
          <w:szCs w:val="21"/>
        </w:rPr>
      </w:pPr>
    </w:p>
    <w:p w14:paraId="6C2D12AC">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14:paraId="1C03FD4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一、单项选择题</w:t>
      </w:r>
    </w:p>
    <w:p w14:paraId="239EA0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1.建筑工程开工前，建设单位应当按照国家有关规定向工程所在地县级以上人民政府建设行政主管部门申请领取（  ）。</w:t>
      </w:r>
    </w:p>
    <w:p w14:paraId="08E16FD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A．建设用地规划许可证</w:t>
      </w:r>
    </w:p>
    <w:p w14:paraId="00052F6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B．建设工程规划许可证</w:t>
      </w:r>
    </w:p>
    <w:p w14:paraId="1AF0CCE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C．选址意见书</w:t>
      </w:r>
    </w:p>
    <w:p w14:paraId="1470458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D．施工许可证</w:t>
      </w:r>
    </w:p>
    <w:p w14:paraId="037E4883">
      <w:pPr>
        <w:spacing w:line="240" w:lineRule="auto"/>
        <w:ind w:firstLine="422" w:firstLineChars="200"/>
        <w:rPr>
          <w:rFonts w:hint="eastAsia" w:ascii="仿宋" w:hAnsi="仿宋" w:eastAsia="仿宋" w:cs="仿宋"/>
          <w:b/>
          <w:bCs/>
          <w:sz w:val="21"/>
          <w:szCs w:val="21"/>
          <w:lang w:eastAsia="zh-CN"/>
        </w:rPr>
      </w:pPr>
      <w:r>
        <w:rPr>
          <w:rFonts w:hint="eastAsia" w:ascii="仿宋" w:hAnsi="仿宋" w:eastAsia="仿宋" w:cs="仿宋"/>
          <w:b/>
          <w:bCs/>
          <w:sz w:val="21"/>
          <w:szCs w:val="21"/>
        </w:rPr>
        <w:t>二、判断题</w:t>
      </w:r>
    </w:p>
    <w:p w14:paraId="2643EDE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1.总承包单位没有义务对分包出去的建筑工程向建设单位负责。  （   ）</w:t>
      </w:r>
    </w:p>
    <w:p w14:paraId="3748E89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三、简答题</w:t>
      </w:r>
    </w:p>
    <w:p w14:paraId="7AF8120F">
      <w:pPr>
        <w:spacing w:line="240" w:lineRule="auto"/>
        <w:ind w:left="440"/>
        <w:rPr>
          <w:rFonts w:hint="eastAsia" w:ascii="仿宋" w:hAnsi="仿宋" w:eastAsia="仿宋" w:cs="仿宋"/>
          <w:sz w:val="21"/>
          <w:szCs w:val="21"/>
        </w:rPr>
      </w:pPr>
      <w:r>
        <w:rPr>
          <w:rFonts w:hint="eastAsia" w:ascii="仿宋" w:hAnsi="仿宋" w:eastAsia="仿宋" w:cs="仿宋"/>
          <w:sz w:val="21"/>
          <w:szCs w:val="21"/>
        </w:rPr>
        <w:t>1.建设工程招标投标的原则有哪些？</w:t>
      </w:r>
    </w:p>
    <w:p w14:paraId="5F147FB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四、论述题</w:t>
      </w:r>
    </w:p>
    <w:p w14:paraId="7C0E2A6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1.《建筑法》对工程发包单位的行为规范主要有哪些规定?为什么?</w:t>
      </w:r>
    </w:p>
    <w:p w14:paraId="0CB4FBC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五、案例分析题</w:t>
      </w:r>
    </w:p>
    <w:p w14:paraId="0E48868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某公立学校计划投资新建一栋教学楼，招标控制价为7800万元。由于项目工期紧，学校邀请5家单位参加投标。根据领导的要求，评标委员会由6人组成，其中3人是学校委派的代表，3人由学校以外的评标专家库中抽取。开标时出现了如下情形：</w:t>
      </w:r>
    </w:p>
    <w:p w14:paraId="54E26E7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（1）A单位的投标文件按该企业的习惯而非招标文件的要求密封； </w:t>
      </w:r>
    </w:p>
    <w:p w14:paraId="44E5F1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（2）B单位按招标文件的要求编制投标文件，有1页文件打错了页码；</w:t>
      </w:r>
    </w:p>
    <w:p w14:paraId="727EE2F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（3）C单位投标保证金超过了招标文件中规定的金额；</w:t>
      </w:r>
    </w:p>
    <w:p w14:paraId="5F25151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（4）D单位某分项工程的报价有1项漏项，总价也因此明显偏低；</w:t>
      </w:r>
    </w:p>
    <w:p w14:paraId="6A59887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（5）E单位投标保证金从与B单位不同户名、相同法人的账户汇出。</w:t>
      </w:r>
    </w:p>
    <w:p w14:paraId="521514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评标委员会经过评标，最终确定由最低报价7500万元的投标单位B为中标单位。</w:t>
      </w:r>
    </w:p>
    <w:p w14:paraId="50BEF99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问题：1、请分析这5家单位的投标文件是否是有效标书，并指出存在的问题。</w:t>
      </w:r>
    </w:p>
    <w:p w14:paraId="4A25A7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w:t>
      </w:r>
    </w:p>
    <w:p w14:paraId="0AD3BD9D">
      <w:pPr>
        <w:spacing w:line="240" w:lineRule="auto"/>
        <w:ind w:firstLine="420" w:firstLineChars="200"/>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firstLine="0"/>
      </w:pPr>
      <w:rPr>
        <w:rFonts w:hint="eastAsia"/>
      </w:rPr>
    </w:lvl>
  </w:abstractNum>
  <w:abstractNum w:abstractNumId="1">
    <w:nsid w:val="D01C2161"/>
    <w:multiLevelType w:val="singleLevel"/>
    <w:tmpl w:val="D01C2161"/>
    <w:lvl w:ilvl="0" w:tentative="0">
      <w:start w:val="4"/>
      <w:numFmt w:val="chineseCounting"/>
      <w:suff w:val="nothing"/>
      <w:lvlText w:val="（%1）"/>
      <w:lvlJc w:val="left"/>
      <w:pPr>
        <w:ind w:left="420"/>
      </w:pPr>
      <w:rPr>
        <w:rFonts w:hint="eastAsia"/>
      </w:rPr>
    </w:lvl>
  </w:abstractNum>
  <w:abstractNum w:abstractNumId="2">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3">
    <w:nsid w:val="39544149"/>
    <w:multiLevelType w:val="singleLevel"/>
    <w:tmpl w:val="39544149"/>
    <w:lvl w:ilvl="0" w:tentative="0">
      <w:start w:val="1"/>
      <w:numFmt w:val="chineseCounting"/>
      <w:suff w:val="space"/>
      <w:lvlText w:val="第%1章"/>
      <w:lvlJc w:val="left"/>
      <w:rPr>
        <w:rFonts w:hint="eastAsia"/>
      </w:rPr>
    </w:lvl>
  </w:abstractNum>
  <w:abstractNum w:abstractNumId="4">
    <w:nsid w:val="3F410D9A"/>
    <w:multiLevelType w:val="singleLevel"/>
    <w:tmpl w:val="3F410D9A"/>
    <w:lvl w:ilvl="0" w:tentative="0">
      <w:start w:val="2"/>
      <w:numFmt w:val="chineseCounting"/>
      <w:suff w:val="nothing"/>
      <w:lvlText w:val="%1、"/>
      <w:lvlJc w:val="left"/>
      <w:rPr>
        <w:rFonts w:hint="eastAsia"/>
      </w:rPr>
    </w:lvl>
  </w:abstractNum>
  <w:abstractNum w:abstractNumId="5">
    <w:nsid w:val="501A252F"/>
    <w:multiLevelType w:val="singleLevel"/>
    <w:tmpl w:val="501A252F"/>
    <w:lvl w:ilvl="0" w:tentative="0">
      <w:start w:val="4"/>
      <w:numFmt w:val="chineseCounting"/>
      <w:suff w:val="nothing"/>
      <w:lvlText w:val="（%1）"/>
      <w:lvlJc w:val="left"/>
      <w:rPr>
        <w:rFonts w:hint="eastAsia"/>
      </w:r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C35070"/>
    <w:rsid w:val="00056F4E"/>
    <w:rsid w:val="00113452"/>
    <w:rsid w:val="00144808"/>
    <w:rsid w:val="00153D14"/>
    <w:rsid w:val="00183D47"/>
    <w:rsid w:val="001963B7"/>
    <w:rsid w:val="001E47A0"/>
    <w:rsid w:val="00327B3A"/>
    <w:rsid w:val="003B2AB1"/>
    <w:rsid w:val="003B324F"/>
    <w:rsid w:val="003F2C05"/>
    <w:rsid w:val="00473EB5"/>
    <w:rsid w:val="004D7485"/>
    <w:rsid w:val="0051267F"/>
    <w:rsid w:val="00570C01"/>
    <w:rsid w:val="00597B2C"/>
    <w:rsid w:val="005A30F3"/>
    <w:rsid w:val="005A4CC3"/>
    <w:rsid w:val="005C0DC1"/>
    <w:rsid w:val="00627198"/>
    <w:rsid w:val="006875A6"/>
    <w:rsid w:val="006F481B"/>
    <w:rsid w:val="007421EA"/>
    <w:rsid w:val="007E655D"/>
    <w:rsid w:val="00897B88"/>
    <w:rsid w:val="009054BB"/>
    <w:rsid w:val="00914342"/>
    <w:rsid w:val="00964D71"/>
    <w:rsid w:val="009A66B5"/>
    <w:rsid w:val="00A475D1"/>
    <w:rsid w:val="00A85C69"/>
    <w:rsid w:val="00BC2D1D"/>
    <w:rsid w:val="00C20CA5"/>
    <w:rsid w:val="00C35070"/>
    <w:rsid w:val="00C774D4"/>
    <w:rsid w:val="00D50ACE"/>
    <w:rsid w:val="00D747AA"/>
    <w:rsid w:val="00DA02D9"/>
    <w:rsid w:val="00DD76CD"/>
    <w:rsid w:val="00E13655"/>
    <w:rsid w:val="00E13FB7"/>
    <w:rsid w:val="00E25B64"/>
    <w:rsid w:val="00E35984"/>
    <w:rsid w:val="00E362C1"/>
    <w:rsid w:val="00E56243"/>
    <w:rsid w:val="00EF162E"/>
    <w:rsid w:val="00F1209B"/>
    <w:rsid w:val="00F12E0B"/>
    <w:rsid w:val="00F86952"/>
    <w:rsid w:val="00FE0776"/>
    <w:rsid w:val="041F679F"/>
    <w:rsid w:val="046A337F"/>
    <w:rsid w:val="06485AC0"/>
    <w:rsid w:val="0672511B"/>
    <w:rsid w:val="0DDA3736"/>
    <w:rsid w:val="0EB67D00"/>
    <w:rsid w:val="112E33F9"/>
    <w:rsid w:val="119D5B34"/>
    <w:rsid w:val="12D544CC"/>
    <w:rsid w:val="1D282B73"/>
    <w:rsid w:val="21505D92"/>
    <w:rsid w:val="29F872D5"/>
    <w:rsid w:val="2EBF4557"/>
    <w:rsid w:val="328262BE"/>
    <w:rsid w:val="35A149B6"/>
    <w:rsid w:val="398C14D9"/>
    <w:rsid w:val="3B077FB2"/>
    <w:rsid w:val="3E60095A"/>
    <w:rsid w:val="42E24002"/>
    <w:rsid w:val="45E97573"/>
    <w:rsid w:val="495518E8"/>
    <w:rsid w:val="4A995804"/>
    <w:rsid w:val="4B156FD9"/>
    <w:rsid w:val="4D583754"/>
    <w:rsid w:val="4DBB41D6"/>
    <w:rsid w:val="4E9A761A"/>
    <w:rsid w:val="4EE77EB1"/>
    <w:rsid w:val="50E60BD3"/>
    <w:rsid w:val="51337185"/>
    <w:rsid w:val="57633D17"/>
    <w:rsid w:val="57CE11E3"/>
    <w:rsid w:val="59350351"/>
    <w:rsid w:val="5F8A7BA1"/>
    <w:rsid w:val="6082700E"/>
    <w:rsid w:val="65C56DC2"/>
    <w:rsid w:val="6B80239C"/>
    <w:rsid w:val="7088065D"/>
    <w:rsid w:val="71B9255D"/>
    <w:rsid w:val="77712F27"/>
    <w:rsid w:val="78974FA4"/>
    <w:rsid w:val="78C21099"/>
    <w:rsid w:val="7E8002BA"/>
    <w:rsid w:val="7FF86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9830</Words>
  <Characters>9973</Characters>
  <Lines>78</Lines>
  <Paragraphs>22</Paragraphs>
  <TotalTime>30</TotalTime>
  <ScaleCrop>false</ScaleCrop>
  <LinksUpToDate>false</LinksUpToDate>
  <CharactersWithSpaces>10035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cherrie</cp:lastModifiedBy>
  <dcterms:modified xsi:type="dcterms:W3CDTF">2025-01-16T08:12:39Z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6BB3E93C3BC446EFAFFA49EF93818DFE</vt:lpwstr>
  </property>
  <property fmtid="{D5CDD505-2E9C-101B-9397-08002B2CF9AE}" pid="4" name="KSOTemplateDocerSaveRecord">
    <vt:lpwstr>eyJoZGlkIjoiNjY2MjE4NTMzMDI4MzZjNDk4ZDY5NWE0MmU5ZTYyZDEiLCJ1c2VySWQiOiI0MDQ4NDQ2NDEifQ==</vt:lpwstr>
  </property>
</Properties>
</file>