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default" w:ascii="华文中宋" w:hAnsi="华文中宋" w:eastAsia="华文中宋" w:cs="华文中宋"/>
          <w:b/>
          <w:bCs/>
          <w:kern w:val="0"/>
          <w:sz w:val="84"/>
          <w:szCs w:val="84"/>
          <w:u w:val="single"/>
          <w:lang w:val="en-US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  <w:lang w:val="en-US" w:eastAsia="zh-CN"/>
        </w:rPr>
        <w:t>互联网数据库课程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u w:val="single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  <w:t>实践考核大纲</w:t>
      </w: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lang w:eastAsia="zh-CN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  <w:lang w:eastAsia="zh-CN"/>
        </w:rPr>
      </w:pPr>
    </w:p>
    <w:p>
      <w:pPr>
        <w:widowControl/>
        <w:jc w:val="center"/>
        <w:rPr>
          <w:rFonts w:hint="eastAsia" w:ascii="华文中宋" w:hAnsi="华文中宋" w:eastAsia="华文中宋" w:cs="华文中宋"/>
          <w:b/>
          <w:bCs/>
          <w:kern w:val="0"/>
          <w:sz w:val="84"/>
          <w:szCs w:val="84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both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jc w:val="center"/>
        <w:rPr>
          <w:rFonts w:hint="eastAsia" w:ascii="黑体" w:hAnsi="黑体" w:eastAsia="黑体" w:cs="黑体"/>
          <w:b/>
          <w:bCs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kern w:val="0"/>
          <w:sz w:val="30"/>
          <w:szCs w:val="30"/>
        </w:rPr>
        <w:t>I．课程性质与设置目的</w:t>
      </w:r>
    </w:p>
    <w:p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一、课程性质与作用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本课程是高等教育自学考试电子商务专业（高级证书）的专业课程之一，该课程是电子商务专业课程体系中的基础课程之一。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本课程从工业、企业、商业、金融、政府机构等各个领域取得教学实例，以使学生的学习与未来的实际工作能够更加紧密地结合。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本课程是一门理论与实际紧密结合、实践性较强的课程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课程</w:t>
      </w:r>
      <w:r>
        <w:rPr>
          <w:rFonts w:hint="eastAsia" w:ascii="仿宋" w:hAnsi="仿宋" w:eastAsia="仿宋" w:cs="仿宋"/>
          <w:sz w:val="32"/>
          <w:szCs w:val="32"/>
        </w:rPr>
        <w:t>通过上机实践，有助于加深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sz w:val="32"/>
          <w:szCs w:val="32"/>
        </w:rPr>
        <w:t>对课程的了解，更好地掌握数据库技术，并达到应用的目的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本课程要求考生具备理解并应用专业知识的能力</w:t>
      </w:r>
      <w:r>
        <w:rPr>
          <w:rFonts w:hint="eastAsia" w:ascii="仿宋" w:hAnsi="仿宋" w:eastAsia="仿宋" w:cs="仿宋"/>
          <w:sz w:val="32"/>
          <w:szCs w:val="32"/>
        </w:rPr>
        <w:t>，在实践中培养独立分析解决问题的能力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。通过课程的学习，应使学生掌握分析基于互联网的数据库应用案例的技巧，并学会设计数据库。</w:t>
      </w:r>
    </w:p>
    <w:p>
      <w:pPr>
        <w:widowControl/>
        <w:ind w:right="90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二、教学要求及目的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本课程的目的在于使考生掌握数据库系统的结构、数据库管理系统的功能以及Web数据库技术。</w:t>
      </w:r>
    </w:p>
    <w:p>
      <w:pPr>
        <w:ind w:firstLine="48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通过课程学习，达到使学生掌握E-R图的编制以及使用SQL标准语言来编制数据库操纵语句的目的、掌握数据库表的创建及对应数据的增删查改等基本用法。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本课程教学时借助Oracle, SQL Server等软件来辅助学生掌握数据库数据的操作和检索等基础技能。</w:t>
      </w:r>
    </w:p>
    <w:p>
      <w:pPr>
        <w:widowControl/>
        <w:ind w:firstLine="48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firstLine="48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三、课程说明</w:t>
      </w:r>
    </w:p>
    <w:p>
      <w:pPr>
        <w:widowControl/>
        <w:ind w:left="1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为了便于学生透彻的掌握《互联网数据库》实践环节的考核内容，除了上机指导的学习外，学生还需要通过课后的上机实践来加深对本课程的理解和掌握。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议学生开发一个数据库管理系统（如：可以建立一个个人信息管理数据库，内容可以包括学习信息管理、通信录信息管理、开支情况管理等，能实现各种查寻与统计）。学生如果学过编程，就开发出对应的一个简单的数据库管理应用系统。没学过编程的学生，就建立相应的数据表，并实现相应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查询</w:t>
      </w:r>
      <w:r>
        <w:rPr>
          <w:rFonts w:hint="eastAsia" w:ascii="仿宋" w:hAnsi="仿宋" w:eastAsia="仿宋" w:cs="仿宋"/>
          <w:sz w:val="32"/>
          <w:szCs w:val="32"/>
        </w:rPr>
        <w:t>与统计。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ind w:left="1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left="1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left="1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ind w:left="1"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1"/>
        </w:rPr>
      </w:pPr>
    </w:p>
    <w:p>
      <w:pPr>
        <w:widowControl/>
        <w:jc w:val="center"/>
        <w:rPr>
          <w:rFonts w:hint="eastAsia" w:ascii="黑体" w:hAnsi="黑体" w:eastAsia="黑体" w:cs="黑体"/>
          <w:b/>
          <w:bCs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kern w:val="0"/>
          <w:sz w:val="30"/>
          <w:szCs w:val="30"/>
        </w:rPr>
        <w:t>II．考试内容与考核目标</w:t>
      </w:r>
    </w:p>
    <w:p>
      <w:pPr>
        <w:widowControl/>
        <w:ind w:right="720" w:firstLine="460" w:firstLineChars="192"/>
        <w:jc w:val="center"/>
        <w:rPr>
          <w:rFonts w:hint="eastAsia" w:ascii="黑体" w:hAnsi="宋体" w:eastAsia="黑体" w:cs="宋体"/>
          <w:color w:val="000000"/>
          <w:kern w:val="0"/>
          <w:sz w:val="24"/>
          <w:szCs w:val="21"/>
        </w:rPr>
      </w:pPr>
    </w:p>
    <w:p>
      <w:pPr>
        <w:widowControl/>
        <w:ind w:right="720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  <w:lang w:val="en-US" w:eastAsia="zh-CN"/>
        </w:rPr>
        <w:t>考核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内容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第一章 </w:t>
      </w:r>
      <w:r>
        <w:rPr>
          <w:rFonts w:hint="eastAsia" w:ascii="仿宋" w:hAnsi="仿宋" w:eastAsia="仿宋" w:cs="仿宋"/>
          <w:sz w:val="32"/>
          <w:szCs w:val="32"/>
        </w:rPr>
        <w:t>绪论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掌握数据结构、数据操作和完整性约束的含义及在数据库中的作用；理解概念模型的含义及表示方法，掌握实体——联系方法。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理解三种常用的数据模型即层次模型、网状模型和关系模型的数据结构、数据操作和完整性约束、存储结构和各自的优缺点。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能够进行实体抽象，运用E—R图建立满足一定完整性约束条件的关系型数据模型。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第二章 </w:t>
      </w:r>
      <w:r>
        <w:rPr>
          <w:rFonts w:hint="eastAsia" w:ascii="仿宋" w:hAnsi="仿宋" w:eastAsia="仿宋" w:cs="仿宋"/>
          <w:sz w:val="32"/>
          <w:szCs w:val="32"/>
        </w:rPr>
        <w:t>关系数据库简介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了解传统的集合运算和专门的关系运算的运算规则，会识别不同的关系代数的运算符。能够进行各种集合运算和专门的关系运算。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了解元组关系演算语言，能够运用元组关系演算语言ALPHA进行元组关系演算。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了解域关系演算语言，能够运用关系演算语言QBE进行域关系演算。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第三章 </w:t>
      </w:r>
      <w:r>
        <w:rPr>
          <w:rFonts w:hint="eastAsia" w:ascii="仿宋" w:hAnsi="仿宋" w:eastAsia="仿宋" w:cs="仿宋"/>
          <w:sz w:val="32"/>
          <w:szCs w:val="32"/>
        </w:rPr>
        <w:t>关系数据库标准语言SQL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能够定义基本表，并可对基本表进行修改和删除操作；能够建立索引和删除索引。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能够对数据库进行简单查询操作、连接查询操作、嵌套查询操作、集合查询操作及更新操作。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能够进行建立视图操作、查询视图操作及更新视图操作。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第四章 </w:t>
      </w:r>
      <w:r>
        <w:rPr>
          <w:rFonts w:hint="eastAsia" w:ascii="仿宋" w:hAnsi="仿宋" w:eastAsia="仿宋" w:cs="仿宋"/>
          <w:sz w:val="32"/>
          <w:szCs w:val="32"/>
        </w:rPr>
        <w:t>关系数据库设计理论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领会关系模式的规范化和关系模式的分解，会运用所学知识对关系模式实现规范化，使其满足第三范式。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第五章 </w:t>
      </w:r>
      <w:r>
        <w:rPr>
          <w:rFonts w:hint="eastAsia" w:ascii="仿宋" w:hAnsi="仿宋" w:eastAsia="仿宋" w:cs="仿宋"/>
          <w:sz w:val="32"/>
          <w:szCs w:val="32"/>
        </w:rPr>
        <w:t>数据库保护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了解安全性控制的一般方法。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了解封锁的类型，掌握死锁和活锁的预防方法。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掌握事务故障恢复、系统故障恢复、介质故障恢复的实现技术。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第六章 </w:t>
      </w:r>
      <w:r>
        <w:rPr>
          <w:rFonts w:hint="eastAsia" w:ascii="仿宋" w:hAnsi="仿宋" w:eastAsia="仿宋" w:cs="仿宋"/>
          <w:sz w:val="32"/>
          <w:szCs w:val="32"/>
        </w:rPr>
        <w:t>数据库设计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了解需求分析的方法，能够对实际问题进行需求分析。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掌握概念结构设计的特点和步骤，能够在需求分析的基础上进行概念设计。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了解逻辑结构设计的任务，掌握逻辑结构设计的步骤，能够实现E—R图像数据模型的转换，可以在概念设计的基础上进行逻辑结构设计。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第七章 </w:t>
      </w:r>
      <w:r>
        <w:rPr>
          <w:rFonts w:hint="eastAsia" w:ascii="仿宋" w:hAnsi="仿宋" w:eastAsia="仿宋" w:cs="仿宋"/>
          <w:sz w:val="32"/>
          <w:szCs w:val="32"/>
        </w:rPr>
        <w:t>基于Web数据库技术概述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了解基于HTTP协议的客户机与服务器之间的通信原理，清楚HTTP协议的功能。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了解CGI的特点和局限性，掌握CGI程序的两种调用方式。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了解ISAPI的工作过程、ISAPI的过滤器机制和IDC数据库连接的功能和工作流程。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了解JDBC的工作原理和机制。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了解ActiveX空间的功能和特点，JavaScript的特点，Activate Server Page特点和功能，ADO的功能。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第八章 </w:t>
      </w:r>
      <w:r>
        <w:rPr>
          <w:rFonts w:hint="eastAsia" w:ascii="仿宋" w:hAnsi="仿宋" w:eastAsia="仿宋" w:cs="仿宋"/>
          <w:sz w:val="32"/>
          <w:szCs w:val="32"/>
        </w:rPr>
        <w:t>JDBC——基于Java的数据库连接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掌握JDBC连接数据库的方法，了解使用JDBC的Java应用程序的工作流程，掌握JDBC对象层次结构，能够运用上述知识实现JDBC与数据库的连接。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第九章 </w:t>
      </w:r>
      <w:r>
        <w:rPr>
          <w:rFonts w:hint="eastAsia" w:ascii="仿宋" w:hAnsi="仿宋" w:eastAsia="仿宋" w:cs="仿宋"/>
          <w:sz w:val="32"/>
          <w:szCs w:val="32"/>
        </w:rPr>
        <w:t>ASP与ADO数据库连接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掌握在ASP中使用基本脚本语言的方法和Server-Side Include (SSI)的使用方法，能够进行简单的ASP应用编程。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掌握ADO的工作原理，能够使用ADO对象访问数据库。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第十章 </w:t>
      </w:r>
      <w:r>
        <w:rPr>
          <w:rFonts w:hint="eastAsia" w:ascii="仿宋" w:hAnsi="仿宋" w:eastAsia="仿宋" w:cs="仿宋"/>
          <w:sz w:val="32"/>
          <w:szCs w:val="32"/>
        </w:rPr>
        <w:t>数据库管理系统简介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了解Oracle数据库产品的特点、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Sybase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的特点和Informix的特点。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第十一章 </w:t>
      </w:r>
      <w:r>
        <w:rPr>
          <w:rFonts w:hint="eastAsia" w:ascii="仿宋" w:hAnsi="仿宋" w:eastAsia="仿宋" w:cs="仿宋"/>
          <w:sz w:val="32"/>
          <w:szCs w:val="32"/>
        </w:rPr>
        <w:t>数据库新技术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掌握面向对象数据库的语言及功能。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了解分布式数据库系统的特点和模式结构。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了解支持并行数据库系统的并行结构、共享内存结构、共享磁盘结构和无共享资源结构。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掌握多媒体数据库模型的建立方法：扩充关系模型、语义模型和面向对象模型。</w:t>
      </w:r>
    </w:p>
    <w:p>
      <w:pPr>
        <w:widowControl/>
        <w:ind w:right="720" w:firstLine="627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sz w:val="32"/>
          <w:szCs w:val="32"/>
        </w:rPr>
        <w:t>了解数据仓库的结构和信息流程。</w:t>
      </w: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472" w:firstLineChars="196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二、考核知识点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1.掌握</w:t>
      </w:r>
      <w:r>
        <w:rPr>
          <w:rFonts w:hint="eastAsia" w:ascii="仿宋" w:hAnsi="仿宋" w:eastAsia="仿宋" w:cs="仿宋"/>
          <w:sz w:val="32"/>
          <w:szCs w:val="32"/>
        </w:rPr>
        <w:t>数据库管理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工具的基本用法，例如使用SQL Server创建数据库及对应数据库数据的操纵。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2.运用E-R图绘制数据库关系模型。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3.掌握关系型数据库的创建、增删查改等SQL标准语句。</w:t>
      </w: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472" w:firstLineChars="196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ind w:right="720" w:firstLine="630" w:firstLineChars="196"/>
        <w:jc w:val="left"/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32"/>
          <w:szCs w:val="32"/>
        </w:rPr>
        <w:t>三、考核要求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互联网数据库课程的实践考核形式为上机实训。</w:t>
      </w:r>
    </w:p>
    <w:p>
      <w:pPr>
        <w:ind w:firstLine="640" w:firstLineChars="200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能力考核分为“识记”、“领会”和“应用”三个层次，考核不同能力层次的实训操作题目在试卷中的分数比例为：“识记”占30%左右，“领会”占45%左右、“应用”占25%左右。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YTZmYWNkYTU4NTgyNzhmMDA0MmMzM2MzNDEyY2UifQ=="/>
  </w:docVars>
  <w:rsids>
    <w:rsidRoot w:val="7FF11575"/>
    <w:rsid w:val="012F0A8E"/>
    <w:rsid w:val="048E76BE"/>
    <w:rsid w:val="09721268"/>
    <w:rsid w:val="0D551A59"/>
    <w:rsid w:val="108A2F73"/>
    <w:rsid w:val="13632F84"/>
    <w:rsid w:val="17D47FB8"/>
    <w:rsid w:val="19463C7D"/>
    <w:rsid w:val="206A7518"/>
    <w:rsid w:val="20E42E2F"/>
    <w:rsid w:val="22C73E32"/>
    <w:rsid w:val="236740B4"/>
    <w:rsid w:val="23D06AC2"/>
    <w:rsid w:val="26150AF2"/>
    <w:rsid w:val="27725A41"/>
    <w:rsid w:val="2BC96AC6"/>
    <w:rsid w:val="2D2F3EBD"/>
    <w:rsid w:val="2DD44325"/>
    <w:rsid w:val="2F611A30"/>
    <w:rsid w:val="30064C7E"/>
    <w:rsid w:val="31B429A3"/>
    <w:rsid w:val="32864743"/>
    <w:rsid w:val="334C55A8"/>
    <w:rsid w:val="34673457"/>
    <w:rsid w:val="36BB38B3"/>
    <w:rsid w:val="38853BA2"/>
    <w:rsid w:val="39447556"/>
    <w:rsid w:val="3B422757"/>
    <w:rsid w:val="3E602FB4"/>
    <w:rsid w:val="3FA4679D"/>
    <w:rsid w:val="424D4655"/>
    <w:rsid w:val="44676030"/>
    <w:rsid w:val="4B202FCB"/>
    <w:rsid w:val="4CA46E0E"/>
    <w:rsid w:val="4DE32EE3"/>
    <w:rsid w:val="4F5663A6"/>
    <w:rsid w:val="562872CD"/>
    <w:rsid w:val="56810736"/>
    <w:rsid w:val="5D0D79F4"/>
    <w:rsid w:val="610F0A45"/>
    <w:rsid w:val="65545A46"/>
    <w:rsid w:val="69F35101"/>
    <w:rsid w:val="6B473EB1"/>
    <w:rsid w:val="6C7D5DC3"/>
    <w:rsid w:val="728B49B4"/>
    <w:rsid w:val="738642C8"/>
    <w:rsid w:val="753065FD"/>
    <w:rsid w:val="7A440A39"/>
    <w:rsid w:val="7C707CCA"/>
    <w:rsid w:val="7D0D1C6C"/>
    <w:rsid w:val="7EA20DA8"/>
    <w:rsid w:val="7F771683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2309</Words>
  <Characters>2520</Characters>
  <Lines>0</Lines>
  <Paragraphs>0</Paragraphs>
  <TotalTime>2</TotalTime>
  <ScaleCrop>false</ScaleCrop>
  <LinksUpToDate>false</LinksUpToDate>
  <CharactersWithSpaces>2540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2022-04-15T03:32:00Z</dcterms:created>
  <dc:creator>Administrator</dc:creator>
  <cp:lastModifiedBy>czs</cp:lastModifiedBy>
  <dcterms:modified xsi:type="dcterms:W3CDTF">2024-10-28T09:10:54Z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A24523A64C544178B653C0CF9BFB0802</vt:lpwstr>
  </property>
</Properties>
</file>